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C9BD5" w14:textId="4B8D4DB0" w:rsidR="00A71E45" w:rsidRDefault="00A71E45">
      <w:pPr>
        <w:rPr>
          <w:rFonts w:ascii="Arial" w:hAnsi="Arial" w:cs="Arial"/>
        </w:rPr>
      </w:pPr>
      <w:r>
        <w:rPr>
          <w:rFonts w:ascii="Arial" w:hAnsi="Arial" w:cs="Arial"/>
          <w:noProof/>
        </w:rPr>
        <w:drawing>
          <wp:inline distT="0" distB="0" distL="0" distR="0" wp14:anchorId="42E6335D" wp14:editId="4470852C">
            <wp:extent cx="1589255" cy="1440000"/>
            <wp:effectExtent l="0" t="0" r="0" b="8255"/>
            <wp:docPr id="9" name="Image 9" descr="Logo République Française&#10;liberté, égalité, fratern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publique_Francaise_RV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9255" cy="1440000"/>
                    </a:xfrm>
                    <a:prstGeom prst="rect">
                      <a:avLst/>
                    </a:prstGeom>
                  </pic:spPr>
                </pic:pic>
              </a:graphicData>
            </a:graphic>
          </wp:inline>
        </w:drawing>
      </w:r>
      <w:r w:rsidR="0031732B">
        <w:rPr>
          <w:rFonts w:ascii="Arial" w:hAnsi="Arial" w:cs="Arial"/>
          <w:noProof/>
        </w:rPr>
        <w:drawing>
          <wp:anchor distT="0" distB="0" distL="114300" distR="114300" simplePos="0" relativeHeight="251660288" behindDoc="0" locked="0" layoutInCell="1" allowOverlap="1" wp14:anchorId="06EA4271" wp14:editId="007AAF65">
            <wp:simplePos x="3286125" y="895350"/>
            <wp:positionH relativeFrom="margin">
              <wp:align>right</wp:align>
            </wp:positionH>
            <wp:positionV relativeFrom="margin">
              <wp:align>top</wp:align>
            </wp:positionV>
            <wp:extent cx="1440000" cy="1440000"/>
            <wp:effectExtent l="0" t="0" r="8255" b="8255"/>
            <wp:wrapSquare wrapText="bothSides"/>
            <wp:docPr id="10" name="Image 10" descr="logo de la Caisse nationale de solidarité pour l'autono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NSA LOGO DEF RV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p>
    <w:p w14:paraId="3D7AF6F1" w14:textId="377BEB70" w:rsidR="00A71E45" w:rsidRDefault="00A71E45" w:rsidP="00534C66">
      <w:pPr>
        <w:spacing w:before="1080"/>
        <w:rPr>
          <w:rFonts w:ascii="Arial" w:hAnsi="Arial" w:cs="Arial"/>
        </w:rPr>
      </w:pPr>
      <w:r>
        <w:rPr>
          <w:rFonts w:ascii="Arial" w:hAnsi="Arial" w:cs="Arial"/>
        </w:rPr>
        <w:t>Dossier de presse</w:t>
      </w:r>
      <w:r w:rsidR="00F1676E">
        <w:rPr>
          <w:rFonts w:ascii="Arial" w:hAnsi="Arial" w:cs="Arial"/>
        </w:rPr>
        <w:t xml:space="preserve"> - </w:t>
      </w:r>
      <w:r>
        <w:rPr>
          <w:rFonts w:ascii="Arial" w:hAnsi="Arial" w:cs="Arial"/>
        </w:rPr>
        <w:t>Septembre 2020</w:t>
      </w:r>
    </w:p>
    <w:p w14:paraId="2803FF48" w14:textId="482C39AA" w:rsidR="008304E7" w:rsidRDefault="008304E7" w:rsidP="00534C66">
      <w:pPr>
        <w:spacing w:before="1080"/>
        <w:rPr>
          <w:rFonts w:ascii="Arial" w:hAnsi="Arial" w:cs="Arial"/>
        </w:rPr>
      </w:pPr>
      <w:r w:rsidRPr="008304E7">
        <w:rPr>
          <w:rFonts w:ascii="Arial" w:hAnsi="Arial" w:cs="Arial"/>
        </w:rPr>
        <w:drawing>
          <wp:inline distT="0" distB="0" distL="0" distR="0" wp14:anchorId="63AD1CAD" wp14:editId="68BDC34D">
            <wp:extent cx="3924300" cy="4214989"/>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29224" cy="4220278"/>
                    </a:xfrm>
                    <a:prstGeom prst="rect">
                      <a:avLst/>
                    </a:prstGeom>
                  </pic:spPr>
                </pic:pic>
              </a:graphicData>
            </a:graphic>
          </wp:inline>
        </w:drawing>
      </w:r>
    </w:p>
    <w:p w14:paraId="097EDA60" w14:textId="52FA4B12" w:rsidR="00A71E45" w:rsidRPr="008304E7" w:rsidRDefault="00A71E45" w:rsidP="008304E7">
      <w:pPr>
        <w:pStyle w:val="Titrecouverture"/>
        <w:spacing w:before="100" w:beforeAutospacing="1"/>
      </w:pPr>
      <w:bookmarkStart w:id="0" w:name="_GoBack"/>
      <w:r w:rsidRPr="00F1676E">
        <w:t xml:space="preserve">Pour rester autonome, je prends les choses en main. Je m’informe sur </w:t>
      </w:r>
      <w:hyperlink r:id="rId11" w:history="1">
        <w:r w:rsidRPr="00F1676E">
          <w:rPr>
            <w:rStyle w:val="Lienhypertexte"/>
            <w:color w:val="auto"/>
            <w:u w:val="none"/>
          </w:rPr>
          <w:t>www.pour-les-personnes-agees.gouv.fr</w:t>
        </w:r>
      </w:hyperlink>
      <w:r w:rsidRPr="00F1676E">
        <w:t>, le portail de référence pour les personnes âgées et leurs proches</w:t>
      </w:r>
      <w:bookmarkEnd w:id="0"/>
      <w:r w:rsidRPr="00F1676E">
        <w:t>.</w:t>
      </w:r>
      <w:r>
        <w:rPr>
          <w:color w:val="2F5496" w:themeColor="accent1" w:themeShade="BF"/>
        </w:rPr>
        <w:br w:type="page"/>
      </w:r>
    </w:p>
    <w:p w14:paraId="2B4AC16F" w14:textId="06C332C1" w:rsidR="00F93B7D" w:rsidRPr="00F1676E" w:rsidRDefault="00F93B7D" w:rsidP="00F1676E">
      <w:pPr>
        <w:pStyle w:val="Titre1"/>
      </w:pPr>
      <w:r w:rsidRPr="0036629C">
        <w:rPr>
          <w:lang w:eastAsia="fr-FR"/>
        </w:rPr>
        <w:lastRenderedPageBreak/>
        <w:t>« Ensemble pour l’autonomie » :</w:t>
      </w:r>
      <w:r w:rsidR="00A30647">
        <w:rPr>
          <w:lang w:eastAsia="fr-FR"/>
        </w:rPr>
        <w:t xml:space="preserve"> une nouvelle saison</w:t>
      </w:r>
      <w:r w:rsidRPr="0036629C">
        <w:rPr>
          <w:lang w:eastAsia="fr-FR"/>
        </w:rPr>
        <w:t xml:space="preserve"> </w:t>
      </w:r>
      <w:r w:rsidR="00A30647">
        <w:rPr>
          <w:lang w:eastAsia="fr-FR"/>
        </w:rPr>
        <w:t xml:space="preserve">du programme </w:t>
      </w:r>
      <w:r w:rsidR="00A30647" w:rsidRPr="00F1676E">
        <w:t xml:space="preserve">pour </w:t>
      </w:r>
      <w:r w:rsidRPr="00F1676E">
        <w:t xml:space="preserve">informer les personnes âgées et leurs proches </w:t>
      </w:r>
    </w:p>
    <w:p w14:paraId="1E51115E" w14:textId="3FBC2FE0" w:rsidR="0036629C" w:rsidRDefault="0036629C" w:rsidP="0036629C">
      <w:pPr>
        <w:rPr>
          <w:rFonts w:ascii="Arial" w:hAnsi="Arial" w:cs="Arial"/>
        </w:rPr>
      </w:pPr>
      <w:r w:rsidRPr="006232ED">
        <w:rPr>
          <w:rFonts w:ascii="Arial" w:hAnsi="Arial" w:cs="Arial"/>
        </w:rPr>
        <w:t>Quelles solutions existe-t-il pour se sentir moins isolé ? Où trouver les coordonnées d’un service d’aide à domicile ? Comment aménager son logement pour prévenir les chutes ? Quelles aides existe-t-il pour faciliter les déplacements ?</w:t>
      </w:r>
    </w:p>
    <w:p w14:paraId="36718F41" w14:textId="42403A4D" w:rsidR="0036629C" w:rsidRDefault="006232ED" w:rsidP="0036629C">
      <w:pPr>
        <w:rPr>
          <w:rFonts w:ascii="Arial" w:hAnsi="Arial" w:cs="Arial"/>
        </w:rPr>
      </w:pPr>
      <w:r w:rsidRPr="006232ED">
        <w:rPr>
          <w:rFonts w:ascii="Arial" w:hAnsi="Arial" w:cs="Arial"/>
        </w:rPr>
        <w:t>D</w:t>
      </w:r>
      <w:r w:rsidR="0036629C" w:rsidRPr="006232ED">
        <w:rPr>
          <w:rFonts w:ascii="Arial" w:hAnsi="Arial" w:cs="Arial"/>
        </w:rPr>
        <w:t>u 28 septembre au 1</w:t>
      </w:r>
      <w:r w:rsidR="0036629C" w:rsidRPr="006232ED">
        <w:rPr>
          <w:rFonts w:ascii="Arial" w:hAnsi="Arial" w:cs="Arial"/>
          <w:vertAlign w:val="superscript"/>
        </w:rPr>
        <w:t>er</w:t>
      </w:r>
      <w:r w:rsidR="0036629C" w:rsidRPr="006232ED">
        <w:rPr>
          <w:rFonts w:ascii="Arial" w:hAnsi="Arial" w:cs="Arial"/>
        </w:rPr>
        <w:t xml:space="preserve"> novembre 2020</w:t>
      </w:r>
      <w:r w:rsidRPr="006232ED">
        <w:rPr>
          <w:rFonts w:ascii="Arial" w:hAnsi="Arial" w:cs="Arial"/>
        </w:rPr>
        <w:t xml:space="preserve">, la Caisse nationale de solidarité pour l’autonomie diffusera </w:t>
      </w:r>
      <w:r w:rsidR="00FB6A62">
        <w:rPr>
          <w:rFonts w:ascii="Arial" w:hAnsi="Arial" w:cs="Arial"/>
        </w:rPr>
        <w:t>9</w:t>
      </w:r>
      <w:r w:rsidR="00FB6A62" w:rsidRPr="006232ED">
        <w:rPr>
          <w:rFonts w:ascii="Arial" w:hAnsi="Arial" w:cs="Arial"/>
        </w:rPr>
        <w:t xml:space="preserve"> </w:t>
      </w:r>
      <w:r w:rsidRPr="006232ED">
        <w:rPr>
          <w:rFonts w:ascii="Arial" w:hAnsi="Arial" w:cs="Arial"/>
        </w:rPr>
        <w:t xml:space="preserve">vidéos sur France télévisions </w:t>
      </w:r>
      <w:r w:rsidR="00960158">
        <w:rPr>
          <w:rFonts w:ascii="Arial" w:hAnsi="Arial" w:cs="Arial"/>
        </w:rPr>
        <w:t>(</w:t>
      </w:r>
      <w:r w:rsidR="008C2759" w:rsidRPr="008C2759">
        <w:rPr>
          <w:rFonts w:ascii="Arial" w:hAnsi="Arial" w:cs="Arial"/>
        </w:rPr>
        <w:t>du lundi au vendredi vers 18h50</w:t>
      </w:r>
      <w:r w:rsidR="008C2759">
        <w:rPr>
          <w:rFonts w:ascii="Arial" w:hAnsi="Arial" w:cs="Arial"/>
        </w:rPr>
        <w:t xml:space="preserve"> sur France 3</w:t>
      </w:r>
      <w:r w:rsidR="008C2759" w:rsidRPr="008C2759">
        <w:rPr>
          <w:rFonts w:ascii="Arial" w:hAnsi="Arial" w:cs="Arial"/>
        </w:rPr>
        <w:t xml:space="preserve"> </w:t>
      </w:r>
      <w:r w:rsidR="008C2759">
        <w:rPr>
          <w:rFonts w:ascii="Arial" w:hAnsi="Arial" w:cs="Arial"/>
        </w:rPr>
        <w:t xml:space="preserve">et </w:t>
      </w:r>
      <w:r w:rsidR="008C2759" w:rsidRPr="008C2759">
        <w:rPr>
          <w:rFonts w:ascii="Arial" w:hAnsi="Arial" w:cs="Arial"/>
        </w:rPr>
        <w:t xml:space="preserve">du vendredi au dimanche vers 20h50 </w:t>
      </w:r>
      <w:r w:rsidR="008C2759">
        <w:rPr>
          <w:rFonts w:ascii="Arial" w:hAnsi="Arial" w:cs="Arial"/>
        </w:rPr>
        <w:t>sur France 5</w:t>
      </w:r>
      <w:r w:rsidR="00960158">
        <w:rPr>
          <w:rFonts w:ascii="Arial" w:hAnsi="Arial" w:cs="Arial"/>
        </w:rPr>
        <w:t xml:space="preserve">) </w:t>
      </w:r>
      <w:r w:rsidRPr="006232ED">
        <w:rPr>
          <w:rFonts w:ascii="Arial" w:hAnsi="Arial" w:cs="Arial"/>
        </w:rPr>
        <w:t xml:space="preserve">et </w:t>
      </w:r>
      <w:r w:rsidR="00F1676E">
        <w:rPr>
          <w:rFonts w:ascii="Arial" w:hAnsi="Arial" w:cs="Arial"/>
        </w:rPr>
        <w:t>4</w:t>
      </w:r>
      <w:r w:rsidRPr="006232ED">
        <w:rPr>
          <w:rFonts w:ascii="Arial" w:hAnsi="Arial" w:cs="Arial"/>
        </w:rPr>
        <w:t xml:space="preserve"> chroniques radios sur Europe 1, France bleu, France inter, RTL et des radios d’outre-mer </w:t>
      </w:r>
      <w:r w:rsidR="00960158">
        <w:rPr>
          <w:rFonts w:ascii="Arial" w:hAnsi="Arial" w:cs="Arial"/>
        </w:rPr>
        <w:t xml:space="preserve">(174 diffusions) </w:t>
      </w:r>
      <w:r w:rsidRPr="006232ED">
        <w:rPr>
          <w:rFonts w:ascii="Arial" w:hAnsi="Arial" w:cs="Arial"/>
        </w:rPr>
        <w:t>pour</w:t>
      </w:r>
      <w:r w:rsidRPr="006232ED">
        <w:rPr>
          <w:rFonts w:ascii="Arial" w:hAnsi="Arial" w:cs="Arial"/>
          <w:b/>
        </w:rPr>
        <w:t xml:space="preserve"> </w:t>
      </w:r>
      <w:r w:rsidRPr="006232ED">
        <w:rPr>
          <w:rFonts w:ascii="Arial" w:hAnsi="Arial" w:cs="Arial"/>
        </w:rPr>
        <w:t xml:space="preserve">répondre au besoin d’information des personnes âgées et de leurs proches. </w:t>
      </w:r>
      <w:r w:rsidR="00A30647">
        <w:rPr>
          <w:rFonts w:ascii="Arial" w:hAnsi="Arial" w:cs="Arial"/>
        </w:rPr>
        <w:t>Elle s’inscrit dans la continuité des saisons précédentes.</w:t>
      </w:r>
    </w:p>
    <w:p w14:paraId="35096182" w14:textId="59303083" w:rsidR="00F1676E" w:rsidRDefault="00F1676E" w:rsidP="0036629C">
      <w:pPr>
        <w:rPr>
          <w:rFonts w:ascii="Arial" w:hAnsi="Arial" w:cs="Arial"/>
        </w:rPr>
      </w:pPr>
      <w:r>
        <w:rPr>
          <w:rFonts w:ascii="Arial" w:hAnsi="Arial" w:cs="Arial"/>
          <w:noProof/>
        </w:rPr>
        <w:drawing>
          <wp:inline distT="0" distB="0" distL="0" distR="0" wp14:anchorId="28C1F2EC" wp14:editId="77F2E666">
            <wp:extent cx="5760720" cy="324802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animation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248025"/>
                    </a:xfrm>
                    <a:prstGeom prst="rect">
                      <a:avLst/>
                    </a:prstGeom>
                  </pic:spPr>
                </pic:pic>
              </a:graphicData>
            </a:graphic>
          </wp:inline>
        </w:drawing>
      </w:r>
    </w:p>
    <w:p w14:paraId="3D916E81" w14:textId="70E230DB" w:rsidR="0036629C" w:rsidRPr="00F1676E" w:rsidRDefault="00FB6A62" w:rsidP="00F1676E">
      <w:pPr>
        <w:pStyle w:val="Titre2"/>
      </w:pPr>
      <w:r>
        <w:t>9</w:t>
      </w:r>
      <w:r w:rsidRPr="006232ED">
        <w:t xml:space="preserve"> </w:t>
      </w:r>
      <w:r w:rsidR="00960158" w:rsidRPr="006232ED">
        <w:t xml:space="preserve">courtes </w:t>
      </w:r>
      <w:r w:rsidR="0036629C" w:rsidRPr="006232ED">
        <w:t xml:space="preserve">vidéos pour donner des conseils pratiques de prévention aux personnes </w:t>
      </w:r>
      <w:r w:rsidR="0036629C" w:rsidRPr="00F1676E">
        <w:t>âgées</w:t>
      </w:r>
    </w:p>
    <w:p w14:paraId="7567CEA4" w14:textId="36D9C7CB" w:rsidR="00497903" w:rsidRDefault="0036629C" w:rsidP="0036629C">
      <w:pPr>
        <w:rPr>
          <w:rFonts w:ascii="Arial" w:hAnsi="Arial" w:cs="Arial"/>
        </w:rPr>
      </w:pPr>
      <w:r w:rsidRPr="006232ED">
        <w:rPr>
          <w:rFonts w:ascii="Arial" w:hAnsi="Arial" w:cs="Arial"/>
          <w:noProof/>
        </w:rPr>
        <w:t xml:space="preserve">Les </w:t>
      </w:r>
      <w:r w:rsidR="00FB6A62">
        <w:rPr>
          <w:rFonts w:ascii="Arial" w:hAnsi="Arial" w:cs="Arial"/>
          <w:noProof/>
        </w:rPr>
        <w:t>9</w:t>
      </w:r>
      <w:r w:rsidR="00FB6A62" w:rsidRPr="006232ED">
        <w:rPr>
          <w:rFonts w:ascii="Arial" w:hAnsi="Arial" w:cs="Arial"/>
          <w:noProof/>
        </w:rPr>
        <w:t xml:space="preserve"> </w:t>
      </w:r>
      <w:r w:rsidRPr="006232ED">
        <w:rPr>
          <w:rFonts w:ascii="Arial" w:hAnsi="Arial" w:cs="Arial"/>
          <w:noProof/>
        </w:rPr>
        <w:t xml:space="preserve">épisodes du programme court « Ensemble pour l’autonomie » informent les personnes âgées en perte d’autonomie et leurs aidants, en moins d’1 minute, sur </w:t>
      </w:r>
      <w:r w:rsidRPr="006232ED">
        <w:rPr>
          <w:rFonts w:ascii="Arial" w:hAnsi="Arial" w:cs="Arial"/>
        </w:rPr>
        <w:t>l’entraide</w:t>
      </w:r>
      <w:r w:rsidRPr="006232ED">
        <w:rPr>
          <w:rFonts w:ascii="Arial" w:hAnsi="Arial" w:cs="Arial"/>
          <w:noProof/>
        </w:rPr>
        <w:t xml:space="preserve"> pour</w:t>
      </w:r>
      <w:r w:rsidRPr="006232ED">
        <w:rPr>
          <w:rFonts w:ascii="Arial" w:hAnsi="Arial" w:cs="Arial"/>
        </w:rPr>
        <w:t xml:space="preserve"> éviter le sentiment d’isolement, l’aménagement du logement pour prévenir les chutes (travaux dans une salle de bain, changement de l’éclairage), les conseils </w:t>
      </w:r>
      <w:r w:rsidR="0027176E">
        <w:rPr>
          <w:rFonts w:ascii="Arial" w:hAnsi="Arial" w:cs="Arial"/>
        </w:rPr>
        <w:t>pour lutter contr</w:t>
      </w:r>
      <w:r w:rsidR="00A5135A">
        <w:rPr>
          <w:rFonts w:ascii="Arial" w:hAnsi="Arial" w:cs="Arial"/>
        </w:rPr>
        <w:t>e la dé</w:t>
      </w:r>
      <w:r w:rsidRPr="006232ED">
        <w:rPr>
          <w:rFonts w:ascii="Arial" w:hAnsi="Arial" w:cs="Arial"/>
        </w:rPr>
        <w:t xml:space="preserve">nutrition, … </w:t>
      </w:r>
    </w:p>
    <w:p w14:paraId="0F49260E" w14:textId="07196DDE" w:rsidR="0036629C" w:rsidRPr="006232ED" w:rsidRDefault="00F1676E" w:rsidP="00F1676E">
      <w:pPr>
        <w:pStyle w:val="05Titreniveau1"/>
      </w:pPr>
      <w:r>
        <w:rPr>
          <w:noProof/>
        </w:rPr>
        <w:lastRenderedPageBreak/>
        <w:drawing>
          <wp:inline distT="0" distB="0" distL="0" distR="0" wp14:anchorId="759895EB" wp14:editId="3D0C3517">
            <wp:extent cx="5760720" cy="3256280"/>
            <wp:effectExtent l="0" t="0" r="0" b="12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imation 4.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3256280"/>
                    </a:xfrm>
                    <a:prstGeom prst="rect">
                      <a:avLst/>
                    </a:prstGeom>
                  </pic:spPr>
                </pic:pic>
              </a:graphicData>
            </a:graphic>
          </wp:inline>
        </w:drawing>
      </w:r>
    </w:p>
    <w:p w14:paraId="35C3ECC5" w14:textId="34E55FFD" w:rsidR="00497903" w:rsidRDefault="0036629C" w:rsidP="00497903">
      <w:pPr>
        <w:pStyle w:val="05Titreniveau1"/>
        <w:rPr>
          <w:b w:val="0"/>
          <w:bCs w:val="0"/>
          <w:color w:val="auto"/>
          <w:sz w:val="22"/>
          <w:szCs w:val="22"/>
        </w:rPr>
      </w:pPr>
      <w:r w:rsidRPr="006232ED">
        <w:rPr>
          <w:b w:val="0"/>
          <w:bCs w:val="0"/>
          <w:color w:val="auto"/>
          <w:sz w:val="22"/>
          <w:szCs w:val="22"/>
        </w:rPr>
        <w:t xml:space="preserve">On y retrouve Henriette, Solange, des personnages des saisons précédentes. On y fait la connaissance </w:t>
      </w:r>
      <w:bookmarkStart w:id="1" w:name="_Hlk50367417"/>
      <w:r w:rsidRPr="006232ED">
        <w:rPr>
          <w:b w:val="0"/>
          <w:bCs w:val="0"/>
          <w:color w:val="auto"/>
          <w:sz w:val="22"/>
          <w:szCs w:val="22"/>
        </w:rPr>
        <w:t xml:space="preserve">d‘Annie, Jean-Louis, Guy, Mylène, Germain </w:t>
      </w:r>
      <w:bookmarkEnd w:id="1"/>
      <w:r w:rsidRPr="006232ED">
        <w:rPr>
          <w:b w:val="0"/>
          <w:bCs w:val="0"/>
          <w:color w:val="auto"/>
          <w:sz w:val="22"/>
          <w:szCs w:val="22"/>
        </w:rPr>
        <w:t xml:space="preserve">et de leurs proches. </w:t>
      </w:r>
    </w:p>
    <w:p w14:paraId="03019969" w14:textId="289F7AF1" w:rsidR="00F30727" w:rsidRPr="00F30727" w:rsidRDefault="00F30727" w:rsidP="00F30727">
      <w:pPr>
        <w:rPr>
          <w:rFonts w:ascii="Arial" w:hAnsi="Arial" w:cs="Arial"/>
          <w:lang w:eastAsia="fr-FR"/>
        </w:rPr>
      </w:pPr>
      <w:r>
        <w:rPr>
          <w:rFonts w:ascii="Arial" w:hAnsi="Arial" w:cs="Arial"/>
          <w:lang w:eastAsia="fr-FR"/>
        </w:rPr>
        <w:t>L</w:t>
      </w:r>
      <w:r w:rsidRPr="00F30727">
        <w:rPr>
          <w:rFonts w:ascii="Arial" w:hAnsi="Arial" w:cs="Arial"/>
          <w:lang w:eastAsia="fr-FR"/>
        </w:rPr>
        <w:t>es épisodes seront traduits en langue des signes française afin d’assurer la bonne information des personnes sourdes ou malentendantes.</w:t>
      </w:r>
      <w:r w:rsidR="00B1144A">
        <w:rPr>
          <w:rFonts w:ascii="Arial" w:hAnsi="Arial" w:cs="Arial"/>
          <w:lang w:eastAsia="fr-FR"/>
        </w:rPr>
        <w:t xml:space="preserve"> Ils ont été </w:t>
      </w:r>
      <w:r w:rsidR="00B1144A">
        <w:rPr>
          <w:rFonts w:ascii="Arial" w:hAnsi="Arial" w:cs="Arial"/>
        </w:rPr>
        <w:t>élaborés avec les partenaires du portail.</w:t>
      </w:r>
    </w:p>
    <w:p w14:paraId="0195E70B" w14:textId="54832EE3" w:rsidR="00495C0D" w:rsidRPr="006D4956" w:rsidRDefault="00495C0D" w:rsidP="006D4956">
      <w:pPr>
        <w:rPr>
          <w:rFonts w:ascii="Arial" w:hAnsi="Arial" w:cs="Arial"/>
        </w:rPr>
      </w:pPr>
      <w:r w:rsidRPr="006D4956">
        <w:rPr>
          <w:rFonts w:ascii="Arial" w:hAnsi="Arial" w:cs="Arial"/>
        </w:rPr>
        <w:t>En détail, les thèmes des épisodes :</w:t>
      </w:r>
    </w:p>
    <w:p w14:paraId="6D0A7DBC" w14:textId="579F59A2" w:rsidR="00495C0D" w:rsidRPr="006D4956" w:rsidRDefault="00495C0D" w:rsidP="006D4956">
      <w:pPr>
        <w:pStyle w:val="Paragraphedeliste"/>
        <w:numPr>
          <w:ilvl w:val="0"/>
          <w:numId w:val="11"/>
        </w:numPr>
        <w:rPr>
          <w:rFonts w:ascii="Arial" w:hAnsi="Arial" w:cs="Arial"/>
          <w:sz w:val="22"/>
          <w:szCs w:val="22"/>
        </w:rPr>
      </w:pPr>
      <w:r w:rsidRPr="006D4956">
        <w:rPr>
          <w:rFonts w:ascii="Arial" w:hAnsi="Arial" w:cs="Arial"/>
          <w:sz w:val="22"/>
          <w:szCs w:val="22"/>
        </w:rPr>
        <w:t>Trouver un service d’aide et d’accompagnement à domicile près de chez soi</w:t>
      </w:r>
    </w:p>
    <w:p w14:paraId="31E8FADB" w14:textId="4CEED19A" w:rsidR="00495C0D" w:rsidRPr="006D4956" w:rsidRDefault="00495C0D" w:rsidP="006D4956">
      <w:pPr>
        <w:pStyle w:val="Paragraphedeliste"/>
        <w:numPr>
          <w:ilvl w:val="0"/>
          <w:numId w:val="11"/>
        </w:numPr>
        <w:rPr>
          <w:rFonts w:ascii="Arial" w:hAnsi="Arial" w:cs="Arial"/>
          <w:sz w:val="22"/>
          <w:szCs w:val="22"/>
        </w:rPr>
      </w:pPr>
      <w:r w:rsidRPr="006D4956">
        <w:rPr>
          <w:rFonts w:ascii="Arial" w:hAnsi="Arial" w:cs="Arial"/>
          <w:sz w:val="22"/>
          <w:szCs w:val="22"/>
        </w:rPr>
        <w:t>Les CMI, cartes mobilité inclusion, les cartes qui facilitent les déplacements</w:t>
      </w:r>
    </w:p>
    <w:p w14:paraId="51EC67E4" w14:textId="5682C771" w:rsidR="00495C0D" w:rsidRPr="006D4956" w:rsidRDefault="00495C0D" w:rsidP="006D4956">
      <w:pPr>
        <w:pStyle w:val="Paragraphedeliste"/>
        <w:numPr>
          <w:ilvl w:val="0"/>
          <w:numId w:val="11"/>
        </w:numPr>
        <w:rPr>
          <w:rFonts w:ascii="Arial" w:hAnsi="Arial" w:cs="Arial"/>
          <w:sz w:val="22"/>
          <w:szCs w:val="22"/>
        </w:rPr>
      </w:pPr>
      <w:r w:rsidRPr="006D4956">
        <w:rPr>
          <w:rFonts w:ascii="Arial" w:hAnsi="Arial" w:cs="Arial"/>
          <w:sz w:val="22"/>
          <w:szCs w:val="22"/>
        </w:rPr>
        <w:t>Prévenir la dénutrition</w:t>
      </w:r>
    </w:p>
    <w:p w14:paraId="755A88D7" w14:textId="32C84CA6" w:rsidR="00495C0D" w:rsidRPr="006D4956" w:rsidRDefault="00495C0D" w:rsidP="006D4956">
      <w:pPr>
        <w:pStyle w:val="Paragraphedeliste"/>
        <w:numPr>
          <w:ilvl w:val="0"/>
          <w:numId w:val="11"/>
        </w:numPr>
        <w:rPr>
          <w:rFonts w:ascii="Arial" w:hAnsi="Arial" w:cs="Arial"/>
          <w:sz w:val="22"/>
          <w:szCs w:val="22"/>
        </w:rPr>
      </w:pPr>
      <w:r w:rsidRPr="006D4956">
        <w:rPr>
          <w:rFonts w:ascii="Arial" w:hAnsi="Arial" w:cs="Arial"/>
          <w:sz w:val="22"/>
          <w:szCs w:val="22"/>
        </w:rPr>
        <w:t>L’importance de l’éclairage pour prévenir les accidents</w:t>
      </w:r>
      <w:r w:rsidR="006D4956" w:rsidRPr="006D4956">
        <w:rPr>
          <w:rFonts w:ascii="Arial" w:hAnsi="Arial" w:cs="Arial"/>
          <w:sz w:val="22"/>
          <w:szCs w:val="22"/>
        </w:rPr>
        <w:t xml:space="preserve"> (épisode réalisé en partenariat avec l’Association française de l’éclairage et l’</w:t>
      </w:r>
      <w:proofErr w:type="spellStart"/>
      <w:r w:rsidR="006D4956" w:rsidRPr="006D4956">
        <w:rPr>
          <w:rFonts w:ascii="Arial" w:hAnsi="Arial" w:cs="Arial"/>
          <w:sz w:val="22"/>
          <w:szCs w:val="22"/>
        </w:rPr>
        <w:t>AsnaV</w:t>
      </w:r>
      <w:proofErr w:type="spellEnd"/>
      <w:r w:rsidR="006D4956" w:rsidRPr="006D4956">
        <w:rPr>
          <w:rFonts w:ascii="Arial" w:hAnsi="Arial" w:cs="Arial"/>
          <w:sz w:val="22"/>
          <w:szCs w:val="22"/>
        </w:rPr>
        <w:t xml:space="preserve"> </w:t>
      </w:r>
      <w:r w:rsidR="006D4956">
        <w:rPr>
          <w:rFonts w:ascii="Arial" w:hAnsi="Arial" w:cs="Arial"/>
          <w:sz w:val="22"/>
          <w:szCs w:val="22"/>
        </w:rPr>
        <w:t>[</w:t>
      </w:r>
      <w:r w:rsidR="006D4956" w:rsidRPr="006D4956">
        <w:rPr>
          <w:rStyle w:val="st"/>
          <w:rFonts w:ascii="Arial" w:hAnsi="Arial" w:cs="Arial"/>
          <w:sz w:val="22"/>
          <w:szCs w:val="22"/>
        </w:rPr>
        <w:t xml:space="preserve">Association pour l'amélioration de la </w:t>
      </w:r>
      <w:r w:rsidR="006D4956">
        <w:rPr>
          <w:rStyle w:val="st"/>
          <w:rFonts w:ascii="Arial" w:hAnsi="Arial" w:cs="Arial"/>
          <w:sz w:val="22"/>
          <w:szCs w:val="22"/>
        </w:rPr>
        <w:t>v</w:t>
      </w:r>
      <w:r w:rsidR="006D4956" w:rsidRPr="006D4956">
        <w:rPr>
          <w:rStyle w:val="st"/>
          <w:rFonts w:ascii="Arial" w:hAnsi="Arial" w:cs="Arial"/>
          <w:sz w:val="22"/>
          <w:szCs w:val="22"/>
        </w:rPr>
        <w:t>ue</w:t>
      </w:r>
      <w:r w:rsidR="006D4956">
        <w:rPr>
          <w:rStyle w:val="st"/>
          <w:rFonts w:ascii="Arial" w:hAnsi="Arial" w:cs="Arial"/>
          <w:sz w:val="22"/>
          <w:szCs w:val="22"/>
        </w:rPr>
        <w:t>]</w:t>
      </w:r>
      <w:r w:rsidR="006D4956" w:rsidRPr="006D4956">
        <w:rPr>
          <w:rFonts w:ascii="Arial" w:hAnsi="Arial" w:cs="Arial"/>
          <w:sz w:val="22"/>
          <w:szCs w:val="22"/>
        </w:rPr>
        <w:t>).</w:t>
      </w:r>
    </w:p>
    <w:p w14:paraId="25E41E24" w14:textId="29770D12" w:rsidR="00B1144A" w:rsidRPr="006D4956" w:rsidRDefault="00B1144A" w:rsidP="00B1144A">
      <w:pPr>
        <w:pStyle w:val="Paragraphedeliste"/>
        <w:numPr>
          <w:ilvl w:val="0"/>
          <w:numId w:val="11"/>
        </w:numPr>
        <w:rPr>
          <w:rFonts w:ascii="Arial" w:hAnsi="Arial" w:cs="Arial"/>
          <w:sz w:val="22"/>
          <w:szCs w:val="22"/>
        </w:rPr>
      </w:pPr>
      <w:r>
        <w:rPr>
          <w:rFonts w:ascii="Arial" w:hAnsi="Arial" w:cs="Arial"/>
          <w:sz w:val="22"/>
          <w:szCs w:val="22"/>
        </w:rPr>
        <w:t xml:space="preserve">Prévenir les chutes en </w:t>
      </w:r>
      <w:r w:rsidR="00F1676E">
        <w:rPr>
          <w:rFonts w:ascii="Arial" w:hAnsi="Arial" w:cs="Arial"/>
          <w:sz w:val="22"/>
          <w:szCs w:val="22"/>
        </w:rPr>
        <w:t>aménageant</w:t>
      </w:r>
      <w:r>
        <w:rPr>
          <w:rFonts w:ascii="Arial" w:hAnsi="Arial" w:cs="Arial"/>
          <w:sz w:val="22"/>
          <w:szCs w:val="22"/>
        </w:rPr>
        <w:t xml:space="preserve"> son logement</w:t>
      </w:r>
    </w:p>
    <w:p w14:paraId="5A2FFBD0" w14:textId="77777777" w:rsidR="006D4956" w:rsidRPr="006D4956" w:rsidRDefault="006D4956" w:rsidP="006D4956">
      <w:pPr>
        <w:pStyle w:val="Paragraphedeliste"/>
        <w:numPr>
          <w:ilvl w:val="0"/>
          <w:numId w:val="11"/>
        </w:numPr>
        <w:rPr>
          <w:rFonts w:ascii="Arial" w:hAnsi="Arial" w:cs="Arial"/>
          <w:sz w:val="22"/>
          <w:szCs w:val="22"/>
        </w:rPr>
      </w:pPr>
      <w:r w:rsidRPr="006D4956">
        <w:rPr>
          <w:rFonts w:ascii="Arial" w:hAnsi="Arial" w:cs="Arial"/>
          <w:sz w:val="22"/>
          <w:szCs w:val="22"/>
        </w:rPr>
        <w:t>La cohabitation intergénérationnelle solidaire</w:t>
      </w:r>
    </w:p>
    <w:p w14:paraId="2D409957" w14:textId="60B241FA" w:rsidR="00495C0D" w:rsidRPr="006D4956" w:rsidRDefault="00495C0D" w:rsidP="006D4956">
      <w:pPr>
        <w:pStyle w:val="Paragraphedeliste"/>
        <w:numPr>
          <w:ilvl w:val="0"/>
          <w:numId w:val="11"/>
        </w:numPr>
        <w:rPr>
          <w:rFonts w:ascii="Arial" w:hAnsi="Arial" w:cs="Arial"/>
          <w:sz w:val="22"/>
          <w:szCs w:val="22"/>
        </w:rPr>
      </w:pPr>
      <w:r w:rsidRPr="006D4956">
        <w:rPr>
          <w:rFonts w:ascii="Arial" w:hAnsi="Arial" w:cs="Arial"/>
          <w:sz w:val="22"/>
          <w:szCs w:val="22"/>
        </w:rPr>
        <w:t>L’habitat inclusif</w:t>
      </w:r>
    </w:p>
    <w:p w14:paraId="2247748D" w14:textId="0E474044" w:rsidR="00495C0D" w:rsidRPr="006D4956" w:rsidRDefault="00495C0D" w:rsidP="006D4956">
      <w:pPr>
        <w:pStyle w:val="Paragraphedeliste"/>
        <w:numPr>
          <w:ilvl w:val="0"/>
          <w:numId w:val="11"/>
        </w:numPr>
        <w:rPr>
          <w:rFonts w:ascii="Arial" w:hAnsi="Arial" w:cs="Arial"/>
          <w:sz w:val="22"/>
          <w:szCs w:val="22"/>
        </w:rPr>
      </w:pPr>
      <w:r w:rsidRPr="006D4956">
        <w:rPr>
          <w:rFonts w:ascii="Arial" w:hAnsi="Arial" w:cs="Arial"/>
          <w:sz w:val="22"/>
          <w:szCs w:val="22"/>
        </w:rPr>
        <w:t>Se faire aider dans ses démarches numériques</w:t>
      </w:r>
      <w:r w:rsidR="00FB6A62">
        <w:rPr>
          <w:rFonts w:ascii="Arial" w:hAnsi="Arial" w:cs="Arial"/>
          <w:sz w:val="22"/>
          <w:szCs w:val="22"/>
        </w:rPr>
        <w:t xml:space="preserve"> (épisode réalisé avec l’appui de </w:t>
      </w:r>
      <w:proofErr w:type="spellStart"/>
      <w:r w:rsidR="00FB6A62">
        <w:rPr>
          <w:rFonts w:ascii="Arial" w:hAnsi="Arial" w:cs="Arial"/>
          <w:sz w:val="22"/>
          <w:szCs w:val="22"/>
        </w:rPr>
        <w:t>WeTechCare</w:t>
      </w:r>
      <w:proofErr w:type="spellEnd"/>
      <w:r w:rsidR="00FB6A62">
        <w:rPr>
          <w:rFonts w:ascii="Arial" w:hAnsi="Arial" w:cs="Arial"/>
          <w:sz w:val="22"/>
          <w:szCs w:val="22"/>
        </w:rPr>
        <w:t>)</w:t>
      </w:r>
    </w:p>
    <w:p w14:paraId="5C799392" w14:textId="17D89F3D" w:rsidR="00497903" w:rsidRDefault="00495C0D" w:rsidP="006D4956">
      <w:pPr>
        <w:pStyle w:val="Paragraphedeliste"/>
        <w:numPr>
          <w:ilvl w:val="0"/>
          <w:numId w:val="11"/>
        </w:numPr>
        <w:rPr>
          <w:rFonts w:ascii="Arial" w:hAnsi="Arial" w:cs="Arial"/>
          <w:sz w:val="22"/>
          <w:szCs w:val="22"/>
        </w:rPr>
      </w:pPr>
      <w:r w:rsidRPr="006D4956">
        <w:rPr>
          <w:rFonts w:ascii="Arial" w:hAnsi="Arial" w:cs="Arial"/>
          <w:sz w:val="22"/>
          <w:szCs w:val="22"/>
        </w:rPr>
        <w:t>Entraide et solidarités</w:t>
      </w:r>
    </w:p>
    <w:p w14:paraId="330136C4" w14:textId="55100574" w:rsidR="0036629C" w:rsidRPr="008304E7" w:rsidRDefault="0036629C" w:rsidP="0036629C">
      <w:pPr>
        <w:pStyle w:val="05Titreniveau1"/>
        <w:rPr>
          <w:b w:val="0"/>
          <w:bCs w:val="0"/>
          <w:color w:val="auto"/>
          <w:sz w:val="20"/>
          <w:szCs w:val="22"/>
        </w:rPr>
      </w:pPr>
      <w:r w:rsidRPr="006232ED">
        <w:rPr>
          <w:b w:val="0"/>
          <w:bCs w:val="0"/>
          <w:color w:val="auto"/>
          <w:sz w:val="22"/>
          <w:szCs w:val="22"/>
        </w:rPr>
        <w:t xml:space="preserve">Les épisodes seront disponibles sur </w:t>
      </w:r>
      <w:r w:rsidR="00B1144A" w:rsidRPr="008304E7">
        <w:rPr>
          <w:b w:val="0"/>
          <w:color w:val="auto"/>
          <w:sz w:val="22"/>
        </w:rPr>
        <w:t>https://www.pour-les-personnes-agees.gouv.fr/videotheque</w:t>
      </w:r>
    </w:p>
    <w:p w14:paraId="789593B3" w14:textId="0533032F" w:rsidR="0036629C" w:rsidRPr="00F1676E" w:rsidRDefault="00F1676E" w:rsidP="00F1676E">
      <w:pPr>
        <w:pStyle w:val="Titre2"/>
      </w:pPr>
      <w:r w:rsidRPr="00F1676E">
        <w:t>4</w:t>
      </w:r>
      <w:r w:rsidR="0036629C" w:rsidRPr="00F1676E">
        <w:t xml:space="preserve"> chroniques radios pour conseiller et orienter vers les bons interlocuteurs</w:t>
      </w:r>
    </w:p>
    <w:p w14:paraId="1D503463" w14:textId="42CCA450" w:rsidR="0036629C" w:rsidRDefault="0036629C" w:rsidP="0036629C">
      <w:pPr>
        <w:rPr>
          <w:rFonts w:ascii="Arial" w:hAnsi="Arial" w:cs="Arial"/>
        </w:rPr>
      </w:pPr>
      <w:bookmarkStart w:id="2" w:name="_Hlk50367548"/>
      <w:r w:rsidRPr="006232ED">
        <w:rPr>
          <w:rFonts w:ascii="Arial" w:hAnsi="Arial" w:cs="Arial"/>
        </w:rPr>
        <w:t xml:space="preserve">Une </w:t>
      </w:r>
      <w:r w:rsidR="00495C0D">
        <w:rPr>
          <w:rFonts w:ascii="Arial" w:hAnsi="Arial" w:cs="Arial"/>
        </w:rPr>
        <w:t xml:space="preserve">personne âgée, </w:t>
      </w:r>
      <w:r w:rsidR="00F1676E">
        <w:rPr>
          <w:rFonts w:ascii="Arial" w:hAnsi="Arial" w:cs="Arial"/>
        </w:rPr>
        <w:t>une</w:t>
      </w:r>
      <w:r w:rsidR="00495C0D">
        <w:rPr>
          <w:rFonts w:ascii="Arial" w:hAnsi="Arial" w:cs="Arial"/>
        </w:rPr>
        <w:t xml:space="preserve"> </w:t>
      </w:r>
      <w:r w:rsidRPr="006232ED">
        <w:rPr>
          <w:rFonts w:ascii="Arial" w:hAnsi="Arial" w:cs="Arial"/>
        </w:rPr>
        <w:t xml:space="preserve">aidante et </w:t>
      </w:r>
      <w:r w:rsidR="00495C0D">
        <w:rPr>
          <w:rFonts w:ascii="Arial" w:hAnsi="Arial" w:cs="Arial"/>
        </w:rPr>
        <w:t>deux</w:t>
      </w:r>
      <w:r w:rsidRPr="006232ED">
        <w:rPr>
          <w:rFonts w:ascii="Arial" w:hAnsi="Arial" w:cs="Arial"/>
        </w:rPr>
        <w:t xml:space="preserve"> professionnel</w:t>
      </w:r>
      <w:r w:rsidR="00495C0D">
        <w:rPr>
          <w:rFonts w:ascii="Arial" w:hAnsi="Arial" w:cs="Arial"/>
        </w:rPr>
        <w:t>s</w:t>
      </w:r>
      <w:r w:rsidRPr="006232ED">
        <w:rPr>
          <w:rFonts w:ascii="Arial" w:hAnsi="Arial" w:cs="Arial"/>
        </w:rPr>
        <w:t xml:space="preserve"> témoignent, en 1 minute, de leur</w:t>
      </w:r>
      <w:r w:rsidR="007E1A00">
        <w:rPr>
          <w:rFonts w:ascii="Arial" w:hAnsi="Arial" w:cs="Arial"/>
        </w:rPr>
        <w:t xml:space="preserve"> </w:t>
      </w:r>
      <w:r w:rsidRPr="006232ED">
        <w:rPr>
          <w:rFonts w:ascii="Arial" w:hAnsi="Arial" w:cs="Arial"/>
        </w:rPr>
        <w:t xml:space="preserve">utilisation du portail </w:t>
      </w:r>
      <w:hyperlink r:id="rId14" w:history="1">
        <w:r w:rsidRPr="006232ED">
          <w:rPr>
            <w:rStyle w:val="Lienhypertexte"/>
            <w:rFonts w:ascii="Arial" w:hAnsi="Arial" w:cs="Arial"/>
          </w:rPr>
          <w:t>www.pour-les-personnes-agees.gouv.fr</w:t>
        </w:r>
      </w:hyperlink>
      <w:r w:rsidRPr="006232ED">
        <w:rPr>
          <w:rFonts w:ascii="Arial" w:hAnsi="Arial" w:cs="Arial"/>
        </w:rPr>
        <w:t xml:space="preserve"> pour choisir un service d’aide à domicile, se renseigner sur les aides possibles, les démarches à effectuer…</w:t>
      </w:r>
    </w:p>
    <w:p w14:paraId="4BEA5744" w14:textId="2582CF88" w:rsidR="0093483E" w:rsidRPr="00D04ADB" w:rsidRDefault="0093483E" w:rsidP="00F1676E">
      <w:pPr>
        <w:pStyle w:val="Titre1"/>
      </w:pPr>
      <w:bookmarkStart w:id="3" w:name="_Hlk37776929"/>
      <w:bookmarkEnd w:id="2"/>
      <w:r>
        <w:lastRenderedPageBreak/>
        <w:t>Pour-les-personnes-agees.gouv.fr : u</w:t>
      </w:r>
      <w:r w:rsidRPr="00D04ADB">
        <w:t>ne information officielle et complète pour conduire ses démarches : articles et vidéos</w:t>
      </w:r>
    </w:p>
    <w:p w14:paraId="6A36F3D4" w14:textId="62714993" w:rsidR="00357561" w:rsidRPr="00357561" w:rsidRDefault="00357561" w:rsidP="00357561">
      <w:pPr>
        <w:spacing w:before="100" w:beforeAutospacing="1" w:after="100" w:afterAutospacing="1"/>
        <w:rPr>
          <w:rFonts w:ascii="Arial" w:hAnsi="Arial" w:cs="Arial"/>
          <w:bCs/>
        </w:rPr>
      </w:pPr>
      <w:bookmarkStart w:id="4" w:name="_Hlk37776983"/>
      <w:bookmarkEnd w:id="3"/>
      <w:r w:rsidRPr="00357561">
        <w:rPr>
          <w:rFonts w:ascii="Arial" w:hAnsi="Arial" w:cs="Arial"/>
          <w:bCs/>
        </w:rPr>
        <w:t xml:space="preserve">Le portail </w:t>
      </w:r>
      <w:hyperlink r:id="rId15" w:history="1">
        <w:r w:rsidRPr="009A7317">
          <w:rPr>
            <w:rStyle w:val="Lienhypertexte"/>
            <w:rFonts w:ascii="Arial" w:hAnsi="Arial" w:cs="Arial"/>
            <w:bCs/>
          </w:rPr>
          <w:t>www.pour-les-personnes-agees.gouv.fr</w:t>
        </w:r>
      </w:hyperlink>
      <w:r>
        <w:rPr>
          <w:rFonts w:ascii="Arial" w:hAnsi="Arial" w:cs="Arial"/>
          <w:bCs/>
        </w:rPr>
        <w:t xml:space="preserve"> </w:t>
      </w:r>
      <w:r w:rsidRPr="00357561">
        <w:rPr>
          <w:rFonts w:ascii="Arial" w:hAnsi="Arial" w:cs="Arial"/>
          <w:bCs/>
        </w:rPr>
        <w:t>a trouvé son public depuis sa mise en ligne en 2015.</w:t>
      </w:r>
      <w:r>
        <w:rPr>
          <w:rFonts w:ascii="Arial" w:hAnsi="Arial" w:cs="Arial"/>
          <w:bCs/>
        </w:rPr>
        <w:t xml:space="preserve"> </w:t>
      </w:r>
      <w:r w:rsidRPr="00357561">
        <w:rPr>
          <w:rFonts w:ascii="Arial" w:hAnsi="Arial" w:cs="Arial"/>
          <w:bCs/>
        </w:rPr>
        <w:t>Plus de 5 millions de personnes l’ont consulté en 2019.</w:t>
      </w:r>
    </w:p>
    <w:p w14:paraId="5EA9BC15" w14:textId="1CD7DF8D" w:rsidR="00357561" w:rsidRDefault="00357561" w:rsidP="00357561">
      <w:pPr>
        <w:spacing w:before="100" w:beforeAutospacing="1" w:after="100" w:afterAutospacing="1"/>
        <w:rPr>
          <w:rFonts w:ascii="Arial" w:hAnsi="Arial" w:cs="Arial"/>
          <w:bCs/>
        </w:rPr>
      </w:pPr>
      <w:r w:rsidRPr="00357561">
        <w:rPr>
          <w:rFonts w:ascii="Arial" w:hAnsi="Arial" w:cs="Arial"/>
          <w:bCs/>
        </w:rPr>
        <w:t>Pour répondre davantage à leurs attentes,</w:t>
      </w:r>
      <w:r>
        <w:rPr>
          <w:rFonts w:ascii="Arial" w:hAnsi="Arial" w:cs="Arial"/>
          <w:bCs/>
        </w:rPr>
        <w:t xml:space="preserve"> </w:t>
      </w:r>
      <w:r w:rsidRPr="00357561">
        <w:rPr>
          <w:rFonts w:ascii="Arial" w:hAnsi="Arial" w:cs="Arial"/>
          <w:bCs/>
        </w:rPr>
        <w:t>le portail fait peau neuve en 2020 avec une nouvelle</w:t>
      </w:r>
      <w:r>
        <w:rPr>
          <w:rFonts w:ascii="Arial" w:hAnsi="Arial" w:cs="Arial"/>
          <w:bCs/>
        </w:rPr>
        <w:t xml:space="preserve"> </w:t>
      </w:r>
      <w:r w:rsidRPr="00357561">
        <w:rPr>
          <w:rFonts w:ascii="Arial" w:hAnsi="Arial" w:cs="Arial"/>
          <w:bCs/>
        </w:rPr>
        <w:t>version enrichie et plus ergonomique.</w:t>
      </w:r>
    </w:p>
    <w:p w14:paraId="78229C8C" w14:textId="1BBFD8AA" w:rsidR="0093483E" w:rsidRPr="00BB1BB3" w:rsidRDefault="00357561" w:rsidP="0093483E">
      <w:pPr>
        <w:spacing w:before="100" w:beforeAutospacing="1" w:after="100" w:afterAutospacing="1"/>
        <w:rPr>
          <w:rFonts w:ascii="Arial" w:hAnsi="Arial" w:cs="Arial"/>
          <w:bCs/>
        </w:rPr>
      </w:pPr>
      <w:r>
        <w:rPr>
          <w:rFonts w:ascii="Arial" w:hAnsi="Arial" w:cs="Arial"/>
          <w:bCs/>
        </w:rPr>
        <w:t>Il</w:t>
      </w:r>
      <w:r w:rsidR="00291DB4">
        <w:rPr>
          <w:rFonts w:ascii="Arial" w:hAnsi="Arial" w:cs="Arial"/>
          <w:bCs/>
        </w:rPr>
        <w:t xml:space="preserve"> </w:t>
      </w:r>
      <w:r w:rsidR="0093483E" w:rsidRPr="00BB1BB3">
        <w:rPr>
          <w:rFonts w:ascii="Arial" w:hAnsi="Arial" w:cs="Arial"/>
          <w:bCs/>
        </w:rPr>
        <w:t xml:space="preserve">propose une </w:t>
      </w:r>
      <w:r w:rsidR="0093483E" w:rsidRPr="00BB1BB3">
        <w:rPr>
          <w:rFonts w:ascii="Arial" w:hAnsi="Arial" w:cs="Arial"/>
          <w:b/>
          <w:bCs/>
        </w:rPr>
        <w:t xml:space="preserve">information </w:t>
      </w:r>
      <w:r w:rsidR="0093483E" w:rsidRPr="00BB1BB3">
        <w:rPr>
          <w:rFonts w:ascii="Arial" w:hAnsi="Arial" w:cs="Arial"/>
          <w:b/>
        </w:rPr>
        <w:t xml:space="preserve">officielle, fiable, de qualité et facilement compréhensible </w:t>
      </w:r>
      <w:r w:rsidR="0093483E" w:rsidRPr="00BB1BB3">
        <w:rPr>
          <w:rFonts w:ascii="Arial" w:hAnsi="Arial" w:cs="Arial"/>
        </w:rPr>
        <w:t>sur :</w:t>
      </w:r>
    </w:p>
    <w:p w14:paraId="62DCA6AF" w14:textId="77777777" w:rsidR="0093483E" w:rsidRPr="00BB1BB3" w:rsidRDefault="0093483E" w:rsidP="0093483E">
      <w:pPr>
        <w:pStyle w:val="Paragraphedeliste"/>
        <w:numPr>
          <w:ilvl w:val="0"/>
          <w:numId w:val="1"/>
        </w:numPr>
        <w:rPr>
          <w:rFonts w:ascii="Arial" w:hAnsi="Arial" w:cs="Arial"/>
          <w:sz w:val="22"/>
          <w:szCs w:val="22"/>
        </w:rPr>
      </w:pPr>
      <w:r w:rsidRPr="00BB1BB3">
        <w:rPr>
          <w:rFonts w:ascii="Arial" w:hAnsi="Arial" w:cs="Arial"/>
          <w:b/>
          <w:sz w:val="22"/>
          <w:szCs w:val="22"/>
        </w:rPr>
        <w:t>Les aides</w:t>
      </w:r>
      <w:r w:rsidRPr="00BB1BB3">
        <w:rPr>
          <w:rFonts w:ascii="Arial" w:hAnsi="Arial" w:cs="Arial"/>
          <w:sz w:val="22"/>
          <w:szCs w:val="22"/>
        </w:rPr>
        <w:t xml:space="preserve"> existantes, </w:t>
      </w:r>
      <w:r w:rsidRPr="00BB1BB3">
        <w:rPr>
          <w:rFonts w:ascii="Arial" w:hAnsi="Arial" w:cs="Arial"/>
          <w:b/>
          <w:sz w:val="22"/>
          <w:szCs w:val="22"/>
        </w:rPr>
        <w:t>les démarches</w:t>
      </w:r>
      <w:r w:rsidRPr="00BB1BB3">
        <w:rPr>
          <w:rFonts w:ascii="Arial" w:hAnsi="Arial" w:cs="Arial"/>
          <w:sz w:val="22"/>
          <w:szCs w:val="22"/>
        </w:rPr>
        <w:t xml:space="preserve">, </w:t>
      </w:r>
      <w:r w:rsidRPr="00BB1BB3">
        <w:rPr>
          <w:rFonts w:ascii="Arial" w:hAnsi="Arial" w:cs="Arial"/>
          <w:b/>
          <w:sz w:val="22"/>
          <w:szCs w:val="22"/>
        </w:rPr>
        <w:t>les interlocuteurs</w:t>
      </w:r>
      <w:r w:rsidRPr="00BB1BB3">
        <w:rPr>
          <w:rFonts w:ascii="Arial" w:hAnsi="Arial" w:cs="Arial"/>
          <w:sz w:val="22"/>
          <w:szCs w:val="22"/>
        </w:rPr>
        <w:t xml:space="preserve"> à contacter, l</w:t>
      </w:r>
      <w:r w:rsidRPr="00BB1BB3">
        <w:rPr>
          <w:rFonts w:ascii="Arial" w:hAnsi="Arial" w:cs="Arial"/>
          <w:b/>
          <w:bCs/>
          <w:sz w:val="22"/>
          <w:szCs w:val="22"/>
        </w:rPr>
        <w:t>es droits</w:t>
      </w:r>
      <w:r w:rsidRPr="00BB1BB3">
        <w:rPr>
          <w:rFonts w:ascii="Arial" w:hAnsi="Arial" w:cs="Arial"/>
          <w:sz w:val="22"/>
          <w:szCs w:val="22"/>
        </w:rPr>
        <w:t xml:space="preserve"> des personnes âgées et des proches aidants ;</w:t>
      </w:r>
    </w:p>
    <w:p w14:paraId="45F38348" w14:textId="77777777" w:rsidR="0093483E" w:rsidRPr="00BB1BB3" w:rsidRDefault="0093483E" w:rsidP="0093483E">
      <w:pPr>
        <w:pStyle w:val="cnsa-puce"/>
        <w:numPr>
          <w:ilvl w:val="0"/>
          <w:numId w:val="1"/>
        </w:numPr>
        <w:rPr>
          <w:rFonts w:ascii="Arial" w:hAnsi="Arial" w:cs="Arial"/>
          <w:sz w:val="22"/>
          <w:szCs w:val="22"/>
        </w:rPr>
      </w:pPr>
      <w:r w:rsidRPr="00BB1BB3">
        <w:rPr>
          <w:rFonts w:ascii="Arial" w:hAnsi="Arial" w:cs="Arial"/>
          <w:b/>
          <w:bCs/>
          <w:sz w:val="22"/>
          <w:szCs w:val="22"/>
        </w:rPr>
        <w:t xml:space="preserve">Les solutions existantes pour faire face à une situation de perte d’autonomie, en urgence ou par anticipation : </w:t>
      </w:r>
      <w:r w:rsidRPr="00BB1BB3">
        <w:rPr>
          <w:rFonts w:ascii="Arial" w:hAnsi="Arial" w:cs="Arial"/>
          <w:sz w:val="22"/>
          <w:szCs w:val="22"/>
        </w:rPr>
        <w:t>organiser une sortie d'hospitalisation, aménager son logement pour pouvoir rester chez soi, aller dans un accueil de jour ou dans un hébergement temporaire, chercher un établissement…</w:t>
      </w:r>
    </w:p>
    <w:p w14:paraId="2A0036BA" w14:textId="77777777" w:rsidR="0093483E" w:rsidRPr="00BB1BB3" w:rsidRDefault="0093483E" w:rsidP="0093483E">
      <w:pPr>
        <w:pStyle w:val="cnsa-puce"/>
        <w:rPr>
          <w:rFonts w:ascii="Arial" w:hAnsi="Arial" w:cs="Arial"/>
          <w:bCs/>
          <w:sz w:val="22"/>
          <w:szCs w:val="22"/>
        </w:rPr>
      </w:pPr>
      <w:r w:rsidRPr="00BB1BB3">
        <w:rPr>
          <w:rFonts w:ascii="Arial" w:hAnsi="Arial" w:cs="Arial"/>
          <w:bCs/>
          <w:sz w:val="22"/>
          <w:szCs w:val="22"/>
        </w:rPr>
        <w:t xml:space="preserve">Les informations sont organisées pour répondre aux </w:t>
      </w:r>
      <w:r w:rsidRPr="00BB1BB3">
        <w:rPr>
          <w:rFonts w:ascii="Arial" w:hAnsi="Arial" w:cs="Arial"/>
          <w:b/>
          <w:bCs/>
          <w:sz w:val="22"/>
          <w:szCs w:val="22"/>
        </w:rPr>
        <w:t>différentes situations rencontrées par les personnes âgées, les proches</w:t>
      </w:r>
      <w:r w:rsidRPr="00BB1BB3">
        <w:rPr>
          <w:rFonts w:ascii="Arial" w:hAnsi="Arial" w:cs="Arial"/>
          <w:bCs/>
          <w:sz w:val="22"/>
          <w:szCs w:val="22"/>
        </w:rPr>
        <w:t xml:space="preserve"> qui les aident dans leurs démarches :</w:t>
      </w:r>
    </w:p>
    <w:p w14:paraId="654041AE" w14:textId="77777777" w:rsidR="0093483E" w:rsidRPr="00BB1BB3" w:rsidRDefault="0093483E" w:rsidP="0093483E">
      <w:pPr>
        <w:pStyle w:val="cnsa-puce"/>
        <w:numPr>
          <w:ilvl w:val="0"/>
          <w:numId w:val="3"/>
        </w:numPr>
        <w:rPr>
          <w:rFonts w:ascii="Arial" w:hAnsi="Arial" w:cs="Arial"/>
          <w:bCs/>
          <w:sz w:val="22"/>
          <w:szCs w:val="22"/>
        </w:rPr>
      </w:pPr>
      <w:r w:rsidRPr="00BB1BB3">
        <w:rPr>
          <w:rFonts w:ascii="Arial" w:hAnsi="Arial" w:cs="Arial"/>
          <w:b/>
          <w:bCs/>
          <w:sz w:val="22"/>
          <w:szCs w:val="22"/>
        </w:rPr>
        <w:t>Vivre à domicile</w:t>
      </w:r>
      <w:r w:rsidRPr="00BB1BB3">
        <w:rPr>
          <w:rFonts w:ascii="Arial" w:hAnsi="Arial" w:cs="Arial"/>
          <w:bCs/>
          <w:sz w:val="22"/>
          <w:szCs w:val="22"/>
        </w:rPr>
        <w:t> : quelles solutions ? quelles aides financières ?...</w:t>
      </w:r>
    </w:p>
    <w:p w14:paraId="6D248E52" w14:textId="77777777" w:rsidR="0093483E" w:rsidRPr="00BB1BB3" w:rsidRDefault="0093483E" w:rsidP="0093483E">
      <w:pPr>
        <w:pStyle w:val="cnsa-puce"/>
        <w:numPr>
          <w:ilvl w:val="0"/>
          <w:numId w:val="3"/>
        </w:numPr>
        <w:rPr>
          <w:rFonts w:ascii="Arial" w:hAnsi="Arial" w:cs="Arial"/>
          <w:bCs/>
          <w:sz w:val="22"/>
          <w:szCs w:val="22"/>
        </w:rPr>
      </w:pPr>
      <w:r w:rsidRPr="00BB1BB3">
        <w:rPr>
          <w:rFonts w:ascii="Arial" w:hAnsi="Arial" w:cs="Arial"/>
          <w:b/>
          <w:bCs/>
          <w:sz w:val="22"/>
          <w:szCs w:val="22"/>
        </w:rPr>
        <w:t>Vivre dans un EHPAD (</w:t>
      </w:r>
      <w:r w:rsidRPr="00BB1BB3">
        <w:rPr>
          <w:rFonts w:ascii="Arial" w:hAnsi="Arial" w:cs="Arial"/>
          <w:b/>
          <w:sz w:val="22"/>
          <w:szCs w:val="22"/>
        </w:rPr>
        <w:t>établissement d’hébergement pour personnes âgées dépendantes)</w:t>
      </w:r>
      <w:r w:rsidRPr="00BB1BB3">
        <w:rPr>
          <w:rFonts w:ascii="Arial" w:hAnsi="Arial" w:cs="Arial"/>
          <w:bCs/>
          <w:sz w:val="22"/>
          <w:szCs w:val="22"/>
        </w:rPr>
        <w:t> : quels sont les différents établissements ? comment préparer l’entrée en EHPAD ? combien cela coûte ? quelles aides financières ? la fin de vie en EHPAD…</w:t>
      </w:r>
    </w:p>
    <w:p w14:paraId="2E74BF06" w14:textId="77777777" w:rsidR="0093483E" w:rsidRPr="00BB1BB3" w:rsidRDefault="0093483E" w:rsidP="0093483E">
      <w:pPr>
        <w:pStyle w:val="cnsa-puce"/>
        <w:numPr>
          <w:ilvl w:val="0"/>
          <w:numId w:val="3"/>
        </w:numPr>
        <w:rPr>
          <w:rFonts w:ascii="Arial" w:hAnsi="Arial" w:cs="Arial"/>
          <w:bCs/>
          <w:sz w:val="22"/>
          <w:szCs w:val="22"/>
        </w:rPr>
      </w:pPr>
      <w:r w:rsidRPr="00BB1BB3">
        <w:rPr>
          <w:rFonts w:ascii="Arial" w:hAnsi="Arial" w:cs="Arial"/>
          <w:b/>
          <w:bCs/>
          <w:sz w:val="22"/>
          <w:szCs w:val="22"/>
        </w:rPr>
        <w:t>Changer de logement </w:t>
      </w:r>
      <w:r w:rsidRPr="00BB1BB3">
        <w:rPr>
          <w:rFonts w:ascii="Arial" w:hAnsi="Arial" w:cs="Arial"/>
          <w:bCs/>
          <w:sz w:val="22"/>
          <w:szCs w:val="22"/>
        </w:rPr>
        <w:t>: vivre chez un proche, en accueil familial, se poser les bonnes questions…</w:t>
      </w:r>
    </w:p>
    <w:p w14:paraId="4FD11DEC" w14:textId="77777777" w:rsidR="0093483E" w:rsidRPr="00BB1BB3" w:rsidRDefault="0093483E" w:rsidP="0093483E">
      <w:pPr>
        <w:pStyle w:val="cnsa-puce"/>
        <w:numPr>
          <w:ilvl w:val="0"/>
          <w:numId w:val="3"/>
        </w:numPr>
        <w:rPr>
          <w:rFonts w:ascii="Arial" w:hAnsi="Arial" w:cs="Arial"/>
          <w:bCs/>
          <w:sz w:val="22"/>
          <w:szCs w:val="22"/>
        </w:rPr>
      </w:pPr>
      <w:r w:rsidRPr="00BB1BB3">
        <w:rPr>
          <w:rFonts w:ascii="Arial" w:hAnsi="Arial" w:cs="Arial"/>
          <w:b/>
          <w:bCs/>
          <w:sz w:val="22"/>
          <w:szCs w:val="22"/>
        </w:rPr>
        <w:t>Que faire dans une situation d’urgence</w:t>
      </w:r>
      <w:r w:rsidRPr="00BB1BB3">
        <w:rPr>
          <w:rFonts w:ascii="Arial" w:hAnsi="Arial" w:cs="Arial"/>
          <w:bCs/>
          <w:sz w:val="22"/>
          <w:szCs w:val="22"/>
        </w:rPr>
        <w:t> </w:t>
      </w:r>
      <w:r w:rsidRPr="00BB1BB3">
        <w:rPr>
          <w:rFonts w:ascii="Arial" w:hAnsi="Arial" w:cs="Arial"/>
          <w:b/>
          <w:bCs/>
          <w:sz w:val="22"/>
          <w:szCs w:val="22"/>
        </w:rPr>
        <w:t xml:space="preserve">? </w:t>
      </w:r>
      <w:r w:rsidRPr="00BB1BB3">
        <w:rPr>
          <w:rFonts w:ascii="Arial" w:hAnsi="Arial" w:cs="Arial"/>
          <w:bCs/>
          <w:sz w:val="22"/>
          <w:szCs w:val="22"/>
        </w:rPr>
        <w:t>La nouvelle rubrique « En cas d’urgence » renseigne les proches qui doivent faire intervenir des services d’aide et de soins à domicile, organiser une sortie d'hospitalisation ou trouver un établissement en urgence. Une situation très fréquente.</w:t>
      </w:r>
    </w:p>
    <w:p w14:paraId="2475D149" w14:textId="77777777" w:rsidR="0093483E" w:rsidRPr="00BB1BB3" w:rsidRDefault="0093483E" w:rsidP="0093483E">
      <w:pPr>
        <w:pStyle w:val="cnsa-puce"/>
        <w:numPr>
          <w:ilvl w:val="0"/>
          <w:numId w:val="3"/>
        </w:numPr>
        <w:rPr>
          <w:rFonts w:ascii="Arial" w:hAnsi="Arial" w:cs="Arial"/>
          <w:bCs/>
          <w:sz w:val="22"/>
          <w:szCs w:val="22"/>
        </w:rPr>
      </w:pPr>
      <w:r w:rsidRPr="00BB1BB3">
        <w:rPr>
          <w:rFonts w:ascii="Arial" w:hAnsi="Arial" w:cs="Arial"/>
          <w:bCs/>
          <w:sz w:val="22"/>
          <w:szCs w:val="22"/>
        </w:rPr>
        <w:t xml:space="preserve">Les internautes en quête de </w:t>
      </w:r>
      <w:r w:rsidRPr="00BB1BB3">
        <w:rPr>
          <w:rFonts w:ascii="Arial" w:hAnsi="Arial" w:cs="Arial"/>
          <w:b/>
          <w:bCs/>
          <w:sz w:val="22"/>
          <w:szCs w:val="22"/>
        </w:rPr>
        <w:t>conseils de prévention pour vieillir en bonne santé</w:t>
      </w:r>
      <w:r w:rsidRPr="00BB1BB3">
        <w:rPr>
          <w:rFonts w:ascii="Arial" w:hAnsi="Arial" w:cs="Arial"/>
          <w:bCs/>
          <w:sz w:val="22"/>
          <w:szCs w:val="22"/>
        </w:rPr>
        <w:t xml:space="preserve"> sont réorientés vers le site </w:t>
      </w:r>
      <w:r w:rsidRPr="00BB1BB3">
        <w:rPr>
          <w:rFonts w:ascii="Arial" w:hAnsi="Arial" w:cs="Arial"/>
          <w:b/>
          <w:bCs/>
          <w:sz w:val="22"/>
          <w:szCs w:val="22"/>
        </w:rPr>
        <w:t>Pourbienvieillir.fr</w:t>
      </w:r>
      <w:r w:rsidRPr="00BB1BB3">
        <w:rPr>
          <w:rFonts w:ascii="Arial" w:hAnsi="Arial" w:cs="Arial"/>
          <w:bCs/>
          <w:sz w:val="22"/>
          <w:szCs w:val="22"/>
        </w:rPr>
        <w:t xml:space="preserve"> développé par les régimes de retraite qui aborde de manière globale et positive l’avancée en âge.</w:t>
      </w:r>
    </w:p>
    <w:p w14:paraId="56EA9C3C" w14:textId="0A04D53E" w:rsidR="0093483E" w:rsidRDefault="0093483E" w:rsidP="0093483E">
      <w:pPr>
        <w:pStyle w:val="cnsa-puce"/>
        <w:rPr>
          <w:rFonts w:ascii="Arial" w:hAnsi="Arial" w:cs="Arial"/>
          <w:bCs/>
          <w:sz w:val="22"/>
          <w:szCs w:val="22"/>
        </w:rPr>
      </w:pPr>
      <w:r w:rsidRPr="00BB1BB3">
        <w:rPr>
          <w:rFonts w:ascii="Arial" w:hAnsi="Arial" w:cs="Arial"/>
          <w:bCs/>
          <w:sz w:val="22"/>
          <w:szCs w:val="22"/>
        </w:rPr>
        <w:t xml:space="preserve">Le portail propose également de nombreuses informations </w:t>
      </w:r>
      <w:r w:rsidRPr="00BB1BB3">
        <w:rPr>
          <w:rFonts w:ascii="Arial" w:hAnsi="Arial" w:cs="Arial"/>
          <w:b/>
          <w:bCs/>
          <w:sz w:val="22"/>
          <w:szCs w:val="22"/>
        </w:rPr>
        <w:t>aux proches aidants</w:t>
      </w:r>
      <w:r w:rsidRPr="00BB1BB3">
        <w:rPr>
          <w:rFonts w:ascii="Arial" w:hAnsi="Arial" w:cs="Arial"/>
          <w:bCs/>
          <w:sz w:val="22"/>
          <w:szCs w:val="22"/>
        </w:rPr>
        <w:t xml:space="preserve">, </w:t>
      </w:r>
      <w:r w:rsidRPr="00BB1BB3">
        <w:rPr>
          <w:rFonts w:ascii="Arial" w:hAnsi="Arial" w:cs="Arial"/>
          <w:b/>
          <w:bCs/>
          <w:sz w:val="22"/>
          <w:szCs w:val="22"/>
        </w:rPr>
        <w:t>sur leur rôle d’aidant</w:t>
      </w:r>
      <w:r w:rsidRPr="00BB1BB3">
        <w:rPr>
          <w:rFonts w:ascii="Arial" w:hAnsi="Arial" w:cs="Arial"/>
          <w:bCs/>
          <w:sz w:val="22"/>
          <w:szCs w:val="22"/>
        </w:rPr>
        <w:t xml:space="preserve"> : </w:t>
      </w:r>
      <w:r w:rsidRPr="00BB1BB3">
        <w:rPr>
          <w:rFonts w:ascii="Arial" w:hAnsi="Arial" w:cs="Arial"/>
          <w:b/>
          <w:bCs/>
          <w:sz w:val="22"/>
          <w:szCs w:val="22"/>
        </w:rPr>
        <w:t>où et comment</w:t>
      </w:r>
      <w:r w:rsidRPr="00BB1BB3">
        <w:rPr>
          <w:rFonts w:ascii="Arial" w:hAnsi="Arial" w:cs="Arial"/>
          <w:bCs/>
          <w:sz w:val="22"/>
          <w:szCs w:val="22"/>
        </w:rPr>
        <w:t xml:space="preserve"> trouver du soutien ? comment concilier aide et vie professionnelle ? comment partir en vacances lorsqu’on est aidant ?</w:t>
      </w:r>
    </w:p>
    <w:p w14:paraId="76755029" w14:textId="7C7D38FA" w:rsidR="00497903" w:rsidRPr="00BB1BB3" w:rsidRDefault="00F1676E" w:rsidP="0093483E">
      <w:pPr>
        <w:pStyle w:val="cnsa-puce"/>
        <w:rPr>
          <w:rFonts w:ascii="Arial" w:hAnsi="Arial" w:cs="Arial"/>
          <w:bCs/>
          <w:sz w:val="22"/>
          <w:szCs w:val="22"/>
        </w:rPr>
      </w:pPr>
      <w:r w:rsidRPr="00F1676E">
        <w:rPr>
          <w:rFonts w:ascii="Arial" w:hAnsi="Arial" w:cs="Arial"/>
          <w:bCs/>
          <w:sz w:val="22"/>
          <w:szCs w:val="22"/>
        </w:rPr>
        <w:lastRenderedPageBreak/>
        <w:drawing>
          <wp:inline distT="0" distB="0" distL="0" distR="0" wp14:anchorId="6AFFD5D7" wp14:editId="73BB7F3B">
            <wp:extent cx="4439270" cy="4620270"/>
            <wp:effectExtent l="0" t="0" r="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39270" cy="4620270"/>
                    </a:xfrm>
                    <a:prstGeom prst="rect">
                      <a:avLst/>
                    </a:prstGeom>
                  </pic:spPr>
                </pic:pic>
              </a:graphicData>
            </a:graphic>
          </wp:inline>
        </w:drawing>
      </w:r>
    </w:p>
    <w:p w14:paraId="078FB3B1" w14:textId="60204584" w:rsidR="0093483E" w:rsidRPr="00BB1BB3" w:rsidRDefault="0093483E" w:rsidP="0093483E">
      <w:pPr>
        <w:pStyle w:val="cnsa-puce"/>
        <w:rPr>
          <w:rFonts w:ascii="Arial" w:hAnsi="Arial" w:cs="Arial"/>
          <w:sz w:val="22"/>
          <w:szCs w:val="22"/>
        </w:rPr>
      </w:pPr>
      <w:r w:rsidRPr="00BB1BB3">
        <w:rPr>
          <w:rFonts w:ascii="Arial" w:hAnsi="Arial" w:cs="Arial"/>
          <w:sz w:val="22"/>
          <w:szCs w:val="22"/>
        </w:rPr>
        <w:t xml:space="preserve">Une </w:t>
      </w:r>
      <w:hyperlink r:id="rId17" w:history="1">
        <w:r w:rsidRPr="00BB1BB3">
          <w:rPr>
            <w:rStyle w:val="Lienhypertexte"/>
            <w:rFonts w:ascii="Arial" w:hAnsi="Arial" w:cs="Arial"/>
            <w:b/>
            <w:sz w:val="22"/>
            <w:szCs w:val="22"/>
          </w:rPr>
          <w:t>vingtaine de vidéos</w:t>
        </w:r>
      </w:hyperlink>
      <w:r w:rsidRPr="00BB1BB3">
        <w:rPr>
          <w:rFonts w:ascii="Arial" w:hAnsi="Arial" w:cs="Arial"/>
          <w:sz w:val="22"/>
          <w:szCs w:val="22"/>
        </w:rPr>
        <w:t xml:space="preserve"> </w:t>
      </w:r>
      <w:r w:rsidRPr="00BB1BB3">
        <w:rPr>
          <w:rFonts w:ascii="Arial" w:hAnsi="Arial" w:cs="Arial"/>
          <w:b/>
          <w:sz w:val="22"/>
          <w:szCs w:val="22"/>
        </w:rPr>
        <w:t>explique, en moins d’une minute, de nombreuses démarches à conduire</w:t>
      </w:r>
      <w:r w:rsidRPr="00BB1BB3">
        <w:rPr>
          <w:rFonts w:ascii="Arial" w:hAnsi="Arial" w:cs="Arial"/>
          <w:sz w:val="22"/>
          <w:szCs w:val="22"/>
        </w:rPr>
        <w:t>, par exemple : Conseils pour prévenir les chutes à domicile ; Quand et comment faire appel à un service de soins infirmiers à domicile ? Comment l</w:t>
      </w:r>
      <w:r w:rsidR="00B1144A">
        <w:rPr>
          <w:rFonts w:ascii="Arial" w:hAnsi="Arial" w:cs="Arial"/>
          <w:sz w:val="22"/>
          <w:szCs w:val="22"/>
        </w:rPr>
        <w:t>e niveau d</w:t>
      </w:r>
      <w:r w:rsidRPr="00BB1BB3">
        <w:rPr>
          <w:rFonts w:ascii="Arial" w:hAnsi="Arial" w:cs="Arial"/>
          <w:sz w:val="22"/>
          <w:szCs w:val="22"/>
        </w:rPr>
        <w:t>'autonomie est-</w:t>
      </w:r>
      <w:r w:rsidR="00B1144A">
        <w:rPr>
          <w:rFonts w:ascii="Arial" w:hAnsi="Arial" w:cs="Arial"/>
          <w:sz w:val="22"/>
          <w:szCs w:val="22"/>
        </w:rPr>
        <w:t>il</w:t>
      </w:r>
      <w:r w:rsidRPr="00BB1BB3">
        <w:rPr>
          <w:rFonts w:ascii="Arial" w:hAnsi="Arial" w:cs="Arial"/>
          <w:sz w:val="22"/>
          <w:szCs w:val="22"/>
        </w:rPr>
        <w:t xml:space="preserve"> évalué ? Comment faire le bon choix d'un établissement ? Comment faire une demande d’APA (allocation personnalisée d'autonomie) ? Qu’est-ce qu’un accueil de jour ?</w:t>
      </w:r>
    </w:p>
    <w:p w14:paraId="50F5E531" w14:textId="77777777" w:rsidR="0093483E" w:rsidRPr="00BB1BB3" w:rsidRDefault="0093483E" w:rsidP="0093483E">
      <w:pPr>
        <w:pStyle w:val="17Titreencadr"/>
        <w:rPr>
          <w:rFonts w:cs="Arial"/>
          <w:sz w:val="22"/>
          <w:szCs w:val="22"/>
        </w:rPr>
      </w:pPr>
      <w:r w:rsidRPr="00BB1BB3">
        <w:rPr>
          <w:rFonts w:cs="Arial"/>
          <w:sz w:val="22"/>
          <w:szCs w:val="22"/>
        </w:rPr>
        <w:t>Une information facile à lire et à comprendre</w:t>
      </w:r>
    </w:p>
    <w:p w14:paraId="04667680" w14:textId="77777777" w:rsidR="0093483E" w:rsidRPr="00BB1BB3" w:rsidRDefault="0093483E" w:rsidP="0093483E">
      <w:pPr>
        <w:pStyle w:val="18Texteencadr"/>
        <w:rPr>
          <w:rFonts w:cs="Arial"/>
          <w:sz w:val="22"/>
          <w:szCs w:val="22"/>
        </w:rPr>
      </w:pPr>
      <w:r w:rsidRPr="00BB1BB3">
        <w:rPr>
          <w:rFonts w:cs="Arial"/>
          <w:sz w:val="22"/>
          <w:szCs w:val="22"/>
        </w:rPr>
        <w:t xml:space="preserve">Le portail </w:t>
      </w:r>
      <w:hyperlink r:id="rId18" w:history="1">
        <w:r w:rsidRPr="00BB1BB3">
          <w:rPr>
            <w:rStyle w:val="Lienhypertexte"/>
            <w:rFonts w:cs="Arial"/>
            <w:sz w:val="22"/>
            <w:szCs w:val="22"/>
          </w:rPr>
          <w:t>www.pour-les-personnes-agees.gouv.fr</w:t>
        </w:r>
      </w:hyperlink>
      <w:r w:rsidRPr="00BB1BB3">
        <w:rPr>
          <w:rFonts w:cs="Arial"/>
          <w:sz w:val="22"/>
          <w:szCs w:val="22"/>
        </w:rPr>
        <w:t xml:space="preserve"> souhaite proposer au plus grand nombre un accès à l'information. Une vingtaine d’articles ont été transcrits selon les règles européennes pour une information "Facile à lire et à comprendre" (FALC), portées par l'Unapei et l'association Nous aussi en France. Ces articles sont identifiés par le logo officiel. Ils sont accessibles aisément depuis la barre d’outils.</w:t>
      </w:r>
    </w:p>
    <w:bookmarkEnd w:id="4"/>
    <w:p w14:paraId="69DCBCFA" w14:textId="77777777" w:rsidR="0093483E" w:rsidRDefault="0093483E" w:rsidP="0093483E">
      <w:pPr>
        <w:rPr>
          <w:rFonts w:cs="Arial"/>
          <w:b/>
          <w:bCs/>
          <w:sz w:val="24"/>
        </w:rPr>
      </w:pPr>
      <w:r>
        <w:rPr>
          <w:rFonts w:cs="Arial"/>
          <w:b/>
          <w:bCs/>
          <w:sz w:val="24"/>
        </w:rPr>
        <w:br w:type="page"/>
      </w:r>
    </w:p>
    <w:p w14:paraId="544AB0AA" w14:textId="73DD3A83" w:rsidR="0093483E" w:rsidRPr="00B76792" w:rsidRDefault="0093483E" w:rsidP="00F1676E">
      <w:pPr>
        <w:pStyle w:val="Titre1"/>
      </w:pPr>
      <w:bookmarkStart w:id="5" w:name="_Hlk37776502"/>
      <w:r>
        <w:lastRenderedPageBreak/>
        <w:t>Pour-les-personnes-agees.gouv.fr : d</w:t>
      </w:r>
      <w:r w:rsidRPr="00B76792">
        <w:t xml:space="preserve">es </w:t>
      </w:r>
      <w:r>
        <w:t>annuaires et des comparateurs</w:t>
      </w:r>
      <w:r w:rsidRPr="00B76792">
        <w:t xml:space="preserve"> pour guider les personnes dans leurs choix</w:t>
      </w:r>
    </w:p>
    <w:bookmarkEnd w:id="5"/>
    <w:p w14:paraId="50684E89" w14:textId="77777777" w:rsidR="0093483E" w:rsidRPr="007172BC" w:rsidRDefault="0093483E" w:rsidP="0093483E">
      <w:pPr>
        <w:pStyle w:val="Listepuces"/>
        <w:rPr>
          <w:rFonts w:ascii="Arial" w:hAnsi="Arial" w:cs="Arial"/>
          <w:sz w:val="22"/>
          <w:szCs w:val="22"/>
        </w:rPr>
      </w:pPr>
      <w:r w:rsidRPr="007172BC">
        <w:rPr>
          <w:rFonts w:ascii="Arial" w:hAnsi="Arial" w:cs="Arial"/>
          <w:bCs/>
          <w:sz w:val="22"/>
          <w:szCs w:val="22"/>
        </w:rPr>
        <w:t>Le portail propose d</w:t>
      </w:r>
      <w:r w:rsidRPr="007172BC">
        <w:rPr>
          <w:rFonts w:ascii="Arial" w:hAnsi="Arial" w:cs="Arial"/>
          <w:sz w:val="22"/>
          <w:szCs w:val="22"/>
        </w:rPr>
        <w:t xml:space="preserve">es </w:t>
      </w:r>
      <w:r w:rsidRPr="007172BC">
        <w:rPr>
          <w:rFonts w:ascii="Arial" w:hAnsi="Arial" w:cs="Arial"/>
          <w:b/>
          <w:bCs/>
          <w:sz w:val="22"/>
          <w:szCs w:val="22"/>
        </w:rPr>
        <w:t xml:space="preserve">outils pratiques </w:t>
      </w:r>
      <w:r w:rsidRPr="007172BC">
        <w:rPr>
          <w:rFonts w:ascii="Arial" w:hAnsi="Arial" w:cs="Arial"/>
          <w:bCs/>
          <w:sz w:val="22"/>
          <w:szCs w:val="22"/>
        </w:rPr>
        <w:t>pour guider les personnes dans leurs choix</w:t>
      </w:r>
      <w:r w:rsidRPr="007172BC">
        <w:rPr>
          <w:rFonts w:ascii="Arial" w:hAnsi="Arial" w:cs="Arial"/>
          <w:sz w:val="22"/>
          <w:szCs w:val="22"/>
        </w:rPr>
        <w:t xml:space="preserve"> : un </w:t>
      </w:r>
      <w:r w:rsidRPr="007172BC">
        <w:rPr>
          <w:rFonts w:ascii="Arial" w:hAnsi="Arial" w:cs="Arial"/>
          <w:b/>
          <w:sz w:val="22"/>
          <w:szCs w:val="22"/>
        </w:rPr>
        <w:t xml:space="preserve">annuaire de </w:t>
      </w:r>
      <w:r>
        <w:rPr>
          <w:rFonts w:ascii="Arial" w:hAnsi="Arial" w:cs="Arial"/>
          <w:b/>
          <w:sz w:val="22"/>
          <w:szCs w:val="22"/>
        </w:rPr>
        <w:t>16 000</w:t>
      </w:r>
      <w:r w:rsidRPr="007172BC">
        <w:rPr>
          <w:rFonts w:ascii="Arial" w:hAnsi="Arial" w:cs="Arial"/>
          <w:b/>
          <w:sz w:val="22"/>
          <w:szCs w:val="22"/>
        </w:rPr>
        <w:t xml:space="preserve"> structures</w:t>
      </w:r>
      <w:r w:rsidRPr="007172BC">
        <w:rPr>
          <w:rFonts w:ascii="Arial" w:hAnsi="Arial" w:cs="Arial"/>
          <w:sz w:val="22"/>
          <w:szCs w:val="22"/>
        </w:rPr>
        <w:t xml:space="preserve"> pour les personnes âgées </w:t>
      </w:r>
      <w:r>
        <w:rPr>
          <w:rFonts w:ascii="Arial" w:hAnsi="Arial" w:cs="Arial"/>
          <w:sz w:val="22"/>
          <w:szCs w:val="22"/>
        </w:rPr>
        <w:t>et</w:t>
      </w:r>
      <w:r w:rsidRPr="007172BC">
        <w:rPr>
          <w:rFonts w:ascii="Arial" w:hAnsi="Arial" w:cs="Arial"/>
          <w:sz w:val="22"/>
          <w:szCs w:val="22"/>
        </w:rPr>
        <w:t xml:space="preserve"> leurs proches, un </w:t>
      </w:r>
      <w:r w:rsidRPr="007172BC">
        <w:rPr>
          <w:rFonts w:ascii="Arial" w:hAnsi="Arial" w:cs="Arial"/>
          <w:b/>
          <w:sz w:val="22"/>
          <w:szCs w:val="22"/>
        </w:rPr>
        <w:t>comparateur des prix des établissement d’hébergement pour personnes âgées dépendantes</w:t>
      </w:r>
      <w:r w:rsidRPr="007172BC">
        <w:rPr>
          <w:rFonts w:ascii="Arial" w:hAnsi="Arial" w:cs="Arial"/>
          <w:sz w:val="22"/>
          <w:szCs w:val="22"/>
        </w:rPr>
        <w:t xml:space="preserve"> (EHPAD)</w:t>
      </w:r>
      <w:r>
        <w:rPr>
          <w:rFonts w:ascii="Arial" w:hAnsi="Arial" w:cs="Arial"/>
          <w:sz w:val="22"/>
          <w:szCs w:val="22"/>
        </w:rPr>
        <w:t>,</w:t>
      </w:r>
      <w:r w:rsidRPr="007172BC">
        <w:rPr>
          <w:rFonts w:ascii="Arial" w:hAnsi="Arial" w:cs="Arial"/>
          <w:sz w:val="22"/>
          <w:szCs w:val="22"/>
        </w:rPr>
        <w:t xml:space="preserve"> un </w:t>
      </w:r>
      <w:r>
        <w:rPr>
          <w:rFonts w:ascii="Arial" w:hAnsi="Arial" w:cs="Arial"/>
          <w:b/>
          <w:sz w:val="22"/>
          <w:szCs w:val="22"/>
        </w:rPr>
        <w:t>comparateur</w:t>
      </w:r>
      <w:r w:rsidRPr="007172BC">
        <w:rPr>
          <w:rFonts w:ascii="Arial" w:hAnsi="Arial" w:cs="Arial"/>
          <w:b/>
          <w:sz w:val="22"/>
          <w:szCs w:val="22"/>
        </w:rPr>
        <w:t xml:space="preserve"> permettant d’estimer le montant du « reste</w:t>
      </w:r>
      <w:r>
        <w:rPr>
          <w:rFonts w:ascii="Arial" w:hAnsi="Arial" w:cs="Arial"/>
          <w:b/>
          <w:sz w:val="22"/>
          <w:szCs w:val="22"/>
        </w:rPr>
        <w:t xml:space="preserve"> </w:t>
      </w:r>
      <w:r w:rsidRPr="007172BC">
        <w:rPr>
          <w:rFonts w:ascii="Arial" w:hAnsi="Arial" w:cs="Arial"/>
          <w:b/>
          <w:sz w:val="22"/>
          <w:szCs w:val="22"/>
        </w:rPr>
        <w:t>à</w:t>
      </w:r>
      <w:r>
        <w:rPr>
          <w:rFonts w:ascii="Arial" w:hAnsi="Arial" w:cs="Arial"/>
          <w:b/>
          <w:sz w:val="22"/>
          <w:szCs w:val="22"/>
        </w:rPr>
        <w:t xml:space="preserve"> </w:t>
      </w:r>
      <w:r w:rsidRPr="007172BC">
        <w:rPr>
          <w:rFonts w:ascii="Arial" w:hAnsi="Arial" w:cs="Arial"/>
          <w:b/>
          <w:sz w:val="22"/>
          <w:szCs w:val="22"/>
        </w:rPr>
        <w:t>charge »</w:t>
      </w:r>
      <w:r w:rsidRPr="007172BC">
        <w:rPr>
          <w:rFonts w:ascii="Arial" w:hAnsi="Arial" w:cs="Arial"/>
          <w:sz w:val="22"/>
          <w:szCs w:val="22"/>
        </w:rPr>
        <w:t xml:space="preserve"> mensuel pour un hébergement en EHPAD, et différents </w:t>
      </w:r>
      <w:r w:rsidRPr="007172BC">
        <w:rPr>
          <w:rFonts w:ascii="Arial" w:hAnsi="Arial" w:cs="Arial"/>
          <w:b/>
          <w:sz w:val="22"/>
          <w:szCs w:val="22"/>
        </w:rPr>
        <w:t>formulaires</w:t>
      </w:r>
      <w:r w:rsidRPr="007172BC">
        <w:rPr>
          <w:rFonts w:ascii="Arial" w:hAnsi="Arial" w:cs="Arial"/>
          <w:sz w:val="22"/>
          <w:szCs w:val="22"/>
        </w:rPr>
        <w:t xml:space="preserve"> </w:t>
      </w:r>
      <w:r>
        <w:rPr>
          <w:rFonts w:ascii="Arial" w:hAnsi="Arial" w:cs="Arial"/>
          <w:sz w:val="22"/>
          <w:szCs w:val="22"/>
        </w:rPr>
        <w:t>ou services de demande en ligne</w:t>
      </w:r>
      <w:r w:rsidRPr="007172BC">
        <w:rPr>
          <w:rFonts w:ascii="Arial" w:hAnsi="Arial" w:cs="Arial"/>
          <w:sz w:val="22"/>
          <w:szCs w:val="22"/>
        </w:rPr>
        <w:t>.</w:t>
      </w:r>
    </w:p>
    <w:p w14:paraId="4C99C35F" w14:textId="77777777" w:rsidR="0093483E" w:rsidRDefault="0093483E" w:rsidP="00F1676E">
      <w:pPr>
        <w:pStyle w:val="Titre2"/>
      </w:pPr>
      <w:r w:rsidRPr="001B7998">
        <w:t>Les annuaires</w:t>
      </w:r>
    </w:p>
    <w:p w14:paraId="3E5BE9DD" w14:textId="3F7C16BF" w:rsidR="00BB1BB3" w:rsidRDefault="00BB1BB3" w:rsidP="0093483E">
      <w:pPr>
        <w:pStyle w:val="Default"/>
        <w:spacing w:after="240"/>
        <w:rPr>
          <w:sz w:val="22"/>
          <w:szCs w:val="22"/>
        </w:rPr>
      </w:pPr>
      <w:r>
        <w:rPr>
          <w:sz w:val="22"/>
          <w:szCs w:val="22"/>
        </w:rPr>
        <w:t xml:space="preserve">Depuis avril 2020, le </w:t>
      </w:r>
      <w:r w:rsidR="0093483E" w:rsidRPr="00265592">
        <w:rPr>
          <w:sz w:val="22"/>
          <w:szCs w:val="22"/>
        </w:rPr>
        <w:t>portail</w:t>
      </w:r>
      <w:r>
        <w:rPr>
          <w:sz w:val="22"/>
          <w:szCs w:val="22"/>
        </w:rPr>
        <w:t xml:space="preserve"> propose </w:t>
      </w:r>
      <w:r w:rsidR="0093483E">
        <w:rPr>
          <w:sz w:val="22"/>
          <w:szCs w:val="22"/>
        </w:rPr>
        <w:t>un</w:t>
      </w:r>
      <w:r w:rsidR="0093483E" w:rsidRPr="00265592">
        <w:rPr>
          <w:sz w:val="22"/>
          <w:szCs w:val="22"/>
        </w:rPr>
        <w:t xml:space="preserve"> </w:t>
      </w:r>
      <w:r w:rsidR="0093483E" w:rsidRPr="00265592">
        <w:rPr>
          <w:b/>
          <w:sz w:val="22"/>
          <w:szCs w:val="22"/>
        </w:rPr>
        <w:t>annuaire des services d’aide et d’accompagnement à domicile</w:t>
      </w:r>
      <w:r>
        <w:rPr>
          <w:b/>
          <w:sz w:val="22"/>
          <w:szCs w:val="22"/>
        </w:rPr>
        <w:t xml:space="preserve"> </w:t>
      </w:r>
      <w:r w:rsidRPr="00BB1BB3">
        <w:rPr>
          <w:b/>
          <w:sz w:val="22"/>
          <w:szCs w:val="22"/>
        </w:rPr>
        <w:t xml:space="preserve">qui référence </w:t>
      </w:r>
      <w:r w:rsidR="00F856C5">
        <w:rPr>
          <w:b/>
          <w:sz w:val="22"/>
          <w:szCs w:val="22"/>
        </w:rPr>
        <w:t xml:space="preserve">d’ores et déjà </w:t>
      </w:r>
      <w:r w:rsidRPr="00720925">
        <w:rPr>
          <w:b/>
          <w:sz w:val="22"/>
          <w:szCs w:val="22"/>
        </w:rPr>
        <w:t xml:space="preserve">les coordonnées de plus de 3 </w:t>
      </w:r>
      <w:r w:rsidR="006F1183">
        <w:rPr>
          <w:b/>
          <w:sz w:val="22"/>
          <w:szCs w:val="22"/>
        </w:rPr>
        <w:t>000</w:t>
      </w:r>
      <w:r w:rsidRPr="00720925">
        <w:rPr>
          <w:b/>
        </w:rPr>
        <w:t xml:space="preserve"> </w:t>
      </w:r>
      <w:r w:rsidRPr="00720925">
        <w:rPr>
          <w:b/>
          <w:sz w:val="22"/>
          <w:szCs w:val="22"/>
        </w:rPr>
        <w:t xml:space="preserve">structures implantées dans </w:t>
      </w:r>
      <w:r w:rsidR="00B1144A">
        <w:rPr>
          <w:b/>
          <w:sz w:val="22"/>
          <w:szCs w:val="22"/>
        </w:rPr>
        <w:t>5</w:t>
      </w:r>
      <w:r w:rsidR="00F1676E">
        <w:rPr>
          <w:b/>
          <w:sz w:val="22"/>
          <w:szCs w:val="22"/>
        </w:rPr>
        <w:t>4</w:t>
      </w:r>
      <w:r w:rsidR="00B1144A">
        <w:rPr>
          <w:b/>
          <w:sz w:val="22"/>
          <w:szCs w:val="22"/>
        </w:rPr>
        <w:t xml:space="preserve"> </w:t>
      </w:r>
      <w:r w:rsidRPr="00720925">
        <w:rPr>
          <w:b/>
          <w:sz w:val="22"/>
          <w:szCs w:val="22"/>
        </w:rPr>
        <w:t>départements</w:t>
      </w:r>
      <w:r w:rsidRPr="000F201E">
        <w:rPr>
          <w:sz w:val="22"/>
          <w:szCs w:val="22"/>
        </w:rPr>
        <w:t xml:space="preserve">. </w:t>
      </w:r>
    </w:p>
    <w:p w14:paraId="21A6D332" w14:textId="25325620" w:rsidR="0093483E" w:rsidRPr="00DC391D" w:rsidRDefault="0093483E" w:rsidP="0093483E">
      <w:pPr>
        <w:pStyle w:val="Default"/>
        <w:spacing w:after="240"/>
        <w:rPr>
          <w:sz w:val="22"/>
          <w:szCs w:val="22"/>
        </w:rPr>
      </w:pPr>
      <w:r w:rsidRPr="00DC391D">
        <w:rPr>
          <w:sz w:val="22"/>
          <w:szCs w:val="22"/>
        </w:rPr>
        <w:t xml:space="preserve">L'enrichissement se fera progressivement. Dans l’intervalle, pour les départements non renseignés, les internautes sont invités à contacter le point d'information local le plus proche pour obtenir la liste des services à domicile. </w:t>
      </w:r>
    </w:p>
    <w:p w14:paraId="1800E17C" w14:textId="719AEC93" w:rsidR="0093483E" w:rsidRDefault="00F1676E" w:rsidP="0093483E">
      <w:pPr>
        <w:pStyle w:val="Default"/>
        <w:spacing w:after="240"/>
        <w:rPr>
          <w:sz w:val="22"/>
          <w:szCs w:val="22"/>
        </w:rPr>
      </w:pPr>
      <w:r w:rsidRPr="00F1676E">
        <w:rPr>
          <w:sz w:val="22"/>
          <w:szCs w:val="22"/>
        </w:rPr>
        <w:drawing>
          <wp:inline distT="0" distB="0" distL="0" distR="0" wp14:anchorId="5F72C8B3" wp14:editId="0A468FCC">
            <wp:extent cx="5001323" cy="3572374"/>
            <wp:effectExtent l="0" t="0" r="0" b="9525"/>
            <wp:docPr id="1" name="Image 1" descr="capture d'écran d'un resultat de recherche dans l'annuaire.&#10;1. Géolocalisez-vous ou saisissez une commune et un rayon kilométrique&#10;2 Les structures près de chez vous apparaissent sur la carte dans la 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01323" cy="3572374"/>
                    </a:xfrm>
                    <a:prstGeom prst="rect">
                      <a:avLst/>
                    </a:prstGeom>
                  </pic:spPr>
                </pic:pic>
              </a:graphicData>
            </a:graphic>
          </wp:inline>
        </w:drawing>
      </w:r>
    </w:p>
    <w:p w14:paraId="74D70DFD" w14:textId="7433A860" w:rsidR="0093483E" w:rsidRPr="00265592" w:rsidRDefault="0093483E" w:rsidP="0093483E">
      <w:pPr>
        <w:pStyle w:val="Default"/>
        <w:rPr>
          <w:sz w:val="22"/>
          <w:szCs w:val="22"/>
        </w:rPr>
      </w:pPr>
      <w:r w:rsidRPr="000F201E">
        <w:rPr>
          <w:sz w:val="22"/>
          <w:szCs w:val="22"/>
        </w:rPr>
        <w:t xml:space="preserve">Le portail </w:t>
      </w:r>
      <w:hyperlink r:id="rId20" w:history="1">
        <w:r w:rsidRPr="00265592">
          <w:rPr>
            <w:rStyle w:val="Lienhypertexte"/>
            <w:sz w:val="22"/>
            <w:szCs w:val="22"/>
          </w:rPr>
          <w:t>www.pour-les-personnes-agees.gouv.fr</w:t>
        </w:r>
      </w:hyperlink>
      <w:r w:rsidRPr="00265592">
        <w:rPr>
          <w:sz w:val="22"/>
          <w:szCs w:val="22"/>
        </w:rPr>
        <w:t xml:space="preserve"> propose les coordonnées, dans le rayon kilométrique de son choix : </w:t>
      </w:r>
    </w:p>
    <w:p w14:paraId="794088BC" w14:textId="77777777" w:rsidR="0093483E" w:rsidRPr="000F201E" w:rsidRDefault="0093483E" w:rsidP="0093483E">
      <w:pPr>
        <w:pStyle w:val="Default"/>
        <w:numPr>
          <w:ilvl w:val="0"/>
          <w:numId w:val="4"/>
        </w:numPr>
        <w:spacing w:after="53"/>
        <w:rPr>
          <w:sz w:val="22"/>
          <w:szCs w:val="22"/>
        </w:rPr>
      </w:pPr>
      <w:r w:rsidRPr="000F201E">
        <w:rPr>
          <w:sz w:val="22"/>
          <w:szCs w:val="22"/>
        </w:rPr>
        <w:t xml:space="preserve">Des services de soins infirmiers à domicile (SSIAD) et des services polyvalents d’aide et de soins à domicile (SPASAD) ; </w:t>
      </w:r>
    </w:p>
    <w:p w14:paraId="3BCA8ECE" w14:textId="171ECFFC" w:rsidR="0093483E" w:rsidRPr="000F201E" w:rsidRDefault="0093483E" w:rsidP="0093483E">
      <w:pPr>
        <w:pStyle w:val="Default"/>
        <w:numPr>
          <w:ilvl w:val="0"/>
          <w:numId w:val="4"/>
        </w:numPr>
        <w:spacing w:after="53"/>
        <w:rPr>
          <w:sz w:val="22"/>
          <w:szCs w:val="22"/>
        </w:rPr>
      </w:pPr>
      <w:r w:rsidRPr="000F201E">
        <w:rPr>
          <w:sz w:val="22"/>
          <w:szCs w:val="22"/>
        </w:rPr>
        <w:t>Des établissements pour personnes âgées (EHPAD, ESLD, résidences autonomie</w:t>
      </w:r>
      <w:r>
        <w:rPr>
          <w:sz w:val="22"/>
          <w:szCs w:val="22"/>
        </w:rPr>
        <w:t>, EHPA</w:t>
      </w:r>
      <w:r w:rsidRPr="000F201E">
        <w:rPr>
          <w:sz w:val="22"/>
          <w:szCs w:val="22"/>
        </w:rPr>
        <w:t>)</w:t>
      </w:r>
      <w:r w:rsidR="00BB1BB3">
        <w:rPr>
          <w:sz w:val="22"/>
          <w:szCs w:val="22"/>
        </w:rPr>
        <w:t xml:space="preserve"> </w:t>
      </w:r>
      <w:r w:rsidRPr="000F201E">
        <w:rPr>
          <w:sz w:val="22"/>
          <w:szCs w:val="22"/>
        </w:rPr>
        <w:t xml:space="preserve">; </w:t>
      </w:r>
    </w:p>
    <w:p w14:paraId="64D54E13" w14:textId="77777777" w:rsidR="0093483E" w:rsidRPr="000F201E" w:rsidRDefault="0093483E" w:rsidP="0093483E">
      <w:pPr>
        <w:pStyle w:val="Default"/>
        <w:numPr>
          <w:ilvl w:val="0"/>
          <w:numId w:val="4"/>
        </w:numPr>
        <w:spacing w:after="53"/>
        <w:rPr>
          <w:sz w:val="22"/>
          <w:szCs w:val="22"/>
        </w:rPr>
      </w:pPr>
      <w:r w:rsidRPr="000F201E">
        <w:rPr>
          <w:sz w:val="22"/>
          <w:szCs w:val="22"/>
        </w:rPr>
        <w:t xml:space="preserve">Des accueils de jour ; </w:t>
      </w:r>
    </w:p>
    <w:p w14:paraId="6621158D" w14:textId="223FA88C" w:rsidR="0093483E" w:rsidRDefault="0093483E" w:rsidP="0093483E">
      <w:pPr>
        <w:pStyle w:val="Default"/>
        <w:numPr>
          <w:ilvl w:val="0"/>
          <w:numId w:val="4"/>
        </w:numPr>
        <w:spacing w:after="240"/>
        <w:ind w:left="714" w:hanging="357"/>
        <w:rPr>
          <w:sz w:val="22"/>
          <w:szCs w:val="22"/>
        </w:rPr>
      </w:pPr>
      <w:r w:rsidRPr="000F201E">
        <w:rPr>
          <w:sz w:val="22"/>
          <w:szCs w:val="22"/>
        </w:rPr>
        <w:t>Des points d’information locaux (</w:t>
      </w:r>
      <w:r>
        <w:rPr>
          <w:sz w:val="22"/>
          <w:szCs w:val="22"/>
        </w:rPr>
        <w:t xml:space="preserve">maisons de l’autonomie, </w:t>
      </w:r>
      <w:r w:rsidRPr="000F201E">
        <w:rPr>
          <w:sz w:val="22"/>
          <w:szCs w:val="22"/>
        </w:rPr>
        <w:t>structures de proximité telles que les CLIC …)</w:t>
      </w:r>
      <w:r>
        <w:rPr>
          <w:sz w:val="22"/>
          <w:szCs w:val="22"/>
        </w:rPr>
        <w:t xml:space="preserve"> et des </w:t>
      </w:r>
      <w:r w:rsidRPr="000F201E">
        <w:rPr>
          <w:sz w:val="22"/>
          <w:szCs w:val="22"/>
        </w:rPr>
        <w:t>plateformes d’accompagnement et de répit</w:t>
      </w:r>
      <w:r>
        <w:rPr>
          <w:sz w:val="22"/>
          <w:szCs w:val="22"/>
        </w:rPr>
        <w:t>.</w:t>
      </w:r>
    </w:p>
    <w:p w14:paraId="7F31C192" w14:textId="32DBFF84" w:rsidR="00522720" w:rsidRDefault="00522720" w:rsidP="00B1144A">
      <w:pPr>
        <w:pStyle w:val="Default"/>
        <w:spacing w:after="240"/>
        <w:rPr>
          <w:sz w:val="22"/>
          <w:szCs w:val="22"/>
        </w:rPr>
      </w:pPr>
      <w:r w:rsidRPr="00265592">
        <w:rPr>
          <w:sz w:val="22"/>
          <w:szCs w:val="22"/>
        </w:rPr>
        <w:lastRenderedPageBreak/>
        <w:t>Dans une version ultérieure, l’annuaire proposera également les tarifs des prestations assurées par ces services</w:t>
      </w:r>
      <w:r>
        <w:rPr>
          <w:sz w:val="22"/>
          <w:szCs w:val="22"/>
        </w:rPr>
        <w:t xml:space="preserve"> d’aide et d’accompagnement à domicile</w:t>
      </w:r>
      <w:r w:rsidRPr="00265592">
        <w:rPr>
          <w:sz w:val="22"/>
          <w:szCs w:val="22"/>
        </w:rPr>
        <w:t>.</w:t>
      </w:r>
    </w:p>
    <w:p w14:paraId="1E44BC95" w14:textId="77777777" w:rsidR="0093483E" w:rsidRPr="00D04ADB" w:rsidRDefault="0093483E" w:rsidP="0093483E">
      <w:pPr>
        <w:pStyle w:val="17Titreencadr"/>
        <w:rPr>
          <w:sz w:val="22"/>
        </w:rPr>
      </w:pPr>
      <w:r w:rsidRPr="00D04ADB">
        <w:rPr>
          <w:sz w:val="22"/>
        </w:rPr>
        <w:t>Une fiche détaillée de chaque département</w:t>
      </w:r>
    </w:p>
    <w:p w14:paraId="4E036B5B" w14:textId="77777777" w:rsidR="0093483E" w:rsidRPr="00D04ADB" w:rsidRDefault="0093483E" w:rsidP="0093483E">
      <w:pPr>
        <w:pStyle w:val="18Texteencadr"/>
        <w:rPr>
          <w:sz w:val="22"/>
        </w:rPr>
      </w:pPr>
      <w:r w:rsidRPr="00D04ADB">
        <w:rPr>
          <w:sz w:val="22"/>
        </w:rPr>
        <w:t xml:space="preserve">Le portail </w:t>
      </w:r>
      <w:hyperlink r:id="rId21" w:history="1">
        <w:r w:rsidRPr="00D04ADB">
          <w:rPr>
            <w:rStyle w:val="Lienhypertexte"/>
            <w:sz w:val="24"/>
            <w:szCs w:val="22"/>
          </w:rPr>
          <w:t>www.pour-les-personnes-agees.gouv.fr</w:t>
        </w:r>
      </w:hyperlink>
      <w:r w:rsidRPr="00D04ADB">
        <w:rPr>
          <w:sz w:val="22"/>
        </w:rPr>
        <w:t xml:space="preserve"> est complémentaire des sites internet des départements et autres points d’information locaux qui restent les interlocuteurs de proximité des personnes âgées et de leurs proches. L’annuaire des départements comporte ainsi une fiche détaillée de chaque département avec les coordonnées</w:t>
      </w:r>
      <w:r>
        <w:rPr>
          <w:sz w:val="22"/>
        </w:rPr>
        <w:t>, les informations</w:t>
      </w:r>
      <w:r w:rsidRPr="00D04ADB">
        <w:rPr>
          <w:sz w:val="22"/>
        </w:rPr>
        <w:t xml:space="preserve"> et les services proposés par chaque département sur son site internet.</w:t>
      </w:r>
    </w:p>
    <w:p w14:paraId="743A69FB" w14:textId="77777777" w:rsidR="0093483E" w:rsidRDefault="0093483E" w:rsidP="0093483E">
      <w:pPr>
        <w:rPr>
          <w:rFonts w:cs="Arial"/>
          <w:b/>
          <w:color w:val="A6A6A6" w:themeColor="background1" w:themeShade="A6"/>
        </w:rPr>
      </w:pPr>
    </w:p>
    <w:p w14:paraId="37CF460E" w14:textId="44384690" w:rsidR="0093483E" w:rsidRDefault="00E57D7B" w:rsidP="00E57D7B">
      <w:pPr>
        <w:jc w:val="center"/>
        <w:rPr>
          <w:rFonts w:cs="Arial"/>
          <w:b/>
          <w:color w:val="A6A6A6" w:themeColor="background1" w:themeShade="A6"/>
        </w:rPr>
      </w:pPr>
      <w:r>
        <w:rPr>
          <w:noProof/>
        </w:rPr>
        <w:drawing>
          <wp:inline distT="0" distB="0" distL="0" distR="0" wp14:anchorId="15CD3F49" wp14:editId="62C49F92">
            <wp:extent cx="6400131" cy="4646303"/>
            <wp:effectExtent l="0" t="0" r="127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8608" cy="4652457"/>
                    </a:xfrm>
                    <a:prstGeom prst="rect">
                      <a:avLst/>
                    </a:prstGeom>
                  </pic:spPr>
                </pic:pic>
              </a:graphicData>
            </a:graphic>
          </wp:inline>
        </w:drawing>
      </w:r>
    </w:p>
    <w:p w14:paraId="25BF5CF5" w14:textId="77777777" w:rsidR="0093483E" w:rsidRPr="00BB1BB3" w:rsidRDefault="0093483E" w:rsidP="009E1265">
      <w:pPr>
        <w:pStyle w:val="Titre2"/>
      </w:pPr>
      <w:r w:rsidRPr="00BB1BB3">
        <w:t>Le comparateur des prix des EHPAD et le simulateur du montant du « reste à charge » mensuel en EHPAD</w:t>
      </w:r>
    </w:p>
    <w:p w14:paraId="395DEA69" w14:textId="77777777" w:rsidR="0093483E" w:rsidRPr="00BB1BB3" w:rsidRDefault="0093483E" w:rsidP="0093483E">
      <w:pPr>
        <w:rPr>
          <w:rFonts w:ascii="Arial" w:hAnsi="Arial" w:cs="Arial"/>
        </w:rPr>
      </w:pPr>
      <w:r w:rsidRPr="00BB1BB3">
        <w:rPr>
          <w:rFonts w:ascii="Arial" w:hAnsi="Arial" w:cs="Arial"/>
        </w:rPr>
        <w:t>Combien coûte une chambre en EHPAD près de chez moi ou dans le département où vit mon fils ? De quelles aides vais-je bénéficier pour réduire le montant de ma facture ?</w:t>
      </w:r>
    </w:p>
    <w:p w14:paraId="62F69BF4" w14:textId="77777777" w:rsidR="0093483E" w:rsidRPr="00BB1BB3" w:rsidRDefault="0093483E" w:rsidP="0093483E">
      <w:pPr>
        <w:rPr>
          <w:rFonts w:ascii="Arial" w:hAnsi="Arial" w:cs="Arial"/>
        </w:rPr>
      </w:pPr>
      <w:r w:rsidRPr="00BB1BB3">
        <w:rPr>
          <w:rFonts w:ascii="Arial" w:hAnsi="Arial" w:cs="Arial"/>
        </w:rPr>
        <w:t xml:space="preserve">Pour répondre à ces questions et </w:t>
      </w:r>
      <w:r w:rsidRPr="00BB1BB3">
        <w:rPr>
          <w:rFonts w:ascii="Arial" w:hAnsi="Arial" w:cs="Arial"/>
          <w:bCs/>
        </w:rPr>
        <w:t>guider les personnes dans leurs choix</w:t>
      </w:r>
      <w:r w:rsidRPr="00BB1BB3">
        <w:rPr>
          <w:rFonts w:ascii="Arial" w:hAnsi="Arial" w:cs="Arial"/>
        </w:rPr>
        <w:t xml:space="preserve">, </w:t>
      </w:r>
      <w:r w:rsidRPr="00BB1BB3">
        <w:rPr>
          <w:rFonts w:ascii="Arial" w:hAnsi="Arial" w:cs="Arial"/>
          <w:b/>
        </w:rPr>
        <w:t xml:space="preserve">le portail référence le prix de 7000 </w:t>
      </w:r>
      <w:proofErr w:type="gramStart"/>
      <w:r w:rsidRPr="00BB1BB3">
        <w:rPr>
          <w:rFonts w:ascii="Arial" w:hAnsi="Arial" w:cs="Arial"/>
          <w:b/>
        </w:rPr>
        <w:t>EHPAD</w:t>
      </w:r>
      <w:proofErr w:type="gramEnd"/>
      <w:r w:rsidRPr="00BB1BB3">
        <w:rPr>
          <w:rFonts w:ascii="Arial" w:hAnsi="Arial" w:cs="Arial"/>
        </w:rPr>
        <w:t xml:space="preserve">. </w:t>
      </w:r>
    </w:p>
    <w:p w14:paraId="29C9C95E" w14:textId="77777777" w:rsidR="0093483E" w:rsidRPr="00BB1BB3" w:rsidRDefault="0093483E" w:rsidP="0093483E">
      <w:pPr>
        <w:rPr>
          <w:rFonts w:ascii="Arial" w:hAnsi="Arial" w:cs="Arial"/>
        </w:rPr>
      </w:pPr>
      <w:r w:rsidRPr="00BB1BB3">
        <w:rPr>
          <w:rFonts w:ascii="Arial" w:hAnsi="Arial" w:cs="Arial"/>
        </w:rPr>
        <w:lastRenderedPageBreak/>
        <w:t xml:space="preserve">Le site permet de </w:t>
      </w:r>
      <w:r w:rsidRPr="00BB1BB3">
        <w:rPr>
          <w:rFonts w:ascii="Arial" w:hAnsi="Arial" w:cs="Arial"/>
          <w:b/>
        </w:rPr>
        <w:t>comparer le prix des chambres pour une sélection d’EHPAD</w:t>
      </w:r>
      <w:r w:rsidRPr="00BB1BB3">
        <w:rPr>
          <w:rFonts w:ascii="Arial" w:hAnsi="Arial" w:cs="Arial"/>
        </w:rPr>
        <w:t xml:space="preserve">, situés dans le même département ou dans des départements différents. Ce prix correspond aux prestations minimales d’hébergement que doivent proposer tous les établissements, c’est-à-dire les prestations d'accueil hôtelier, de restauration, de blanchissage, d’animation et enfin d'administration générale. Si l’établissement propose d’autres prestations pour le même tarif, il peut l’indiquer. L’établissement peut aussi signaler les prestations facturées en supplément du prix affiché. </w:t>
      </w:r>
    </w:p>
    <w:p w14:paraId="3D3ED9F0" w14:textId="02C7C605" w:rsidR="0093483E" w:rsidRPr="00BB1BB3" w:rsidRDefault="0093483E" w:rsidP="0093483E">
      <w:pPr>
        <w:rPr>
          <w:rFonts w:ascii="Arial" w:hAnsi="Arial" w:cs="Arial"/>
        </w:rPr>
      </w:pPr>
      <w:r w:rsidRPr="00BB1BB3">
        <w:rPr>
          <w:rFonts w:ascii="Arial" w:hAnsi="Arial" w:cs="Arial"/>
        </w:rPr>
        <w:t xml:space="preserve">L’internaute peut ensuite calculer ce qui lui restera à payer à la fin du mois, après déduction </w:t>
      </w:r>
      <w:r w:rsidR="005129C8">
        <w:rPr>
          <w:rFonts w:ascii="Arial" w:hAnsi="Arial" w:cs="Arial"/>
        </w:rPr>
        <w:t xml:space="preserve">de deux aides publiques </w:t>
      </w:r>
      <w:r w:rsidRPr="00BB1BB3">
        <w:rPr>
          <w:rFonts w:ascii="Arial" w:hAnsi="Arial" w:cs="Arial"/>
        </w:rPr>
        <w:t>(l’allocation personnalisée d’autonomie et les allocations logement).</w:t>
      </w:r>
    </w:p>
    <w:p w14:paraId="2F3BAE45" w14:textId="77777777" w:rsidR="0093483E" w:rsidRPr="00BB1BB3" w:rsidRDefault="0093483E" w:rsidP="009E1265">
      <w:pPr>
        <w:pStyle w:val="Titre2"/>
      </w:pPr>
      <w:r w:rsidRPr="00BB1BB3">
        <w:t xml:space="preserve">Les formulaires et services de demande en ligne </w:t>
      </w:r>
    </w:p>
    <w:p w14:paraId="1F995DFE" w14:textId="77777777" w:rsidR="0093483E" w:rsidRPr="00BB1BB3" w:rsidRDefault="0093483E" w:rsidP="0093483E">
      <w:pPr>
        <w:rPr>
          <w:rFonts w:ascii="Arial" w:hAnsi="Arial" w:cs="Arial"/>
        </w:rPr>
      </w:pPr>
      <w:r w:rsidRPr="00BB1BB3">
        <w:rPr>
          <w:rFonts w:ascii="Arial" w:hAnsi="Arial" w:cs="Arial"/>
        </w:rPr>
        <w:t xml:space="preserve">Le portail </w:t>
      </w:r>
      <w:hyperlink r:id="rId23" w:history="1">
        <w:r w:rsidRPr="00BB1BB3">
          <w:rPr>
            <w:rStyle w:val="Lienhypertexte"/>
            <w:rFonts w:ascii="Arial" w:hAnsi="Arial" w:cs="Arial"/>
          </w:rPr>
          <w:t>www.pour-les-personnes-agees.gouv.fr</w:t>
        </w:r>
      </w:hyperlink>
      <w:r w:rsidRPr="00BB1BB3">
        <w:rPr>
          <w:rFonts w:ascii="Arial" w:hAnsi="Arial" w:cs="Arial"/>
        </w:rPr>
        <w:t xml:space="preserve"> </w:t>
      </w:r>
      <w:r w:rsidRPr="00BB1BB3">
        <w:rPr>
          <w:rFonts w:ascii="Arial" w:hAnsi="Arial" w:cs="Arial"/>
          <w:b/>
        </w:rPr>
        <w:t>centralise une vingtaine de formulaires ou téléservices nationaux</w:t>
      </w:r>
      <w:r w:rsidRPr="00BB1BB3">
        <w:rPr>
          <w:rFonts w:ascii="Arial" w:hAnsi="Arial" w:cs="Arial"/>
        </w:rPr>
        <w:t xml:space="preserve"> utiles aux personnes âgées ou à leurs proches dans leurs démarches : formulaire d’entrée en EHPAD, d’aide au logement, de directives anticipées, d’aide pour bien vieillir chez soi (aide des caisses de retraite) … </w:t>
      </w:r>
    </w:p>
    <w:p w14:paraId="59B79357" w14:textId="77777777" w:rsidR="0093483E" w:rsidRPr="00BB1BB3" w:rsidRDefault="0093483E" w:rsidP="0093483E">
      <w:pPr>
        <w:rPr>
          <w:rFonts w:ascii="Arial" w:hAnsi="Arial" w:cs="Arial"/>
        </w:rPr>
      </w:pPr>
      <w:r w:rsidRPr="00BB1BB3">
        <w:rPr>
          <w:rFonts w:ascii="Arial" w:hAnsi="Arial" w:cs="Arial"/>
        </w:rPr>
        <w:t xml:space="preserve">Il donne également accès </w:t>
      </w:r>
      <w:r w:rsidRPr="00BB1BB3">
        <w:rPr>
          <w:rFonts w:ascii="Arial" w:hAnsi="Arial" w:cs="Arial"/>
          <w:b/>
        </w:rPr>
        <w:t>aux services en ligne proposés par les départements</w:t>
      </w:r>
      <w:r w:rsidRPr="00BB1BB3">
        <w:rPr>
          <w:rFonts w:ascii="Arial" w:hAnsi="Arial" w:cs="Arial"/>
        </w:rPr>
        <w:t>, tels que la demande d’admission en EHPAD, la demande d’APA…</w:t>
      </w:r>
    </w:p>
    <w:p w14:paraId="729C680A" w14:textId="77777777" w:rsidR="0093483E" w:rsidRPr="00D04ADB" w:rsidRDefault="0093483E" w:rsidP="0093483E">
      <w:pPr>
        <w:pStyle w:val="17Titreencadr"/>
        <w:rPr>
          <w:sz w:val="22"/>
        </w:rPr>
      </w:pPr>
      <w:r w:rsidRPr="00D04ADB">
        <w:rPr>
          <w:sz w:val="22"/>
        </w:rPr>
        <w:t>Un portail testé par les personnes âgées et leurs proches</w:t>
      </w:r>
    </w:p>
    <w:p w14:paraId="75503600" w14:textId="77777777" w:rsidR="0093483E" w:rsidRPr="00D04ADB" w:rsidRDefault="0093483E" w:rsidP="0093483E">
      <w:pPr>
        <w:pStyle w:val="18Texteencadr"/>
        <w:rPr>
          <w:sz w:val="22"/>
        </w:rPr>
      </w:pPr>
      <w:r w:rsidRPr="00D04ADB">
        <w:rPr>
          <w:sz w:val="22"/>
        </w:rPr>
        <w:t>Dès sa conception en 2015, le portail a été testé par des personnes âgées ou des proches aidants afin de répondre au mieux à leurs attentes (contenu, graphisme, navigation…). Il en a été de même pour cette nouvelle version, testée par des personnes âgées et des professionnels.</w:t>
      </w:r>
    </w:p>
    <w:p w14:paraId="781C5FDD" w14:textId="1291A514" w:rsidR="0093483E" w:rsidRPr="00D04ADB" w:rsidRDefault="0093483E" w:rsidP="0093483E">
      <w:pPr>
        <w:pStyle w:val="18Texteencadr"/>
        <w:rPr>
          <w:sz w:val="22"/>
        </w:rPr>
      </w:pPr>
      <w:r w:rsidRPr="00D04ADB">
        <w:rPr>
          <w:sz w:val="22"/>
        </w:rPr>
        <w:t>Les internautes sont également invités à faire part de leurs observations grâce au formulaire en ligne « donner votre avis sur le portail ». Ces observations permettent de faire évoluer le portail régulièrement.</w:t>
      </w:r>
    </w:p>
    <w:p w14:paraId="73968C48" w14:textId="77777777" w:rsidR="0093483E" w:rsidRDefault="0093483E" w:rsidP="0093483E">
      <w:pPr>
        <w:pBdr>
          <w:top w:val="single" w:sz="4" w:space="1" w:color="auto"/>
          <w:left w:val="single" w:sz="4" w:space="4" w:color="auto"/>
          <w:bottom w:val="single" w:sz="4" w:space="1" w:color="auto"/>
          <w:right w:val="single" w:sz="4" w:space="4" w:color="auto"/>
        </w:pBdr>
        <w:rPr>
          <w:rFonts w:cs="Arial"/>
        </w:rPr>
      </w:pPr>
      <w:r>
        <w:rPr>
          <w:rFonts w:cs="Arial"/>
        </w:rPr>
        <w:br w:type="page"/>
      </w:r>
    </w:p>
    <w:p w14:paraId="6D06CEE8" w14:textId="77777777" w:rsidR="0070791D" w:rsidRPr="0036629C" w:rsidRDefault="00B5177F" w:rsidP="009E1265">
      <w:pPr>
        <w:pStyle w:val="Titre1"/>
        <w:rPr>
          <w:lang w:eastAsia="fr-FR"/>
        </w:rPr>
      </w:pPr>
      <w:r w:rsidRPr="0036629C">
        <w:rPr>
          <w:lang w:eastAsia="fr-FR"/>
        </w:rPr>
        <w:lastRenderedPageBreak/>
        <w:t>L</w:t>
      </w:r>
      <w:r w:rsidR="005D64D7" w:rsidRPr="0036629C">
        <w:rPr>
          <w:lang w:eastAsia="fr-FR"/>
        </w:rPr>
        <w:t xml:space="preserve">a campagne </w:t>
      </w:r>
      <w:r w:rsidRPr="0036629C">
        <w:rPr>
          <w:lang w:eastAsia="fr-FR"/>
        </w:rPr>
        <w:t>de communication</w:t>
      </w:r>
      <w:r w:rsidR="005D64D7" w:rsidRPr="0036629C">
        <w:rPr>
          <w:lang w:eastAsia="fr-FR"/>
        </w:rPr>
        <w:t xml:space="preserve"> : </w:t>
      </w:r>
      <w:r w:rsidR="00996931" w:rsidRPr="0036629C">
        <w:rPr>
          <w:lang w:eastAsia="fr-FR"/>
        </w:rPr>
        <w:t>Pour rester</w:t>
      </w:r>
      <w:r w:rsidR="00996931">
        <w:rPr>
          <w:bCs/>
          <w:color w:val="FF0066"/>
        </w:rPr>
        <w:t xml:space="preserve"> </w:t>
      </w:r>
      <w:r w:rsidR="00996931" w:rsidRPr="0036629C">
        <w:rPr>
          <w:lang w:eastAsia="fr-FR"/>
        </w:rPr>
        <w:t>autonome</w:t>
      </w:r>
      <w:r w:rsidR="005D64D7" w:rsidRPr="0036629C">
        <w:rPr>
          <w:lang w:eastAsia="fr-FR"/>
        </w:rPr>
        <w:t>, je prends les choses en main</w:t>
      </w:r>
    </w:p>
    <w:p w14:paraId="0DA433D3" w14:textId="2FC16B65" w:rsidR="005D64D7" w:rsidRPr="00BB1BB3" w:rsidRDefault="00CF4DC5" w:rsidP="005D64D7">
      <w:pPr>
        <w:spacing w:after="200" w:line="276" w:lineRule="auto"/>
        <w:rPr>
          <w:rFonts w:ascii="Arial" w:hAnsi="Arial" w:cs="Arial"/>
        </w:rPr>
      </w:pPr>
      <w:r w:rsidRPr="00BB1BB3">
        <w:rPr>
          <w:rFonts w:ascii="Arial" w:hAnsi="Arial" w:cs="Arial"/>
        </w:rPr>
        <w:t xml:space="preserve">Dans les </w:t>
      </w:r>
      <w:r w:rsidRPr="00BB1BB3">
        <w:rPr>
          <w:rFonts w:ascii="Arial" w:hAnsi="Arial" w:cs="Arial"/>
          <w:bCs/>
        </w:rPr>
        <w:t>prochains jours</w:t>
      </w:r>
      <w:r w:rsidR="005D64D7" w:rsidRPr="00BB1BB3">
        <w:rPr>
          <w:rFonts w:ascii="Arial" w:hAnsi="Arial" w:cs="Arial"/>
        </w:rPr>
        <w:t>, la Caisse nationale de solidarité pour l’autonomie (CNSA) diffuse</w:t>
      </w:r>
      <w:r w:rsidRPr="00BB1BB3">
        <w:rPr>
          <w:rFonts w:ascii="Arial" w:hAnsi="Arial" w:cs="Arial"/>
        </w:rPr>
        <w:t>ra</w:t>
      </w:r>
      <w:r w:rsidR="005D64D7" w:rsidRPr="00BB1BB3">
        <w:rPr>
          <w:rFonts w:ascii="Arial" w:hAnsi="Arial" w:cs="Arial"/>
        </w:rPr>
        <w:t xml:space="preserve"> un kit de communication pour continuer à faire connaître le portail </w:t>
      </w:r>
      <w:hyperlink r:id="rId24" w:history="1">
        <w:r w:rsidR="005D64D7" w:rsidRPr="00BB1BB3">
          <w:rPr>
            <w:rStyle w:val="Lienhypertexte"/>
            <w:rFonts w:ascii="Arial" w:hAnsi="Arial" w:cs="Arial"/>
          </w:rPr>
          <w:t>www.pour-les-personnes-agees.gouv.fr</w:t>
        </w:r>
      </w:hyperlink>
      <w:r w:rsidR="001B7998" w:rsidRPr="00BB1BB3">
        <w:rPr>
          <w:rFonts w:ascii="Arial" w:hAnsi="Arial" w:cs="Arial"/>
        </w:rPr>
        <w:t xml:space="preserve"> et les informations qu’il propose</w:t>
      </w:r>
      <w:r w:rsidR="005D64D7" w:rsidRPr="00BB1BB3">
        <w:rPr>
          <w:rFonts w:ascii="Arial" w:hAnsi="Arial" w:cs="Arial"/>
        </w:rPr>
        <w:t>. Le kit se compose</w:t>
      </w:r>
      <w:r w:rsidR="009E1265">
        <w:rPr>
          <w:rFonts w:ascii="Arial" w:hAnsi="Arial" w:cs="Arial"/>
        </w:rPr>
        <w:t xml:space="preserve"> de</w:t>
      </w:r>
      <w:r w:rsidR="00DF382D" w:rsidRPr="00BB1BB3">
        <w:rPr>
          <w:rFonts w:ascii="Arial" w:hAnsi="Arial" w:cs="Arial"/>
        </w:rPr>
        <w:t> :</w:t>
      </w:r>
    </w:p>
    <w:p w14:paraId="6F64E304" w14:textId="15CE29E6" w:rsidR="005D64D7" w:rsidRPr="00BB1BB3" w:rsidRDefault="009E1265" w:rsidP="005D64D7">
      <w:pPr>
        <w:pStyle w:val="Paragraphedeliste"/>
        <w:numPr>
          <w:ilvl w:val="0"/>
          <w:numId w:val="6"/>
        </w:numPr>
        <w:spacing w:after="200" w:line="276" w:lineRule="auto"/>
        <w:rPr>
          <w:rFonts w:ascii="Arial" w:hAnsi="Arial" w:cs="Arial"/>
          <w:sz w:val="22"/>
          <w:szCs w:val="22"/>
        </w:rPr>
      </w:pPr>
      <w:r>
        <w:rPr>
          <w:rFonts w:ascii="Arial" w:hAnsi="Arial" w:cs="Arial"/>
          <w:sz w:val="22"/>
          <w:szCs w:val="22"/>
        </w:rPr>
        <w:t>Deux</w:t>
      </w:r>
      <w:r w:rsidR="005D64D7" w:rsidRPr="00BB1BB3">
        <w:rPr>
          <w:rFonts w:ascii="Arial" w:hAnsi="Arial" w:cs="Arial"/>
          <w:sz w:val="22"/>
          <w:szCs w:val="22"/>
        </w:rPr>
        <w:t xml:space="preserve"> affiche</w:t>
      </w:r>
      <w:r>
        <w:rPr>
          <w:rFonts w:ascii="Arial" w:hAnsi="Arial" w:cs="Arial"/>
          <w:sz w:val="22"/>
          <w:szCs w:val="22"/>
        </w:rPr>
        <w:t>s</w:t>
      </w:r>
    </w:p>
    <w:p w14:paraId="0C660798" w14:textId="067BBDBD" w:rsidR="005D64D7" w:rsidRPr="00BB1BB3" w:rsidRDefault="009E1265" w:rsidP="005D64D7">
      <w:pPr>
        <w:pStyle w:val="Paragraphedeliste"/>
        <w:numPr>
          <w:ilvl w:val="0"/>
          <w:numId w:val="6"/>
        </w:numPr>
        <w:spacing w:after="200" w:line="276" w:lineRule="auto"/>
        <w:rPr>
          <w:rFonts w:ascii="Arial" w:hAnsi="Arial" w:cs="Arial"/>
          <w:sz w:val="22"/>
          <w:szCs w:val="22"/>
        </w:rPr>
      </w:pPr>
      <w:r>
        <w:rPr>
          <w:rFonts w:ascii="Arial" w:hAnsi="Arial" w:cs="Arial"/>
          <w:sz w:val="22"/>
          <w:szCs w:val="22"/>
        </w:rPr>
        <w:t>Deux</w:t>
      </w:r>
      <w:r w:rsidR="005D64D7" w:rsidRPr="00BB1BB3">
        <w:rPr>
          <w:rFonts w:ascii="Arial" w:hAnsi="Arial" w:cs="Arial"/>
          <w:sz w:val="22"/>
          <w:szCs w:val="22"/>
        </w:rPr>
        <w:t xml:space="preserve"> dépliant</w:t>
      </w:r>
      <w:r>
        <w:rPr>
          <w:rFonts w:ascii="Arial" w:hAnsi="Arial" w:cs="Arial"/>
          <w:sz w:val="22"/>
          <w:szCs w:val="22"/>
        </w:rPr>
        <w:t>s</w:t>
      </w:r>
      <w:r w:rsidR="005D64D7" w:rsidRPr="00BB1BB3">
        <w:rPr>
          <w:rFonts w:ascii="Arial" w:hAnsi="Arial" w:cs="Arial"/>
          <w:sz w:val="22"/>
          <w:szCs w:val="22"/>
        </w:rPr>
        <w:t xml:space="preserve"> d’information</w:t>
      </w:r>
    </w:p>
    <w:p w14:paraId="413DFE80" w14:textId="77777777" w:rsidR="005D64D7" w:rsidRPr="00BB1BB3" w:rsidRDefault="002645CD" w:rsidP="005D64D7">
      <w:pPr>
        <w:pStyle w:val="Paragraphedeliste"/>
        <w:numPr>
          <w:ilvl w:val="0"/>
          <w:numId w:val="6"/>
        </w:numPr>
        <w:spacing w:after="200" w:line="276" w:lineRule="auto"/>
        <w:rPr>
          <w:rFonts w:ascii="Arial" w:hAnsi="Arial" w:cs="Arial"/>
          <w:sz w:val="22"/>
          <w:szCs w:val="22"/>
        </w:rPr>
      </w:pPr>
      <w:r w:rsidRPr="00BB1BB3">
        <w:rPr>
          <w:rFonts w:ascii="Arial" w:hAnsi="Arial" w:cs="Arial"/>
          <w:sz w:val="22"/>
          <w:szCs w:val="22"/>
        </w:rPr>
        <w:t>De</w:t>
      </w:r>
      <w:r w:rsidR="005D64D7" w:rsidRPr="00BB1BB3">
        <w:rPr>
          <w:rFonts w:ascii="Arial" w:hAnsi="Arial" w:cs="Arial"/>
          <w:sz w:val="22"/>
          <w:szCs w:val="22"/>
        </w:rPr>
        <w:t xml:space="preserve"> bannières web d’information</w:t>
      </w:r>
    </w:p>
    <w:p w14:paraId="02595BC1" w14:textId="7AB83566" w:rsidR="005D64D7" w:rsidRPr="00BB1BB3" w:rsidRDefault="00E93935" w:rsidP="005D64D7">
      <w:pPr>
        <w:pStyle w:val="Paragraphedeliste"/>
        <w:numPr>
          <w:ilvl w:val="0"/>
          <w:numId w:val="6"/>
        </w:numPr>
        <w:spacing w:after="200" w:line="276" w:lineRule="auto"/>
        <w:rPr>
          <w:rFonts w:ascii="Arial" w:hAnsi="Arial" w:cs="Arial"/>
          <w:sz w:val="22"/>
          <w:szCs w:val="22"/>
        </w:rPr>
      </w:pPr>
      <w:r>
        <w:rPr>
          <w:rFonts w:ascii="Arial" w:hAnsi="Arial" w:cs="Arial"/>
          <w:sz w:val="22"/>
          <w:szCs w:val="22"/>
        </w:rPr>
        <w:t>D’u</w:t>
      </w:r>
      <w:r w:rsidR="002645CD" w:rsidRPr="00BB1BB3">
        <w:rPr>
          <w:rFonts w:ascii="Arial" w:hAnsi="Arial" w:cs="Arial"/>
          <w:sz w:val="22"/>
          <w:szCs w:val="22"/>
        </w:rPr>
        <w:t>n</w:t>
      </w:r>
      <w:r w:rsidR="005D64D7" w:rsidRPr="00BB1BB3">
        <w:rPr>
          <w:rFonts w:ascii="Arial" w:hAnsi="Arial" w:cs="Arial"/>
          <w:sz w:val="22"/>
          <w:szCs w:val="22"/>
        </w:rPr>
        <w:t xml:space="preserve"> publirédactionnel</w:t>
      </w:r>
    </w:p>
    <w:p w14:paraId="3921BA21" w14:textId="77777777" w:rsidR="005D64D7" w:rsidRPr="00BB1BB3" w:rsidRDefault="005D64D7" w:rsidP="005D64D7">
      <w:pPr>
        <w:spacing w:after="200" w:line="276" w:lineRule="auto"/>
        <w:rPr>
          <w:rFonts w:ascii="Arial" w:hAnsi="Arial" w:cs="Arial"/>
        </w:rPr>
      </w:pPr>
      <w:r w:rsidRPr="00BB1BB3">
        <w:rPr>
          <w:rFonts w:ascii="Arial" w:hAnsi="Arial" w:cs="Arial"/>
        </w:rPr>
        <w:t>L’objectif, en diffusant ces documents, est double :</w:t>
      </w:r>
    </w:p>
    <w:p w14:paraId="5DEE549D" w14:textId="1A684D66" w:rsidR="005D64D7" w:rsidRPr="00BB1BB3" w:rsidRDefault="005D64D7" w:rsidP="005D64D7">
      <w:pPr>
        <w:pStyle w:val="Paragraphedeliste"/>
        <w:numPr>
          <w:ilvl w:val="0"/>
          <w:numId w:val="7"/>
        </w:numPr>
        <w:spacing w:after="200" w:line="276" w:lineRule="auto"/>
        <w:rPr>
          <w:rFonts w:ascii="Arial" w:hAnsi="Arial" w:cs="Arial"/>
          <w:sz w:val="22"/>
          <w:szCs w:val="22"/>
        </w:rPr>
      </w:pPr>
      <w:r w:rsidRPr="00BB1BB3">
        <w:rPr>
          <w:rFonts w:ascii="Arial" w:hAnsi="Arial" w:cs="Arial"/>
          <w:b/>
          <w:sz w:val="22"/>
          <w:szCs w:val="22"/>
        </w:rPr>
        <w:t xml:space="preserve">Informer les personnes âgées et leurs proches aidants dans les lieux qu’ils fréquentent </w:t>
      </w:r>
      <w:r w:rsidRPr="00BB1BB3">
        <w:rPr>
          <w:rFonts w:ascii="Arial" w:hAnsi="Arial" w:cs="Arial"/>
          <w:sz w:val="22"/>
          <w:szCs w:val="22"/>
        </w:rPr>
        <w:t xml:space="preserve">: points d’information locaux, plateformes d’accompagnement et de répit, </w:t>
      </w:r>
      <w:r w:rsidR="002645CD" w:rsidRPr="00BB1BB3">
        <w:rPr>
          <w:rFonts w:ascii="Arial" w:hAnsi="Arial" w:cs="Arial"/>
          <w:sz w:val="22"/>
          <w:szCs w:val="22"/>
        </w:rPr>
        <w:t>centres communaux d’action sociale (</w:t>
      </w:r>
      <w:r w:rsidRPr="00BB1BB3">
        <w:rPr>
          <w:rFonts w:ascii="Arial" w:hAnsi="Arial" w:cs="Arial"/>
          <w:sz w:val="22"/>
          <w:szCs w:val="22"/>
        </w:rPr>
        <w:t>CCAS</w:t>
      </w:r>
      <w:r w:rsidR="002645CD" w:rsidRPr="00BB1BB3">
        <w:rPr>
          <w:rFonts w:ascii="Arial" w:hAnsi="Arial" w:cs="Arial"/>
          <w:sz w:val="22"/>
          <w:szCs w:val="22"/>
        </w:rPr>
        <w:t>)</w:t>
      </w:r>
      <w:r w:rsidRPr="00BB1BB3">
        <w:rPr>
          <w:rFonts w:ascii="Arial" w:hAnsi="Arial" w:cs="Arial"/>
          <w:sz w:val="22"/>
          <w:szCs w:val="22"/>
        </w:rPr>
        <w:t xml:space="preserve"> et mairies, maisons médicales pluridisciplinaires, </w:t>
      </w:r>
      <w:r w:rsidR="002645CD" w:rsidRPr="00BB1BB3">
        <w:rPr>
          <w:rFonts w:ascii="Arial" w:hAnsi="Arial" w:cs="Arial"/>
          <w:sz w:val="22"/>
          <w:szCs w:val="22"/>
        </w:rPr>
        <w:t>caisses d’allocations familiales</w:t>
      </w:r>
      <w:r w:rsidRPr="00BB1BB3">
        <w:rPr>
          <w:rFonts w:ascii="Arial" w:hAnsi="Arial" w:cs="Arial"/>
          <w:sz w:val="22"/>
          <w:szCs w:val="22"/>
        </w:rPr>
        <w:t xml:space="preserve">, hôpitaux, centres de prévention bien vieillir </w:t>
      </w:r>
      <w:proofErr w:type="spellStart"/>
      <w:r w:rsidRPr="00BB1BB3">
        <w:rPr>
          <w:rFonts w:ascii="Arial" w:hAnsi="Arial" w:cs="Arial"/>
          <w:sz w:val="22"/>
          <w:szCs w:val="22"/>
        </w:rPr>
        <w:t>AgircArrco</w:t>
      </w:r>
      <w:proofErr w:type="spellEnd"/>
      <w:r w:rsidRPr="00BB1BB3">
        <w:rPr>
          <w:rFonts w:ascii="Arial" w:hAnsi="Arial" w:cs="Arial"/>
          <w:sz w:val="22"/>
          <w:szCs w:val="22"/>
        </w:rPr>
        <w:t xml:space="preserve">, EHPAD, </w:t>
      </w:r>
      <w:r w:rsidR="00A658F9" w:rsidRPr="00BB1BB3">
        <w:rPr>
          <w:rFonts w:ascii="Arial" w:hAnsi="Arial" w:cs="Arial"/>
          <w:sz w:val="22"/>
          <w:szCs w:val="22"/>
        </w:rPr>
        <w:t xml:space="preserve">maisons France service, </w:t>
      </w:r>
      <w:r w:rsidRPr="00BB1BB3">
        <w:rPr>
          <w:rFonts w:ascii="Arial" w:hAnsi="Arial" w:cs="Arial"/>
          <w:sz w:val="22"/>
          <w:szCs w:val="22"/>
        </w:rPr>
        <w:t xml:space="preserve">services à domicile, agences retraites, associations de personnes âgées et d’aidants… La CNSA enverra </w:t>
      </w:r>
      <w:r w:rsidR="00514868" w:rsidRPr="00BB1BB3">
        <w:rPr>
          <w:rFonts w:ascii="Arial" w:hAnsi="Arial" w:cs="Arial"/>
          <w:sz w:val="22"/>
          <w:szCs w:val="22"/>
        </w:rPr>
        <w:t>des</w:t>
      </w:r>
      <w:r w:rsidRPr="00BB1BB3">
        <w:rPr>
          <w:rFonts w:ascii="Arial" w:hAnsi="Arial" w:cs="Arial"/>
          <w:sz w:val="22"/>
          <w:szCs w:val="22"/>
        </w:rPr>
        <w:t xml:space="preserve"> dépliants et </w:t>
      </w:r>
      <w:r w:rsidR="0079093B" w:rsidRPr="00BB1BB3">
        <w:rPr>
          <w:rFonts w:ascii="Arial" w:hAnsi="Arial" w:cs="Arial"/>
          <w:sz w:val="22"/>
          <w:szCs w:val="22"/>
        </w:rPr>
        <w:t>d</w:t>
      </w:r>
      <w:r w:rsidR="00514868" w:rsidRPr="00BB1BB3">
        <w:rPr>
          <w:rFonts w:ascii="Arial" w:hAnsi="Arial" w:cs="Arial"/>
          <w:sz w:val="22"/>
          <w:szCs w:val="22"/>
        </w:rPr>
        <w:t>es</w:t>
      </w:r>
      <w:r w:rsidRPr="00BB1BB3">
        <w:rPr>
          <w:rFonts w:ascii="Arial" w:hAnsi="Arial" w:cs="Arial"/>
          <w:sz w:val="22"/>
          <w:szCs w:val="22"/>
        </w:rPr>
        <w:t xml:space="preserve"> affiches à toutes ces structures afin qu’elles les mettent à disposition de leur public. </w:t>
      </w:r>
    </w:p>
    <w:p w14:paraId="1B30E69A" w14:textId="77777777" w:rsidR="005D64D7" w:rsidRPr="00BB1BB3" w:rsidRDefault="005D64D7" w:rsidP="005D64D7">
      <w:pPr>
        <w:pStyle w:val="Paragraphedeliste"/>
        <w:numPr>
          <w:ilvl w:val="0"/>
          <w:numId w:val="7"/>
        </w:numPr>
        <w:spacing w:after="200" w:line="276" w:lineRule="auto"/>
        <w:rPr>
          <w:rFonts w:ascii="Arial" w:hAnsi="Arial" w:cs="Arial"/>
          <w:sz w:val="22"/>
          <w:szCs w:val="22"/>
        </w:rPr>
      </w:pPr>
      <w:r w:rsidRPr="00BB1BB3">
        <w:rPr>
          <w:rFonts w:ascii="Arial" w:hAnsi="Arial" w:cs="Arial"/>
          <w:b/>
          <w:sz w:val="22"/>
          <w:szCs w:val="22"/>
        </w:rPr>
        <w:t>Faire connaître le portail aux professionnels qui sont au contact des personnes âgées ou de leurs proches</w:t>
      </w:r>
      <w:r w:rsidRPr="00BB1BB3">
        <w:rPr>
          <w:rFonts w:ascii="Arial" w:hAnsi="Arial" w:cs="Arial"/>
          <w:sz w:val="22"/>
          <w:szCs w:val="22"/>
        </w:rPr>
        <w:t>.</w:t>
      </w:r>
    </w:p>
    <w:p w14:paraId="23B5A94E" w14:textId="3785C0F0" w:rsidR="001B21E4" w:rsidRDefault="001B21E4" w:rsidP="00514868">
      <w:pPr>
        <w:rPr>
          <w:rFonts w:ascii="Arial" w:hAnsi="Arial" w:cs="Arial"/>
        </w:rPr>
      </w:pPr>
      <w:r w:rsidRPr="001B21E4">
        <w:rPr>
          <w:rFonts w:ascii="Arial" w:hAnsi="Arial" w:cs="Arial"/>
        </w:rPr>
        <w:drawing>
          <wp:inline distT="0" distB="0" distL="0" distR="0" wp14:anchorId="21479201" wp14:editId="51B8E988">
            <wp:extent cx="5115639" cy="2800741"/>
            <wp:effectExtent l="0" t="0" r="889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15639" cy="2800741"/>
                    </a:xfrm>
                    <a:prstGeom prst="rect">
                      <a:avLst/>
                    </a:prstGeom>
                  </pic:spPr>
                </pic:pic>
              </a:graphicData>
            </a:graphic>
          </wp:inline>
        </w:drawing>
      </w:r>
    </w:p>
    <w:p w14:paraId="3E0B5413" w14:textId="5539C133" w:rsidR="00514868" w:rsidRPr="00BB1BB3" w:rsidRDefault="00DF382D" w:rsidP="00514868">
      <w:pPr>
        <w:rPr>
          <w:rFonts w:ascii="Arial" w:hAnsi="Arial" w:cs="Arial"/>
        </w:rPr>
      </w:pPr>
      <w:r w:rsidRPr="00BB1BB3">
        <w:rPr>
          <w:rFonts w:ascii="Arial" w:hAnsi="Arial" w:cs="Arial"/>
        </w:rPr>
        <w:t xml:space="preserve">Le kit de communication est disponible </w:t>
      </w:r>
      <w:r w:rsidR="00514868" w:rsidRPr="00BB1BB3">
        <w:rPr>
          <w:rFonts w:ascii="Arial" w:hAnsi="Arial" w:cs="Arial"/>
        </w:rPr>
        <w:t xml:space="preserve">sur le portail : </w:t>
      </w:r>
      <w:hyperlink r:id="rId26" w:history="1">
        <w:r w:rsidR="005129C8" w:rsidRPr="00B1144A">
          <w:rPr>
            <w:rStyle w:val="Lienhypertexte"/>
            <w:rFonts w:ascii="Arial" w:hAnsi="Arial" w:cs="Arial"/>
          </w:rPr>
          <w:t>https://www.pour-les-personnes-agees.gouv.fr/kit-de-communication-du-portail-pour-les-personnes-agees</w:t>
        </w:r>
      </w:hyperlink>
    </w:p>
    <w:p w14:paraId="6DDDC7D5" w14:textId="671ED32B" w:rsidR="001C5FD8" w:rsidRDefault="00525C12" w:rsidP="005106F6">
      <w:pPr>
        <w:rPr>
          <w:rFonts w:ascii="Arial" w:hAnsi="Arial" w:cs="Arial"/>
          <w:sz w:val="20"/>
        </w:rPr>
      </w:pPr>
      <w:r>
        <w:rPr>
          <w:rFonts w:ascii="Arial" w:hAnsi="Arial" w:cs="Arial"/>
          <w:color w:val="FF0066"/>
          <w:sz w:val="32"/>
        </w:rPr>
        <w:br w:type="page"/>
      </w:r>
    </w:p>
    <w:p w14:paraId="0DD1FD6E" w14:textId="77777777" w:rsidR="0093483E" w:rsidRPr="00865297" w:rsidRDefault="0093483E" w:rsidP="001B21E4">
      <w:pPr>
        <w:pStyle w:val="Titre1"/>
      </w:pPr>
      <w:r w:rsidRPr="00865297">
        <w:lastRenderedPageBreak/>
        <w:t>Chiffres clés</w:t>
      </w:r>
    </w:p>
    <w:p w14:paraId="4BF42B2B" w14:textId="77777777" w:rsidR="0093483E" w:rsidRPr="000952C1" w:rsidRDefault="0093483E" w:rsidP="001B21E4">
      <w:pPr>
        <w:pStyle w:val="Titre2"/>
      </w:pPr>
      <w:r w:rsidRPr="000952C1">
        <w:t>Le succès du portail Pour les personnes âgées</w:t>
      </w:r>
    </w:p>
    <w:p w14:paraId="7128F206" w14:textId="77777777" w:rsidR="0093483E" w:rsidRPr="00C22381" w:rsidRDefault="0093483E" w:rsidP="0093483E">
      <w:pPr>
        <w:rPr>
          <w:rFonts w:ascii="Arial" w:hAnsi="Arial" w:cs="Arial"/>
        </w:rPr>
      </w:pPr>
      <w:r w:rsidRPr="00C22381">
        <w:rPr>
          <w:rFonts w:ascii="Arial" w:hAnsi="Arial" w:cs="Arial"/>
        </w:rPr>
        <w:t xml:space="preserve">En 2019, plus de </w:t>
      </w:r>
      <w:r w:rsidRPr="00C22381">
        <w:rPr>
          <w:rFonts w:ascii="Arial" w:hAnsi="Arial" w:cs="Arial"/>
          <w:b/>
        </w:rPr>
        <w:t>5 millions de personnes</w:t>
      </w:r>
      <w:r w:rsidRPr="00C22381">
        <w:rPr>
          <w:rFonts w:ascii="Arial" w:hAnsi="Arial" w:cs="Arial"/>
        </w:rPr>
        <w:t xml:space="preserve"> ont consulté le portail Pour les personnes âgées.</w:t>
      </w:r>
    </w:p>
    <w:p w14:paraId="4AD9D57A" w14:textId="77777777" w:rsidR="0093483E" w:rsidRPr="00C22381" w:rsidRDefault="0093483E" w:rsidP="0093483E">
      <w:pPr>
        <w:rPr>
          <w:rFonts w:ascii="Arial" w:hAnsi="Arial" w:cs="Arial"/>
        </w:rPr>
      </w:pPr>
      <w:r w:rsidRPr="00C22381">
        <w:rPr>
          <w:rFonts w:ascii="Arial" w:hAnsi="Arial" w:cs="Arial"/>
        </w:rPr>
        <w:t xml:space="preserve">Elles ont consulté plus de 15 millions de pages. </w:t>
      </w:r>
    </w:p>
    <w:p w14:paraId="21DF888E" w14:textId="77777777" w:rsidR="0093483E" w:rsidRPr="00C22381" w:rsidRDefault="0093483E" w:rsidP="0093483E">
      <w:pPr>
        <w:rPr>
          <w:rFonts w:ascii="Arial" w:hAnsi="Arial" w:cs="Arial"/>
        </w:rPr>
      </w:pPr>
      <w:r w:rsidRPr="00C22381">
        <w:rPr>
          <w:rFonts w:ascii="Arial" w:hAnsi="Arial" w:cs="Arial"/>
          <w:noProof/>
          <w:lang w:eastAsia="ja-JP"/>
        </w:rPr>
        <w:drawing>
          <wp:inline distT="0" distB="0" distL="0" distR="0" wp14:anchorId="18B5B693" wp14:editId="7772D707">
            <wp:extent cx="6120130" cy="2695575"/>
            <wp:effectExtent l="0" t="0" r="13970" b="9525"/>
            <wp:docPr id="2" name="Graphique 2" descr="évolution des visites sur le portail POur les personnes âgées depuis sa mise en ligne.&#10;480 040 visites en 2015 (année partielle), 1 669 547 en 2016, 3 446 328 en 2017, 4 256 924 en 2018, 5 177 572 en 2019">
              <a:extLst xmlns:a="http://schemas.openxmlformats.org/drawingml/2006/main">
                <a:ext uri="{FF2B5EF4-FFF2-40B4-BE49-F238E27FC236}">
                  <a16:creationId xmlns:a16="http://schemas.microsoft.com/office/drawing/2014/main" id="{A0F04B43-42B5-46D9-BFF1-50530727DD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7868442" w14:textId="77777777" w:rsidR="0093483E" w:rsidRPr="00C22381" w:rsidRDefault="0093483E" w:rsidP="0093483E">
      <w:pPr>
        <w:rPr>
          <w:rFonts w:ascii="Arial" w:hAnsi="Arial" w:cs="Arial"/>
        </w:rPr>
      </w:pPr>
      <w:r w:rsidRPr="00C22381">
        <w:rPr>
          <w:rFonts w:ascii="Arial" w:hAnsi="Arial" w:cs="Arial"/>
        </w:rPr>
        <w:t xml:space="preserve">Près de </w:t>
      </w:r>
      <w:r w:rsidRPr="00C22381">
        <w:rPr>
          <w:rFonts w:ascii="Arial" w:hAnsi="Arial" w:cs="Arial"/>
          <w:b/>
        </w:rPr>
        <w:t>la moitié des pages</w:t>
      </w:r>
      <w:r w:rsidRPr="00C22381">
        <w:rPr>
          <w:rFonts w:ascii="Arial" w:hAnsi="Arial" w:cs="Arial"/>
        </w:rPr>
        <w:t xml:space="preserve"> consultées concernent </w:t>
      </w:r>
      <w:r w:rsidRPr="00C22381">
        <w:rPr>
          <w:rFonts w:ascii="Arial" w:hAnsi="Arial" w:cs="Arial"/>
          <w:b/>
        </w:rPr>
        <w:t>l’annuaire et les comparateurs</w:t>
      </w:r>
      <w:r w:rsidRPr="00C22381">
        <w:rPr>
          <w:rFonts w:ascii="Arial" w:hAnsi="Arial" w:cs="Arial"/>
        </w:rPr>
        <w:t xml:space="preserve">. L’autre moitié concerne </w:t>
      </w:r>
      <w:r w:rsidRPr="00C22381">
        <w:rPr>
          <w:rFonts w:ascii="Arial" w:hAnsi="Arial" w:cs="Arial"/>
          <w:b/>
        </w:rPr>
        <w:t>les articles sur les solutions, droits et démarches</w:t>
      </w:r>
      <w:r w:rsidRPr="00C22381">
        <w:rPr>
          <w:rFonts w:ascii="Arial" w:hAnsi="Arial" w:cs="Arial"/>
        </w:rPr>
        <w:t>, notamment les rubriques « Bénéficier d’aides », « Vivre à domicile » et « Choisir un hébergement ».</w:t>
      </w:r>
    </w:p>
    <w:p w14:paraId="1E8C9532" w14:textId="77777777" w:rsidR="0093483E" w:rsidRPr="00C22381" w:rsidRDefault="0093483E" w:rsidP="0093483E">
      <w:pPr>
        <w:rPr>
          <w:rFonts w:ascii="Arial" w:hAnsi="Arial" w:cs="Arial"/>
          <w:i/>
        </w:rPr>
      </w:pPr>
      <w:r w:rsidRPr="00C22381">
        <w:rPr>
          <w:rFonts w:ascii="Arial" w:hAnsi="Arial" w:cs="Arial"/>
          <w:i/>
        </w:rPr>
        <w:t>Source : CNSA, janvier 2020.</w:t>
      </w:r>
    </w:p>
    <w:p w14:paraId="2B8A0EA3" w14:textId="18A53239" w:rsidR="001B21E4" w:rsidRPr="00C22381" w:rsidRDefault="0093483E" w:rsidP="001B21E4">
      <w:pPr>
        <w:rPr>
          <w:rFonts w:ascii="Arial" w:hAnsi="Arial" w:cs="Arial"/>
          <w:b/>
          <w:bCs/>
        </w:rPr>
      </w:pPr>
      <w:r w:rsidRPr="00C22381">
        <w:rPr>
          <w:rFonts w:ascii="Arial" w:hAnsi="Arial" w:cs="Arial"/>
        </w:rPr>
        <w:t xml:space="preserve">Le portail est très majoritairement utilisé par* des particuliers : </w:t>
      </w:r>
      <w:r w:rsidR="001B21E4" w:rsidRPr="00C22381">
        <w:rPr>
          <w:rFonts w:ascii="Arial" w:hAnsi="Arial" w:cs="Arial"/>
          <w:b/>
        </w:rPr>
        <w:t>80 % des répondants sont des particuliers</w:t>
      </w:r>
      <w:r w:rsidR="001B21E4" w:rsidRPr="00C22381">
        <w:rPr>
          <w:rFonts w:ascii="Arial" w:hAnsi="Arial" w:cs="Arial"/>
        </w:rPr>
        <w:t xml:space="preserve"> concernés par le sujet de la perte d’autonomie. Les professionnels s’en servent également comme outil puisque </w:t>
      </w:r>
      <w:r w:rsidR="001B21E4" w:rsidRPr="00C22381">
        <w:rPr>
          <w:rFonts w:ascii="Arial" w:hAnsi="Arial" w:cs="Arial"/>
          <w:b/>
        </w:rPr>
        <w:t>15% des répondants sont des professionnels</w:t>
      </w:r>
      <w:r w:rsidR="001B21E4" w:rsidRPr="00C22381">
        <w:rPr>
          <w:rFonts w:ascii="Arial" w:hAnsi="Arial" w:cs="Arial"/>
        </w:rPr>
        <w:t>. Les autres répondants sont majoritairement des étudiants</w:t>
      </w:r>
      <w:r w:rsidR="001B21E4" w:rsidRPr="00C22381">
        <w:rPr>
          <w:rFonts w:ascii="Arial" w:hAnsi="Arial" w:cs="Arial"/>
          <w:b/>
          <w:bCs/>
        </w:rPr>
        <w:t>.</w:t>
      </w:r>
    </w:p>
    <w:p w14:paraId="647074BC" w14:textId="6A604753" w:rsidR="0093483E" w:rsidRPr="00C22381" w:rsidRDefault="0093483E" w:rsidP="001B21E4">
      <w:pPr>
        <w:rPr>
          <w:rFonts w:ascii="Arial" w:hAnsi="Arial" w:cs="Arial"/>
          <w:i/>
        </w:rPr>
      </w:pPr>
      <w:r w:rsidRPr="00C22381">
        <w:rPr>
          <w:rFonts w:ascii="Arial" w:hAnsi="Arial" w:cs="Arial"/>
          <w:i/>
        </w:rPr>
        <w:t>*plusieurs réponses possibles</w:t>
      </w:r>
    </w:p>
    <w:p w14:paraId="493B4F3A" w14:textId="32D06776" w:rsidR="0093483E" w:rsidRPr="00C22381" w:rsidRDefault="0093483E" w:rsidP="0093483E">
      <w:pPr>
        <w:rPr>
          <w:rFonts w:ascii="Arial" w:hAnsi="Arial" w:cs="Arial"/>
          <w:i/>
        </w:rPr>
      </w:pPr>
      <w:r w:rsidRPr="00C22381">
        <w:rPr>
          <w:rFonts w:ascii="Arial" w:hAnsi="Arial" w:cs="Arial"/>
          <w:i/>
        </w:rPr>
        <w:t xml:space="preserve">Source : BVA, </w:t>
      </w:r>
      <w:r w:rsidR="001B21E4" w:rsidRPr="00C22381">
        <w:rPr>
          <w:rFonts w:ascii="Arial" w:hAnsi="Arial" w:cs="Arial"/>
          <w:i/>
        </w:rPr>
        <w:t>septembre 2020</w:t>
      </w:r>
      <w:r w:rsidRPr="00C22381">
        <w:rPr>
          <w:rFonts w:ascii="Arial" w:hAnsi="Arial" w:cs="Arial"/>
          <w:i/>
        </w:rPr>
        <w:t xml:space="preserve">. </w:t>
      </w:r>
    </w:p>
    <w:p w14:paraId="035B3260" w14:textId="77777777" w:rsidR="0093483E" w:rsidRPr="000952C1" w:rsidRDefault="0093483E" w:rsidP="001B21E4">
      <w:pPr>
        <w:pStyle w:val="Titre2"/>
      </w:pPr>
      <w:r w:rsidRPr="000952C1">
        <w:t>L’aide aux personnes âgées</w:t>
      </w:r>
    </w:p>
    <w:p w14:paraId="5CA8393B" w14:textId="77777777" w:rsidR="0093483E" w:rsidRPr="00C22381" w:rsidRDefault="0093483E" w:rsidP="0093483E">
      <w:pPr>
        <w:rPr>
          <w:rFonts w:ascii="Arial" w:hAnsi="Arial" w:cs="Arial"/>
        </w:rPr>
      </w:pPr>
      <w:r w:rsidRPr="00C22381">
        <w:rPr>
          <w:rFonts w:ascii="Arial" w:hAnsi="Arial" w:cs="Arial"/>
        </w:rPr>
        <w:t xml:space="preserve">En 2015, </w:t>
      </w:r>
      <w:r w:rsidRPr="00C22381">
        <w:rPr>
          <w:rFonts w:ascii="Arial" w:hAnsi="Arial" w:cs="Arial"/>
          <w:b/>
        </w:rPr>
        <w:t>3 millions de personnes âgées de 60 ans ou plus vivant à domicile déclarent être aidées régulièrement</w:t>
      </w:r>
      <w:r w:rsidRPr="00C22381">
        <w:rPr>
          <w:rFonts w:ascii="Arial" w:hAnsi="Arial" w:cs="Arial"/>
        </w:rPr>
        <w:t xml:space="preserve"> pour les activités de la vie quotidienne.</w:t>
      </w:r>
    </w:p>
    <w:p w14:paraId="3CA87AA7" w14:textId="77777777" w:rsidR="0093483E" w:rsidRPr="005106F6" w:rsidRDefault="0093483E" w:rsidP="0093483E">
      <w:pPr>
        <w:rPr>
          <w:rFonts w:cs="Arial"/>
        </w:rPr>
      </w:pPr>
      <w:r>
        <w:rPr>
          <w:noProof/>
          <w:lang w:eastAsia="ja-JP"/>
        </w:rPr>
        <w:lastRenderedPageBreak/>
        <w:drawing>
          <wp:inline distT="0" distB="0" distL="0" distR="0" wp14:anchorId="79E75993" wp14:editId="56C212BF">
            <wp:extent cx="5760720" cy="3297555"/>
            <wp:effectExtent l="0" t="0" r="0" b="0"/>
            <wp:docPr id="6" name="Image 6" descr="seniors âgés de 60-64 ans : 2% sont aidés pour les activités de la vie quotidienne et classées en Gir 3-4, 5% en GIr 5-6&#10;&#10;seniors agés de 65-69 ans : 3% sont aidés pour les activités de la vie quotidienne et classées en Gir 3-4, 5% en GIr 5-6&#10;&#10;seniors agés de 70-74 ans : 3% sont aidés pour les activités de la vie quotidienne et classées en Gir 3-4, 10% en GIr 5-6&#10;&#10;seniors agés de 75-79 ans : 1% sont aidés pour les activités de la vie quotidienne et classées en Gir 1-2, 7% en Gir 3-4, 12% en GIr 5-6&#10;&#10;seniors agés de 80-84 ans : 3% sont aidés pour les activités de la vie quotidienne et classées en Gir 1-2, 13% en Gir 3-4, 26% en GIr 5-6&#10;&#10;seniors agés de 85-89 ans : 8% sont aidés pour les activités de la vie quotidienne et classées en Gir 1-2, 20% en Gir 3-4, 33% en GIr 5-6&#10;&#10;seniors agés de 90 ans ou plus : 11% sont aidés pour les activités de la vie quotidienne et classées en Gir 1-2, 33% en Gir 3-4, 35% en GIr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297555"/>
                    </a:xfrm>
                    <a:prstGeom prst="rect">
                      <a:avLst/>
                    </a:prstGeom>
                  </pic:spPr>
                </pic:pic>
              </a:graphicData>
            </a:graphic>
          </wp:inline>
        </w:drawing>
      </w:r>
    </w:p>
    <w:p w14:paraId="267639ED" w14:textId="77777777" w:rsidR="0093483E" w:rsidRPr="00C22381" w:rsidRDefault="0093483E" w:rsidP="0093483E">
      <w:pPr>
        <w:rPr>
          <w:rFonts w:ascii="Arial" w:hAnsi="Arial" w:cs="Arial"/>
          <w:i/>
        </w:rPr>
      </w:pPr>
      <w:r w:rsidRPr="00C22381">
        <w:rPr>
          <w:rFonts w:ascii="Arial" w:hAnsi="Arial" w:cs="Arial"/>
          <w:i/>
        </w:rPr>
        <w:t xml:space="preserve">Note de lecture : 11% des seniors âgés de 90 ans ou plus sont aidés pour les activités de la vie quotidienne et classés en </w:t>
      </w:r>
      <w:proofErr w:type="spellStart"/>
      <w:r w:rsidRPr="00C22381">
        <w:rPr>
          <w:rFonts w:ascii="Arial" w:hAnsi="Arial" w:cs="Arial"/>
          <w:i/>
        </w:rPr>
        <w:t>Gir</w:t>
      </w:r>
      <w:proofErr w:type="spellEnd"/>
      <w:r w:rsidRPr="00C22381">
        <w:rPr>
          <w:rFonts w:ascii="Arial" w:hAnsi="Arial" w:cs="Arial"/>
          <w:i/>
        </w:rPr>
        <w:t xml:space="preserve"> 1-2.</w:t>
      </w:r>
    </w:p>
    <w:p w14:paraId="20990A19" w14:textId="77777777" w:rsidR="0093483E" w:rsidRPr="00C22381" w:rsidRDefault="0093483E" w:rsidP="0093483E">
      <w:pPr>
        <w:rPr>
          <w:rFonts w:ascii="Arial" w:hAnsi="Arial" w:cs="Arial"/>
          <w:i/>
        </w:rPr>
      </w:pPr>
      <w:r w:rsidRPr="00C22381">
        <w:rPr>
          <w:rFonts w:ascii="Arial" w:hAnsi="Arial" w:cs="Arial"/>
          <w:i/>
        </w:rPr>
        <w:t>Source : DREES, enquête Capacités, aides et ressources des seniors (CARE) – volet Ménages, 2015.</w:t>
      </w:r>
    </w:p>
    <w:p w14:paraId="2A25221F" w14:textId="77777777" w:rsidR="0093483E" w:rsidRPr="00C22381" w:rsidRDefault="0093483E" w:rsidP="0093483E">
      <w:pPr>
        <w:rPr>
          <w:rFonts w:ascii="Arial" w:hAnsi="Arial" w:cs="Arial"/>
        </w:rPr>
      </w:pPr>
    </w:p>
    <w:p w14:paraId="6D9ACC36" w14:textId="77777777" w:rsidR="0093483E" w:rsidRPr="00C22381" w:rsidRDefault="0093483E" w:rsidP="0093483E">
      <w:pPr>
        <w:rPr>
          <w:rFonts w:ascii="Arial" w:hAnsi="Arial" w:cs="Arial"/>
        </w:rPr>
      </w:pPr>
      <w:r w:rsidRPr="00C22381">
        <w:rPr>
          <w:rFonts w:ascii="Arial" w:hAnsi="Arial" w:cs="Arial"/>
        </w:rPr>
        <w:t xml:space="preserve">Parmi les </w:t>
      </w:r>
      <w:r w:rsidRPr="00C22381">
        <w:rPr>
          <w:rFonts w:ascii="Arial" w:hAnsi="Arial" w:cs="Arial"/>
          <w:b/>
        </w:rPr>
        <w:t>3 millions de seniors aidés pour les activités de la vie quotidienne, 48 % déclarent l’être uniquement par leur entourage</w:t>
      </w:r>
      <w:r w:rsidRPr="00C22381">
        <w:rPr>
          <w:rFonts w:ascii="Arial" w:hAnsi="Arial" w:cs="Arial"/>
        </w:rPr>
        <w:t xml:space="preserve"> et 34% à la fois par l’entourage et des professionnels.</w:t>
      </w:r>
    </w:p>
    <w:p w14:paraId="6699225C" w14:textId="77777777" w:rsidR="0093483E" w:rsidRPr="00C22381" w:rsidRDefault="0093483E" w:rsidP="0093483E">
      <w:pPr>
        <w:rPr>
          <w:rFonts w:ascii="Arial" w:hAnsi="Arial" w:cs="Arial"/>
          <w:i/>
        </w:rPr>
      </w:pPr>
      <w:r w:rsidRPr="00C22381">
        <w:rPr>
          <w:rFonts w:ascii="Arial" w:hAnsi="Arial" w:cs="Arial"/>
          <w:i/>
        </w:rPr>
        <w:t>Source : DREES, enquête Capacités, aides et ressources des seniors (CARE) – volet Ménages, 2015.</w:t>
      </w:r>
    </w:p>
    <w:p w14:paraId="1BC80F3F" w14:textId="77777777" w:rsidR="0093483E" w:rsidRPr="00C22381" w:rsidRDefault="0093483E" w:rsidP="0093483E">
      <w:pPr>
        <w:rPr>
          <w:rFonts w:ascii="Arial" w:hAnsi="Arial" w:cs="Arial"/>
        </w:rPr>
      </w:pPr>
      <w:r w:rsidRPr="00C22381">
        <w:rPr>
          <w:rFonts w:ascii="Arial" w:hAnsi="Arial" w:cs="Arial"/>
          <w:noProof/>
          <w:lang w:eastAsia="ja-JP"/>
        </w:rPr>
        <w:drawing>
          <wp:anchor distT="0" distB="0" distL="114300" distR="114300" simplePos="0" relativeHeight="251659264" behindDoc="0" locked="0" layoutInCell="1" allowOverlap="1" wp14:anchorId="13B1BE86" wp14:editId="24E6E2EA">
            <wp:simplePos x="0" y="0"/>
            <wp:positionH relativeFrom="margin">
              <wp:align>left</wp:align>
            </wp:positionH>
            <wp:positionV relativeFrom="paragraph">
              <wp:posOffset>8255</wp:posOffset>
            </wp:positionV>
            <wp:extent cx="1076960" cy="1162050"/>
            <wp:effectExtent l="0" t="0" r="889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76960" cy="1162050"/>
                    </a:xfrm>
                    <a:prstGeom prst="rect">
                      <a:avLst/>
                    </a:prstGeom>
                  </pic:spPr>
                </pic:pic>
              </a:graphicData>
            </a:graphic>
            <wp14:sizeRelH relativeFrom="page">
              <wp14:pctWidth>0</wp14:pctWidth>
            </wp14:sizeRelH>
            <wp14:sizeRelV relativeFrom="page">
              <wp14:pctHeight>0</wp14:pctHeight>
            </wp14:sizeRelV>
          </wp:anchor>
        </w:drawing>
      </w:r>
      <w:r w:rsidRPr="00C22381">
        <w:rPr>
          <w:rFonts w:ascii="Arial" w:hAnsi="Arial" w:cs="Arial"/>
          <w:b/>
        </w:rPr>
        <w:t>4,3 millions d’aidants de l’entourage aident régulièrement dans les tâches de la vie quotidienne</w:t>
      </w:r>
      <w:r w:rsidRPr="00C22381">
        <w:rPr>
          <w:rFonts w:ascii="Arial" w:hAnsi="Arial" w:cs="Arial"/>
        </w:rPr>
        <w:t xml:space="preserve">, financièrement ou par un soutien moral, au moins une personne âgée de 60 ans ou plus vivant à domicile. Ces aidants ont en moyenne 58 ans et 54 % d’entre eux sont des femmes. </w:t>
      </w:r>
    </w:p>
    <w:p w14:paraId="64FDA5F9" w14:textId="77777777" w:rsidR="0093483E" w:rsidRPr="00C22381" w:rsidRDefault="0093483E" w:rsidP="0093483E">
      <w:pPr>
        <w:rPr>
          <w:rFonts w:ascii="Arial" w:hAnsi="Arial" w:cs="Arial"/>
          <w:i/>
        </w:rPr>
      </w:pPr>
      <w:r w:rsidRPr="00C22381">
        <w:rPr>
          <w:rFonts w:ascii="Arial" w:hAnsi="Arial" w:cs="Arial"/>
          <w:i/>
        </w:rPr>
        <w:t>Source : DREES, enquête Handicap-Santé auprès des aidants (HSA)</w:t>
      </w:r>
    </w:p>
    <w:p w14:paraId="71D5233C" w14:textId="77777777" w:rsidR="0093483E" w:rsidRDefault="0093483E" w:rsidP="0093483E">
      <w:pPr>
        <w:rPr>
          <w:rFonts w:cs="Arial"/>
          <w:color w:val="FF0066"/>
          <w:sz w:val="32"/>
        </w:rPr>
      </w:pPr>
      <w:r>
        <w:rPr>
          <w:rFonts w:cs="Arial"/>
          <w:color w:val="FF0066"/>
          <w:sz w:val="32"/>
        </w:rPr>
        <w:br w:type="page"/>
      </w:r>
    </w:p>
    <w:p w14:paraId="46F4C589" w14:textId="77777777" w:rsidR="001C5FD8" w:rsidRDefault="001C5FD8" w:rsidP="001B21E4">
      <w:pPr>
        <w:pStyle w:val="Titre1"/>
      </w:pPr>
      <w:r>
        <w:lastRenderedPageBreak/>
        <w:t>Contacts presse</w:t>
      </w:r>
    </w:p>
    <w:p w14:paraId="374AE86B" w14:textId="77777777" w:rsidR="001C5FD8" w:rsidRPr="001B21E4" w:rsidRDefault="001C5FD8" w:rsidP="005106F6">
      <w:pPr>
        <w:rPr>
          <w:rFonts w:ascii="Arial" w:hAnsi="Arial" w:cs="Arial"/>
          <w:b/>
          <w:sz w:val="20"/>
        </w:rPr>
      </w:pPr>
      <w:r w:rsidRPr="001B21E4">
        <w:rPr>
          <w:rFonts w:ascii="Arial" w:hAnsi="Arial" w:cs="Arial"/>
          <w:b/>
          <w:sz w:val="20"/>
        </w:rPr>
        <w:t xml:space="preserve">CNSA </w:t>
      </w:r>
    </w:p>
    <w:p w14:paraId="7174C91B" w14:textId="77777777" w:rsidR="001B21E4" w:rsidRDefault="001C5FD8" w:rsidP="005106F6">
      <w:pPr>
        <w:rPr>
          <w:rFonts w:ascii="Arial" w:hAnsi="Arial" w:cs="Arial"/>
          <w:sz w:val="20"/>
        </w:rPr>
      </w:pPr>
      <w:r>
        <w:rPr>
          <w:rFonts w:ascii="Arial" w:hAnsi="Arial" w:cs="Arial"/>
          <w:sz w:val="20"/>
        </w:rPr>
        <w:t>01 53 91 21 75 – 06 62 47 04 68</w:t>
      </w:r>
    </w:p>
    <w:p w14:paraId="4FC32DEE" w14:textId="28541270" w:rsidR="001C5FD8" w:rsidRDefault="008304E7" w:rsidP="005106F6">
      <w:pPr>
        <w:rPr>
          <w:rFonts w:ascii="Arial" w:hAnsi="Arial" w:cs="Arial"/>
          <w:sz w:val="20"/>
        </w:rPr>
      </w:pPr>
      <w:hyperlink r:id="rId30" w:history="1">
        <w:r w:rsidR="001C5FD8" w:rsidRPr="002B440F">
          <w:rPr>
            <w:rStyle w:val="Lienhypertexte"/>
            <w:rFonts w:ascii="Arial" w:hAnsi="Arial" w:cs="Arial"/>
            <w:sz w:val="20"/>
          </w:rPr>
          <w:t>aurore.anotin@cnsa.fr</w:t>
        </w:r>
      </w:hyperlink>
    </w:p>
    <w:p w14:paraId="0DC5F43B" w14:textId="77777777" w:rsidR="00867CEA" w:rsidRPr="001B21E4" w:rsidRDefault="00867CEA" w:rsidP="001B21E4">
      <w:pPr>
        <w:rPr>
          <w:rFonts w:ascii="Arial" w:hAnsi="Arial" w:cs="Arial"/>
        </w:rPr>
      </w:pPr>
      <w:r w:rsidRPr="001B21E4">
        <w:rPr>
          <w:rFonts w:ascii="Arial" w:hAnsi="Arial" w:cs="Arial"/>
        </w:rPr>
        <w:t>@</w:t>
      </w:r>
      <w:proofErr w:type="spellStart"/>
      <w:r w:rsidRPr="001B21E4">
        <w:rPr>
          <w:rFonts w:ascii="Arial" w:hAnsi="Arial" w:cs="Arial"/>
        </w:rPr>
        <w:t>CNSA_actu</w:t>
      </w:r>
      <w:proofErr w:type="spellEnd"/>
    </w:p>
    <w:p w14:paraId="18D2122E" w14:textId="77777777" w:rsidR="001B21E4" w:rsidRPr="001B21E4" w:rsidRDefault="001B21E4" w:rsidP="001B21E4">
      <w:pPr>
        <w:spacing w:before="720"/>
        <w:rPr>
          <w:rFonts w:ascii="Arial" w:hAnsi="Arial" w:cs="Arial"/>
          <w:color w:val="393939"/>
          <w:sz w:val="20"/>
          <w:szCs w:val="20"/>
        </w:rPr>
      </w:pPr>
      <w:r w:rsidRPr="001B21E4">
        <w:rPr>
          <w:rStyle w:val="lev"/>
          <w:rFonts w:ascii="Arial" w:hAnsi="Arial" w:cs="Arial"/>
          <w:color w:val="000000"/>
          <w:sz w:val="20"/>
          <w:szCs w:val="20"/>
        </w:rPr>
        <w:t>Ministère chargé de l’Autonomie</w:t>
      </w:r>
    </w:p>
    <w:p w14:paraId="4E101FF0" w14:textId="460B4B26" w:rsidR="001B21E4" w:rsidRPr="001B21E4" w:rsidRDefault="001B21E4" w:rsidP="001B21E4">
      <w:pPr>
        <w:rPr>
          <w:rFonts w:ascii="Arial" w:hAnsi="Arial" w:cs="Arial"/>
          <w:b/>
          <w:color w:val="393939"/>
          <w:sz w:val="20"/>
          <w:szCs w:val="20"/>
        </w:rPr>
      </w:pPr>
      <w:r w:rsidRPr="001B21E4">
        <w:rPr>
          <w:rStyle w:val="lev"/>
          <w:rFonts w:ascii="Arial" w:hAnsi="Arial" w:cs="Arial"/>
          <w:b w:val="0"/>
          <w:color w:val="000000"/>
          <w:sz w:val="20"/>
          <w:szCs w:val="20"/>
        </w:rPr>
        <w:t xml:space="preserve">Cabinet de Brigitte </w:t>
      </w:r>
      <w:r>
        <w:rPr>
          <w:rStyle w:val="lev"/>
          <w:rFonts w:ascii="Arial" w:hAnsi="Arial" w:cs="Arial"/>
          <w:b w:val="0"/>
          <w:color w:val="000000"/>
          <w:sz w:val="20"/>
          <w:szCs w:val="20"/>
        </w:rPr>
        <w:t>Bourguignon</w:t>
      </w:r>
    </w:p>
    <w:p w14:paraId="5BA620FD" w14:textId="3A4EBB0F" w:rsidR="001B21E4" w:rsidRPr="001B21E4" w:rsidRDefault="001B21E4" w:rsidP="001B21E4">
      <w:pPr>
        <w:rPr>
          <w:rFonts w:ascii="Arial" w:hAnsi="Arial" w:cs="Arial"/>
          <w:color w:val="393939"/>
          <w:sz w:val="20"/>
          <w:szCs w:val="20"/>
        </w:rPr>
      </w:pPr>
      <w:r w:rsidRPr="001B21E4">
        <w:rPr>
          <w:rFonts w:ascii="Arial" w:hAnsi="Arial" w:cs="Arial"/>
          <w:sz w:val="20"/>
          <w:szCs w:val="20"/>
        </w:rPr>
        <w:t>01 40 56 63 74</w:t>
      </w:r>
    </w:p>
    <w:p w14:paraId="0F4C6BD8" w14:textId="796B0883" w:rsidR="001B21E4" w:rsidRPr="001B21E4" w:rsidRDefault="001B21E4" w:rsidP="001B21E4">
      <w:pPr>
        <w:rPr>
          <w:rFonts w:ascii="Arial" w:hAnsi="Arial" w:cs="Arial"/>
          <w:sz w:val="20"/>
          <w:szCs w:val="20"/>
        </w:rPr>
      </w:pPr>
      <w:hyperlink r:id="rId31" w:history="1">
        <w:r w:rsidRPr="001B21E4">
          <w:rPr>
            <w:rStyle w:val="Lienhypertexte"/>
            <w:rFonts w:ascii="Arial" w:hAnsi="Arial" w:cs="Arial"/>
            <w:color w:val="0595D6"/>
            <w:sz w:val="20"/>
            <w:szCs w:val="20"/>
          </w:rPr>
          <w:t>sec.presse.autonomie@sante.gouv.fr</w:t>
        </w:r>
      </w:hyperlink>
    </w:p>
    <w:p w14:paraId="3F0F344F" w14:textId="0D4F4B1A" w:rsidR="001C5FD8" w:rsidRDefault="001C5FD8" w:rsidP="00534C66">
      <w:pPr>
        <w:spacing w:before="9240"/>
        <w:rPr>
          <w:rFonts w:ascii="Arial" w:hAnsi="Arial" w:cs="Arial"/>
          <w:sz w:val="20"/>
        </w:rPr>
      </w:pPr>
      <w:r>
        <w:rPr>
          <w:rFonts w:ascii="Arial" w:hAnsi="Arial" w:cs="Arial"/>
          <w:sz w:val="20"/>
        </w:rPr>
        <w:t>Crédits photo (</w:t>
      </w:r>
      <w:r w:rsidR="001159CD">
        <w:rPr>
          <w:rFonts w:ascii="Arial" w:hAnsi="Arial" w:cs="Arial"/>
          <w:sz w:val="20"/>
        </w:rPr>
        <w:t>Roxanne Gauthier</w:t>
      </w:r>
      <w:r>
        <w:rPr>
          <w:rFonts w:ascii="Arial" w:hAnsi="Arial" w:cs="Arial"/>
          <w:sz w:val="20"/>
        </w:rPr>
        <w:t xml:space="preserve"> – </w:t>
      </w:r>
      <w:r w:rsidR="001159CD">
        <w:rPr>
          <w:rFonts w:ascii="Arial" w:hAnsi="Arial" w:cs="Arial"/>
          <w:sz w:val="20"/>
        </w:rPr>
        <w:t xml:space="preserve">septembre </w:t>
      </w:r>
      <w:r>
        <w:rPr>
          <w:rFonts w:ascii="Arial" w:hAnsi="Arial" w:cs="Arial"/>
          <w:sz w:val="20"/>
        </w:rPr>
        <w:t>2020</w:t>
      </w:r>
      <w:r w:rsidR="001B21E4">
        <w:rPr>
          <w:rFonts w:ascii="Arial" w:hAnsi="Arial" w:cs="Arial"/>
          <w:sz w:val="20"/>
        </w:rPr>
        <w:t>)</w:t>
      </w:r>
    </w:p>
    <w:sectPr w:rsidR="001C5FD8">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3F03A1" w14:textId="77777777" w:rsidR="0047627E" w:rsidRDefault="0047627E" w:rsidP="00A37764">
      <w:pPr>
        <w:spacing w:after="0" w:line="240" w:lineRule="auto"/>
      </w:pPr>
      <w:r>
        <w:separator/>
      </w:r>
    </w:p>
  </w:endnote>
  <w:endnote w:type="continuationSeparator" w:id="0">
    <w:p w14:paraId="246DC5FC" w14:textId="77777777" w:rsidR="0047627E" w:rsidRDefault="0047627E" w:rsidP="00A377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3366655"/>
      <w:docPartObj>
        <w:docPartGallery w:val="Page Numbers (Bottom of Page)"/>
        <w:docPartUnique/>
      </w:docPartObj>
    </w:sdtPr>
    <w:sdtEndPr/>
    <w:sdtContent>
      <w:p w14:paraId="3AB1C609" w14:textId="77777777" w:rsidR="00785868" w:rsidRDefault="00785868">
        <w:pPr>
          <w:pStyle w:val="Pieddepage"/>
          <w:jc w:val="right"/>
        </w:pPr>
        <w:r>
          <w:fldChar w:fldCharType="begin"/>
        </w:r>
        <w:r>
          <w:instrText>PAGE   \* MERGEFORMAT</w:instrText>
        </w:r>
        <w:r>
          <w:fldChar w:fldCharType="separate"/>
        </w:r>
        <w:r w:rsidR="000B0AA0">
          <w:rPr>
            <w:noProof/>
          </w:rPr>
          <w:t>1</w:t>
        </w:r>
        <w:r>
          <w:fldChar w:fldCharType="end"/>
        </w:r>
      </w:p>
    </w:sdtContent>
  </w:sdt>
  <w:p w14:paraId="51071771" w14:textId="77777777" w:rsidR="00785868" w:rsidRDefault="0078586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0C7FC6" w14:textId="77777777" w:rsidR="0047627E" w:rsidRDefault="0047627E" w:rsidP="00A37764">
      <w:pPr>
        <w:spacing w:after="0" w:line="240" w:lineRule="auto"/>
      </w:pPr>
      <w:r>
        <w:separator/>
      </w:r>
    </w:p>
  </w:footnote>
  <w:footnote w:type="continuationSeparator" w:id="0">
    <w:p w14:paraId="0A9D6565" w14:textId="77777777" w:rsidR="0047627E" w:rsidRDefault="0047627E" w:rsidP="00A377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173CF"/>
    <w:multiLevelType w:val="hybridMultilevel"/>
    <w:tmpl w:val="3D0A1C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B62591"/>
    <w:multiLevelType w:val="hybridMultilevel"/>
    <w:tmpl w:val="766226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316584"/>
    <w:multiLevelType w:val="multilevel"/>
    <w:tmpl w:val="92E02F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716A72"/>
    <w:multiLevelType w:val="hybridMultilevel"/>
    <w:tmpl w:val="4A96F1CC"/>
    <w:lvl w:ilvl="0" w:tplc="C730244E">
      <w:start w:val="17"/>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2793D50"/>
    <w:multiLevelType w:val="hybridMultilevel"/>
    <w:tmpl w:val="E0DAB1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87D0443"/>
    <w:multiLevelType w:val="hybridMultilevel"/>
    <w:tmpl w:val="583C73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B82625D"/>
    <w:multiLevelType w:val="hybridMultilevel"/>
    <w:tmpl w:val="C14282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FE6144C"/>
    <w:multiLevelType w:val="hybridMultilevel"/>
    <w:tmpl w:val="AAC49A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4670B26"/>
    <w:multiLevelType w:val="multilevel"/>
    <w:tmpl w:val="C9D22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6044F7"/>
    <w:multiLevelType w:val="hybridMultilevel"/>
    <w:tmpl w:val="B9BAA2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490086C"/>
    <w:multiLevelType w:val="hybridMultilevel"/>
    <w:tmpl w:val="3AF8B8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0"/>
  </w:num>
  <w:num w:numId="4">
    <w:abstractNumId w:val="1"/>
  </w:num>
  <w:num w:numId="5">
    <w:abstractNumId w:val="3"/>
  </w:num>
  <w:num w:numId="6">
    <w:abstractNumId w:val="7"/>
  </w:num>
  <w:num w:numId="7">
    <w:abstractNumId w:val="4"/>
  </w:num>
  <w:num w:numId="8">
    <w:abstractNumId w:val="2"/>
  </w:num>
  <w:num w:numId="9">
    <w:abstractNumId w:val="8"/>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032"/>
    <w:rsid w:val="00006EAA"/>
    <w:rsid w:val="000154CC"/>
    <w:rsid w:val="0002273E"/>
    <w:rsid w:val="00024120"/>
    <w:rsid w:val="00030F03"/>
    <w:rsid w:val="000350D1"/>
    <w:rsid w:val="0003540B"/>
    <w:rsid w:val="00040F81"/>
    <w:rsid w:val="0004592A"/>
    <w:rsid w:val="000611F0"/>
    <w:rsid w:val="0009640B"/>
    <w:rsid w:val="000B0AA0"/>
    <w:rsid w:val="000C1D34"/>
    <w:rsid w:val="000C3883"/>
    <w:rsid w:val="000C4204"/>
    <w:rsid w:val="000D1907"/>
    <w:rsid w:val="000D440C"/>
    <w:rsid w:val="000E07F6"/>
    <w:rsid w:val="000E291C"/>
    <w:rsid w:val="000E63EE"/>
    <w:rsid w:val="000E7C81"/>
    <w:rsid w:val="000F201E"/>
    <w:rsid w:val="001159CD"/>
    <w:rsid w:val="00124B68"/>
    <w:rsid w:val="00127820"/>
    <w:rsid w:val="00140229"/>
    <w:rsid w:val="00146D8D"/>
    <w:rsid w:val="0016408C"/>
    <w:rsid w:val="00182843"/>
    <w:rsid w:val="00185245"/>
    <w:rsid w:val="00185A03"/>
    <w:rsid w:val="0019542D"/>
    <w:rsid w:val="001B21E4"/>
    <w:rsid w:val="001B7998"/>
    <w:rsid w:val="001C2DFA"/>
    <w:rsid w:val="001C5FD8"/>
    <w:rsid w:val="001D103B"/>
    <w:rsid w:val="001D609C"/>
    <w:rsid w:val="001F113C"/>
    <w:rsid w:val="00204F0D"/>
    <w:rsid w:val="0021236D"/>
    <w:rsid w:val="0022100D"/>
    <w:rsid w:val="0024160B"/>
    <w:rsid w:val="002435D9"/>
    <w:rsid w:val="002462AC"/>
    <w:rsid w:val="002611FF"/>
    <w:rsid w:val="002645CD"/>
    <w:rsid w:val="00265592"/>
    <w:rsid w:val="002673C8"/>
    <w:rsid w:val="00267FA1"/>
    <w:rsid w:val="0027176E"/>
    <w:rsid w:val="00271C08"/>
    <w:rsid w:val="00272D1A"/>
    <w:rsid w:val="0027425F"/>
    <w:rsid w:val="00274C9D"/>
    <w:rsid w:val="00291DB4"/>
    <w:rsid w:val="00294204"/>
    <w:rsid w:val="00297C52"/>
    <w:rsid w:val="002B6931"/>
    <w:rsid w:val="002B6F56"/>
    <w:rsid w:val="002B6FD1"/>
    <w:rsid w:val="002D6AF1"/>
    <w:rsid w:val="002E082B"/>
    <w:rsid w:val="002E1358"/>
    <w:rsid w:val="002F3D32"/>
    <w:rsid w:val="0031732B"/>
    <w:rsid w:val="0032204F"/>
    <w:rsid w:val="00333CDF"/>
    <w:rsid w:val="0033729B"/>
    <w:rsid w:val="003439F4"/>
    <w:rsid w:val="00343DEB"/>
    <w:rsid w:val="00357561"/>
    <w:rsid w:val="00357DEE"/>
    <w:rsid w:val="0036566D"/>
    <w:rsid w:val="0036629C"/>
    <w:rsid w:val="003672B4"/>
    <w:rsid w:val="00384C62"/>
    <w:rsid w:val="003A0814"/>
    <w:rsid w:val="003A71B9"/>
    <w:rsid w:val="003A7CDF"/>
    <w:rsid w:val="003B0864"/>
    <w:rsid w:val="003B1063"/>
    <w:rsid w:val="003B1576"/>
    <w:rsid w:val="003D0FE2"/>
    <w:rsid w:val="003D1A41"/>
    <w:rsid w:val="003E3734"/>
    <w:rsid w:val="003F2C3D"/>
    <w:rsid w:val="003F3DFD"/>
    <w:rsid w:val="004018FD"/>
    <w:rsid w:val="00415197"/>
    <w:rsid w:val="004273FC"/>
    <w:rsid w:val="00434C80"/>
    <w:rsid w:val="00452101"/>
    <w:rsid w:val="0047407E"/>
    <w:rsid w:val="00475B62"/>
    <w:rsid w:val="0047627E"/>
    <w:rsid w:val="00482D75"/>
    <w:rsid w:val="00483430"/>
    <w:rsid w:val="00484DC1"/>
    <w:rsid w:val="00494AFA"/>
    <w:rsid w:val="00495C0D"/>
    <w:rsid w:val="00497903"/>
    <w:rsid w:val="004A66B8"/>
    <w:rsid w:val="004B7BCB"/>
    <w:rsid w:val="004C245A"/>
    <w:rsid w:val="004C7528"/>
    <w:rsid w:val="004D401A"/>
    <w:rsid w:val="004E5D19"/>
    <w:rsid w:val="005106F6"/>
    <w:rsid w:val="005129C8"/>
    <w:rsid w:val="00513384"/>
    <w:rsid w:val="00514868"/>
    <w:rsid w:val="00522720"/>
    <w:rsid w:val="0052344A"/>
    <w:rsid w:val="00525C12"/>
    <w:rsid w:val="00534C66"/>
    <w:rsid w:val="00540B86"/>
    <w:rsid w:val="00542320"/>
    <w:rsid w:val="005549CE"/>
    <w:rsid w:val="005657E0"/>
    <w:rsid w:val="00584B48"/>
    <w:rsid w:val="005910BB"/>
    <w:rsid w:val="005A062C"/>
    <w:rsid w:val="005C3DF7"/>
    <w:rsid w:val="005D26F5"/>
    <w:rsid w:val="005D5CE6"/>
    <w:rsid w:val="005D64D7"/>
    <w:rsid w:val="005E15C0"/>
    <w:rsid w:val="005F1AD8"/>
    <w:rsid w:val="005F73B2"/>
    <w:rsid w:val="006200D1"/>
    <w:rsid w:val="006223A1"/>
    <w:rsid w:val="006232ED"/>
    <w:rsid w:val="00635B94"/>
    <w:rsid w:val="00637AFD"/>
    <w:rsid w:val="0064235F"/>
    <w:rsid w:val="00693187"/>
    <w:rsid w:val="006B01AF"/>
    <w:rsid w:val="006B7AEA"/>
    <w:rsid w:val="006C2179"/>
    <w:rsid w:val="006C2FAC"/>
    <w:rsid w:val="006C7185"/>
    <w:rsid w:val="006D3238"/>
    <w:rsid w:val="006D4956"/>
    <w:rsid w:val="006D6EBB"/>
    <w:rsid w:val="006D7F1A"/>
    <w:rsid w:val="006E3ECD"/>
    <w:rsid w:val="006F1183"/>
    <w:rsid w:val="0070495F"/>
    <w:rsid w:val="00706144"/>
    <w:rsid w:val="0070791D"/>
    <w:rsid w:val="007172BC"/>
    <w:rsid w:val="0071790D"/>
    <w:rsid w:val="007211DC"/>
    <w:rsid w:val="00742767"/>
    <w:rsid w:val="0075260C"/>
    <w:rsid w:val="00757EF4"/>
    <w:rsid w:val="00760500"/>
    <w:rsid w:val="0076307B"/>
    <w:rsid w:val="00785868"/>
    <w:rsid w:val="0079093B"/>
    <w:rsid w:val="007C29DA"/>
    <w:rsid w:val="007C3324"/>
    <w:rsid w:val="007D032D"/>
    <w:rsid w:val="007D2D21"/>
    <w:rsid w:val="007E1A00"/>
    <w:rsid w:val="007E4437"/>
    <w:rsid w:val="008003FD"/>
    <w:rsid w:val="008044B5"/>
    <w:rsid w:val="00813BF0"/>
    <w:rsid w:val="008304E7"/>
    <w:rsid w:val="00852C2A"/>
    <w:rsid w:val="00863462"/>
    <w:rsid w:val="00865297"/>
    <w:rsid w:val="00865CB7"/>
    <w:rsid w:val="00867CEA"/>
    <w:rsid w:val="00870136"/>
    <w:rsid w:val="008715BA"/>
    <w:rsid w:val="0089690B"/>
    <w:rsid w:val="00897063"/>
    <w:rsid w:val="008C2759"/>
    <w:rsid w:val="0093483E"/>
    <w:rsid w:val="00934AA2"/>
    <w:rsid w:val="00960158"/>
    <w:rsid w:val="00967FB2"/>
    <w:rsid w:val="00996931"/>
    <w:rsid w:val="009A2942"/>
    <w:rsid w:val="009B685B"/>
    <w:rsid w:val="009E1265"/>
    <w:rsid w:val="009E6E4A"/>
    <w:rsid w:val="00A03725"/>
    <w:rsid w:val="00A30647"/>
    <w:rsid w:val="00A30ED0"/>
    <w:rsid w:val="00A37764"/>
    <w:rsid w:val="00A40091"/>
    <w:rsid w:val="00A5135A"/>
    <w:rsid w:val="00A57DF2"/>
    <w:rsid w:val="00A6040E"/>
    <w:rsid w:val="00A60701"/>
    <w:rsid w:val="00A658F9"/>
    <w:rsid w:val="00A71E45"/>
    <w:rsid w:val="00A83297"/>
    <w:rsid w:val="00A843B3"/>
    <w:rsid w:val="00A92388"/>
    <w:rsid w:val="00AA5C9C"/>
    <w:rsid w:val="00AB3E68"/>
    <w:rsid w:val="00AF036C"/>
    <w:rsid w:val="00AF42D4"/>
    <w:rsid w:val="00B1144A"/>
    <w:rsid w:val="00B171A2"/>
    <w:rsid w:val="00B5177F"/>
    <w:rsid w:val="00B575C6"/>
    <w:rsid w:val="00B7715B"/>
    <w:rsid w:val="00B80119"/>
    <w:rsid w:val="00B86395"/>
    <w:rsid w:val="00BA03A8"/>
    <w:rsid w:val="00BB1BB3"/>
    <w:rsid w:val="00BD0858"/>
    <w:rsid w:val="00BD132E"/>
    <w:rsid w:val="00BD68A2"/>
    <w:rsid w:val="00BE5134"/>
    <w:rsid w:val="00BF1415"/>
    <w:rsid w:val="00BF441C"/>
    <w:rsid w:val="00C17525"/>
    <w:rsid w:val="00C22381"/>
    <w:rsid w:val="00C5020F"/>
    <w:rsid w:val="00C61129"/>
    <w:rsid w:val="00C83C81"/>
    <w:rsid w:val="00C86329"/>
    <w:rsid w:val="00CA6646"/>
    <w:rsid w:val="00CC19A5"/>
    <w:rsid w:val="00CD688C"/>
    <w:rsid w:val="00CE6A9A"/>
    <w:rsid w:val="00CF4DC5"/>
    <w:rsid w:val="00D11BFB"/>
    <w:rsid w:val="00D235BB"/>
    <w:rsid w:val="00D2508E"/>
    <w:rsid w:val="00D341A3"/>
    <w:rsid w:val="00D35DE7"/>
    <w:rsid w:val="00D64483"/>
    <w:rsid w:val="00D74B6F"/>
    <w:rsid w:val="00D80FB3"/>
    <w:rsid w:val="00D825C6"/>
    <w:rsid w:val="00D927BE"/>
    <w:rsid w:val="00DA4DFE"/>
    <w:rsid w:val="00DB5A39"/>
    <w:rsid w:val="00DC04DE"/>
    <w:rsid w:val="00DE46F8"/>
    <w:rsid w:val="00DF1D3F"/>
    <w:rsid w:val="00DF2518"/>
    <w:rsid w:val="00DF382D"/>
    <w:rsid w:val="00DF6066"/>
    <w:rsid w:val="00E02422"/>
    <w:rsid w:val="00E03057"/>
    <w:rsid w:val="00E212D2"/>
    <w:rsid w:val="00E414B5"/>
    <w:rsid w:val="00E57D7B"/>
    <w:rsid w:val="00E631FB"/>
    <w:rsid w:val="00E63A1F"/>
    <w:rsid w:val="00E6497C"/>
    <w:rsid w:val="00E71146"/>
    <w:rsid w:val="00E764A2"/>
    <w:rsid w:val="00E93935"/>
    <w:rsid w:val="00E9775A"/>
    <w:rsid w:val="00EA2208"/>
    <w:rsid w:val="00EB27A5"/>
    <w:rsid w:val="00EE60A7"/>
    <w:rsid w:val="00F02308"/>
    <w:rsid w:val="00F1676E"/>
    <w:rsid w:val="00F26F73"/>
    <w:rsid w:val="00F27EFC"/>
    <w:rsid w:val="00F30727"/>
    <w:rsid w:val="00F5226A"/>
    <w:rsid w:val="00F676EF"/>
    <w:rsid w:val="00F70EFC"/>
    <w:rsid w:val="00F773C5"/>
    <w:rsid w:val="00F77E97"/>
    <w:rsid w:val="00F856C5"/>
    <w:rsid w:val="00F914D4"/>
    <w:rsid w:val="00F9295D"/>
    <w:rsid w:val="00F929C6"/>
    <w:rsid w:val="00F93B7D"/>
    <w:rsid w:val="00F94D22"/>
    <w:rsid w:val="00FA421F"/>
    <w:rsid w:val="00FB6A62"/>
    <w:rsid w:val="00FD5B0F"/>
    <w:rsid w:val="00FE3032"/>
    <w:rsid w:val="00FE5C6E"/>
    <w:rsid w:val="00FE632C"/>
    <w:rsid w:val="00FF3603"/>
    <w:rsid w:val="00FF5FE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518A3"/>
  <w15:chartTrackingRefBased/>
  <w15:docId w15:val="{577EBB2F-973D-49AA-B535-D544AB0D1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F1676E"/>
    <w:pPr>
      <w:keepNext/>
      <w:keepLines/>
      <w:spacing w:before="240" w:after="36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F1676E"/>
    <w:pPr>
      <w:keepNext/>
      <w:keepLines/>
      <w:spacing w:before="40" w:after="240"/>
      <w:outlineLvl w:val="1"/>
    </w:pPr>
    <w:rPr>
      <w:rFonts w:asciiTheme="majorHAnsi" w:eastAsiaTheme="majorEastAsia" w:hAnsiTheme="majorHAnsi" w:cstheme="majorBidi"/>
      <w:b/>
      <w:color w:val="2F5496" w:themeColor="accent1" w:themeShade="BF"/>
      <w:sz w:val="26"/>
      <w:szCs w:val="26"/>
    </w:rPr>
  </w:style>
  <w:style w:type="paragraph" w:styleId="Titre3">
    <w:name w:val="heading 3"/>
    <w:basedOn w:val="Normal"/>
    <w:next w:val="Normal"/>
    <w:link w:val="Titre3Car"/>
    <w:uiPriority w:val="9"/>
    <w:unhideWhenUsed/>
    <w:qFormat/>
    <w:rsid w:val="00F1676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6E3ECD"/>
    <w:rPr>
      <w:b/>
      <w:bCs/>
    </w:rPr>
  </w:style>
  <w:style w:type="paragraph" w:styleId="NormalWeb">
    <w:name w:val="Normal (Web)"/>
    <w:basedOn w:val="Normal"/>
    <w:uiPriority w:val="99"/>
    <w:semiHidden/>
    <w:unhideWhenUsed/>
    <w:rsid w:val="0018284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70791D"/>
    <w:pPr>
      <w:spacing w:before="100" w:beforeAutospacing="1" w:after="100" w:afterAutospacing="1" w:line="240" w:lineRule="auto"/>
    </w:pPr>
    <w:rPr>
      <w:rFonts w:ascii="Times New Roman" w:hAnsi="Times New Roman" w:cs="Times New Roman"/>
      <w:sz w:val="24"/>
      <w:szCs w:val="24"/>
      <w:lang w:eastAsia="fr-FR"/>
    </w:rPr>
  </w:style>
  <w:style w:type="paragraph" w:customStyle="1" w:styleId="cnsa-puce">
    <w:name w:val="cnsa-puce"/>
    <w:basedOn w:val="Normal"/>
    <w:uiPriority w:val="99"/>
    <w:rsid w:val="0070791D"/>
    <w:pPr>
      <w:spacing w:before="100" w:beforeAutospacing="1" w:after="100" w:afterAutospacing="1" w:line="240" w:lineRule="auto"/>
    </w:pPr>
    <w:rPr>
      <w:rFonts w:ascii="Times New Roman" w:hAnsi="Times New Roman" w:cs="Times New Roman"/>
      <w:sz w:val="24"/>
      <w:szCs w:val="24"/>
      <w:lang w:eastAsia="fr-FR"/>
    </w:rPr>
  </w:style>
  <w:style w:type="paragraph" w:styleId="Listepuces">
    <w:name w:val="List Bullet"/>
    <w:basedOn w:val="Normal"/>
    <w:uiPriority w:val="99"/>
    <w:unhideWhenUsed/>
    <w:rsid w:val="0070791D"/>
    <w:pPr>
      <w:spacing w:before="100" w:beforeAutospacing="1" w:after="100" w:afterAutospacing="1" w:line="240" w:lineRule="auto"/>
    </w:pPr>
    <w:rPr>
      <w:rFonts w:ascii="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70791D"/>
    <w:rPr>
      <w:sz w:val="16"/>
      <w:szCs w:val="16"/>
    </w:rPr>
  </w:style>
  <w:style w:type="paragraph" w:styleId="Commentaire">
    <w:name w:val="annotation text"/>
    <w:basedOn w:val="Normal"/>
    <w:link w:val="CommentaireCar"/>
    <w:uiPriority w:val="99"/>
    <w:semiHidden/>
    <w:unhideWhenUsed/>
    <w:rsid w:val="0070791D"/>
    <w:pPr>
      <w:spacing w:line="240" w:lineRule="auto"/>
    </w:pPr>
    <w:rPr>
      <w:sz w:val="20"/>
      <w:szCs w:val="20"/>
    </w:rPr>
  </w:style>
  <w:style w:type="character" w:customStyle="1" w:styleId="CommentaireCar">
    <w:name w:val="Commentaire Car"/>
    <w:basedOn w:val="Policepardfaut"/>
    <w:link w:val="Commentaire"/>
    <w:uiPriority w:val="99"/>
    <w:semiHidden/>
    <w:rsid w:val="0070791D"/>
    <w:rPr>
      <w:sz w:val="20"/>
      <w:szCs w:val="20"/>
    </w:rPr>
  </w:style>
  <w:style w:type="paragraph" w:styleId="Objetducommentaire">
    <w:name w:val="annotation subject"/>
    <w:basedOn w:val="Commentaire"/>
    <w:next w:val="Commentaire"/>
    <w:link w:val="ObjetducommentaireCar"/>
    <w:uiPriority w:val="99"/>
    <w:semiHidden/>
    <w:unhideWhenUsed/>
    <w:rsid w:val="0070791D"/>
    <w:rPr>
      <w:b/>
      <w:bCs/>
    </w:rPr>
  </w:style>
  <w:style w:type="character" w:customStyle="1" w:styleId="ObjetducommentaireCar">
    <w:name w:val="Objet du commentaire Car"/>
    <w:basedOn w:val="CommentaireCar"/>
    <w:link w:val="Objetducommentaire"/>
    <w:uiPriority w:val="99"/>
    <w:semiHidden/>
    <w:rsid w:val="0070791D"/>
    <w:rPr>
      <w:b/>
      <w:bCs/>
      <w:sz w:val="20"/>
      <w:szCs w:val="20"/>
    </w:rPr>
  </w:style>
  <w:style w:type="paragraph" w:styleId="Textedebulles">
    <w:name w:val="Balloon Text"/>
    <w:basedOn w:val="Normal"/>
    <w:link w:val="TextedebullesCar"/>
    <w:uiPriority w:val="99"/>
    <w:semiHidden/>
    <w:unhideWhenUsed/>
    <w:rsid w:val="0070791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0791D"/>
    <w:rPr>
      <w:rFonts w:ascii="Segoe UI" w:hAnsi="Segoe UI" w:cs="Segoe UI"/>
      <w:sz w:val="18"/>
      <w:szCs w:val="18"/>
    </w:rPr>
  </w:style>
  <w:style w:type="paragraph" w:styleId="Notedebasdepage">
    <w:name w:val="footnote text"/>
    <w:basedOn w:val="Normal"/>
    <w:link w:val="NotedebasdepageCar"/>
    <w:uiPriority w:val="99"/>
    <w:unhideWhenUsed/>
    <w:rsid w:val="00A37764"/>
    <w:pPr>
      <w:spacing w:after="0" w:line="240" w:lineRule="auto"/>
    </w:pPr>
    <w:rPr>
      <w:sz w:val="20"/>
      <w:szCs w:val="20"/>
    </w:rPr>
  </w:style>
  <w:style w:type="character" w:customStyle="1" w:styleId="NotedebasdepageCar">
    <w:name w:val="Note de bas de page Car"/>
    <w:basedOn w:val="Policepardfaut"/>
    <w:link w:val="Notedebasdepage"/>
    <w:uiPriority w:val="99"/>
    <w:rsid w:val="00A37764"/>
    <w:rPr>
      <w:sz w:val="20"/>
      <w:szCs w:val="20"/>
    </w:rPr>
  </w:style>
  <w:style w:type="character" w:styleId="Appelnotedebasdep">
    <w:name w:val="footnote reference"/>
    <w:aliases w:val="Footnote number"/>
    <w:basedOn w:val="Policepardfaut"/>
    <w:uiPriority w:val="99"/>
    <w:unhideWhenUsed/>
    <w:rsid w:val="00A37764"/>
    <w:rPr>
      <w:vertAlign w:val="superscript"/>
    </w:rPr>
  </w:style>
  <w:style w:type="character" w:styleId="Lienhypertexte">
    <w:name w:val="Hyperlink"/>
    <w:basedOn w:val="Policepardfaut"/>
    <w:uiPriority w:val="99"/>
    <w:unhideWhenUsed/>
    <w:rsid w:val="00A37764"/>
    <w:rPr>
      <w:color w:val="0563C1" w:themeColor="hyperlink"/>
      <w:u w:val="single"/>
    </w:rPr>
  </w:style>
  <w:style w:type="character" w:customStyle="1" w:styleId="Mentionnonrsolue1">
    <w:name w:val="Mention non résolue1"/>
    <w:basedOn w:val="Policepardfaut"/>
    <w:uiPriority w:val="99"/>
    <w:semiHidden/>
    <w:unhideWhenUsed/>
    <w:rsid w:val="00A37764"/>
    <w:rPr>
      <w:color w:val="605E5C"/>
      <w:shd w:val="clear" w:color="auto" w:fill="E1DFDD"/>
    </w:rPr>
  </w:style>
  <w:style w:type="paragraph" w:customStyle="1" w:styleId="Default">
    <w:name w:val="Default"/>
    <w:rsid w:val="00DB5A39"/>
    <w:pPr>
      <w:autoSpaceDE w:val="0"/>
      <w:autoSpaceDN w:val="0"/>
      <w:adjustRightInd w:val="0"/>
      <w:spacing w:after="0" w:line="240" w:lineRule="auto"/>
    </w:pPr>
    <w:rPr>
      <w:rFonts w:ascii="Arial" w:hAnsi="Arial" w:cs="Arial"/>
      <w:color w:val="000000"/>
      <w:sz w:val="24"/>
      <w:szCs w:val="24"/>
    </w:rPr>
  </w:style>
  <w:style w:type="paragraph" w:styleId="En-tte">
    <w:name w:val="header"/>
    <w:basedOn w:val="Normal"/>
    <w:link w:val="En-tteCar"/>
    <w:uiPriority w:val="99"/>
    <w:unhideWhenUsed/>
    <w:rsid w:val="000E07F6"/>
    <w:pPr>
      <w:tabs>
        <w:tab w:val="center" w:pos="4536"/>
        <w:tab w:val="right" w:pos="9072"/>
      </w:tabs>
      <w:spacing w:after="0" w:line="240" w:lineRule="auto"/>
    </w:pPr>
  </w:style>
  <w:style w:type="character" w:customStyle="1" w:styleId="En-tteCar">
    <w:name w:val="En-tête Car"/>
    <w:basedOn w:val="Policepardfaut"/>
    <w:link w:val="En-tte"/>
    <w:uiPriority w:val="99"/>
    <w:rsid w:val="000E07F6"/>
  </w:style>
  <w:style w:type="paragraph" w:styleId="Pieddepage">
    <w:name w:val="footer"/>
    <w:basedOn w:val="Normal"/>
    <w:link w:val="PieddepageCar"/>
    <w:uiPriority w:val="99"/>
    <w:unhideWhenUsed/>
    <w:rsid w:val="000E07F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E07F6"/>
  </w:style>
  <w:style w:type="paragraph" w:styleId="Notedefin">
    <w:name w:val="endnote text"/>
    <w:basedOn w:val="Normal"/>
    <w:link w:val="NotedefinCar"/>
    <w:uiPriority w:val="99"/>
    <w:semiHidden/>
    <w:unhideWhenUsed/>
    <w:rsid w:val="00AF036C"/>
    <w:pPr>
      <w:spacing w:after="0" w:line="240" w:lineRule="auto"/>
    </w:pPr>
    <w:rPr>
      <w:sz w:val="20"/>
      <w:szCs w:val="20"/>
    </w:rPr>
  </w:style>
  <w:style w:type="character" w:customStyle="1" w:styleId="NotedefinCar">
    <w:name w:val="Note de fin Car"/>
    <w:basedOn w:val="Policepardfaut"/>
    <w:link w:val="Notedefin"/>
    <w:uiPriority w:val="99"/>
    <w:semiHidden/>
    <w:rsid w:val="00AF036C"/>
    <w:rPr>
      <w:sz w:val="20"/>
      <w:szCs w:val="20"/>
    </w:rPr>
  </w:style>
  <w:style w:type="character" w:styleId="Appeldenotedefin">
    <w:name w:val="endnote reference"/>
    <w:basedOn w:val="Policepardfaut"/>
    <w:uiPriority w:val="99"/>
    <w:semiHidden/>
    <w:unhideWhenUsed/>
    <w:rsid w:val="00AF036C"/>
    <w:rPr>
      <w:vertAlign w:val="superscript"/>
    </w:rPr>
  </w:style>
  <w:style w:type="paragraph" w:customStyle="1" w:styleId="06Titreniveau3">
    <w:name w:val="06/ Titre niveau 3"/>
    <w:basedOn w:val="Normal"/>
    <w:next w:val="Normal"/>
    <w:autoRedefine/>
    <w:qFormat/>
    <w:rsid w:val="0093483E"/>
    <w:pPr>
      <w:keepNext/>
      <w:suppressAutoHyphens/>
      <w:spacing w:before="360" w:after="200" w:line="280" w:lineRule="atLeast"/>
      <w:contextualSpacing/>
    </w:pPr>
    <w:rPr>
      <w:rFonts w:ascii="Arial" w:eastAsia="Times New Roman" w:hAnsi="Arial" w:cs="Arial"/>
      <w:b/>
      <w:bCs/>
      <w:color w:val="5AAB45"/>
      <w:sz w:val="24"/>
      <w:szCs w:val="24"/>
      <w:lang w:eastAsia="fr-FR"/>
    </w:rPr>
  </w:style>
  <w:style w:type="paragraph" w:customStyle="1" w:styleId="17Titreencadr">
    <w:name w:val="17/ Titre encadré"/>
    <w:basedOn w:val="Normal"/>
    <w:next w:val="Normal"/>
    <w:autoRedefine/>
    <w:qFormat/>
    <w:rsid w:val="0093483E"/>
    <w:pPr>
      <w:pBdr>
        <w:top w:val="single" w:sz="8" w:space="8" w:color="B7CD36"/>
        <w:left w:val="single" w:sz="8" w:space="12" w:color="B7CD36"/>
        <w:bottom w:val="single" w:sz="8" w:space="8" w:color="B7CD36"/>
        <w:right w:val="single" w:sz="8" w:space="12" w:color="B7CD36"/>
      </w:pBdr>
      <w:shd w:val="clear" w:color="auto" w:fill="B9D031"/>
      <w:spacing w:before="200" w:after="200" w:line="312" w:lineRule="auto"/>
      <w:ind w:left="284" w:right="284"/>
      <w:contextualSpacing/>
    </w:pPr>
    <w:rPr>
      <w:rFonts w:ascii="Arial" w:eastAsia="Times New Roman" w:hAnsi="Arial" w:cs="Times New Roman"/>
      <w:b/>
      <w:bCs/>
      <w:sz w:val="20"/>
      <w:szCs w:val="24"/>
      <w:lang w:eastAsia="fr-FR"/>
    </w:rPr>
  </w:style>
  <w:style w:type="paragraph" w:customStyle="1" w:styleId="18Texteencadr">
    <w:name w:val="18/ Texte encadré"/>
    <w:basedOn w:val="Normal"/>
    <w:next w:val="Normal"/>
    <w:autoRedefine/>
    <w:qFormat/>
    <w:rsid w:val="0093483E"/>
    <w:pPr>
      <w:pBdr>
        <w:top w:val="single" w:sz="8" w:space="8" w:color="B7CD36"/>
        <w:left w:val="single" w:sz="8" w:space="12" w:color="B7CD36"/>
        <w:bottom w:val="single" w:sz="8" w:space="8" w:color="B7CD36"/>
        <w:right w:val="single" w:sz="8" w:space="12" w:color="B7CD36"/>
      </w:pBdr>
      <w:shd w:val="clear" w:color="auto" w:fill="B9D031"/>
      <w:spacing w:before="120" w:after="200" w:line="312" w:lineRule="auto"/>
      <w:ind w:left="284" w:right="284"/>
      <w:contextualSpacing/>
    </w:pPr>
    <w:rPr>
      <w:rFonts w:ascii="Arial" w:eastAsia="Times New Roman" w:hAnsi="Arial" w:cs="Times New Roman"/>
      <w:sz w:val="20"/>
      <w:szCs w:val="24"/>
      <w:lang w:eastAsia="fr-FR"/>
    </w:rPr>
  </w:style>
  <w:style w:type="paragraph" w:customStyle="1" w:styleId="Titrecouverture">
    <w:name w:val="Titre couverture"/>
    <w:basedOn w:val="Normal"/>
    <w:link w:val="TitrecouvertureCar"/>
    <w:qFormat/>
    <w:rsid w:val="00F1676E"/>
    <w:pPr>
      <w:spacing w:after="200" w:line="312" w:lineRule="auto"/>
      <w:contextualSpacing/>
    </w:pPr>
    <w:rPr>
      <w:rFonts w:ascii="Arial" w:eastAsia="Times New Roman" w:hAnsi="Arial" w:cs="Arial"/>
      <w:sz w:val="36"/>
      <w:szCs w:val="24"/>
      <w:lang w:eastAsia="fr-FR"/>
    </w:rPr>
  </w:style>
  <w:style w:type="character" w:customStyle="1" w:styleId="TitrecouvertureCar">
    <w:name w:val="Titre couverture Car"/>
    <w:basedOn w:val="Policepardfaut"/>
    <w:link w:val="Titrecouverture"/>
    <w:rsid w:val="00F1676E"/>
    <w:rPr>
      <w:rFonts w:ascii="Arial" w:eastAsia="Times New Roman" w:hAnsi="Arial" w:cs="Arial"/>
      <w:sz w:val="36"/>
      <w:szCs w:val="24"/>
      <w:lang w:eastAsia="fr-FR"/>
    </w:rPr>
  </w:style>
  <w:style w:type="paragraph" w:customStyle="1" w:styleId="05Titreniveau1">
    <w:name w:val="05/ Titre niveau 1"/>
    <w:basedOn w:val="Normal"/>
    <w:next w:val="Normal"/>
    <w:autoRedefine/>
    <w:qFormat/>
    <w:rsid w:val="0036629C"/>
    <w:pPr>
      <w:keepNext/>
      <w:suppressAutoHyphens/>
      <w:spacing w:before="320" w:after="200" w:line="280" w:lineRule="atLeast"/>
      <w:contextualSpacing/>
    </w:pPr>
    <w:rPr>
      <w:rFonts w:ascii="Arial" w:eastAsia="Times New Roman" w:hAnsi="Arial" w:cs="Arial"/>
      <w:b/>
      <w:bCs/>
      <w:color w:val="5AAB45"/>
      <w:sz w:val="24"/>
      <w:szCs w:val="24"/>
      <w:lang w:eastAsia="fr-FR"/>
    </w:rPr>
  </w:style>
  <w:style w:type="paragraph" w:customStyle="1" w:styleId="15Texteencadr">
    <w:name w:val="15/ Texte encadré"/>
    <w:basedOn w:val="Normal"/>
    <w:next w:val="Normal"/>
    <w:autoRedefine/>
    <w:qFormat/>
    <w:rsid w:val="0036629C"/>
    <w:pPr>
      <w:pBdr>
        <w:top w:val="single" w:sz="8" w:space="8" w:color="B7CD36"/>
        <w:left w:val="single" w:sz="8" w:space="12" w:color="B7CD36"/>
        <w:bottom w:val="single" w:sz="8" w:space="8" w:color="B7CD36"/>
        <w:right w:val="single" w:sz="8" w:space="12" w:color="B7CD36"/>
      </w:pBdr>
      <w:shd w:val="clear" w:color="auto" w:fill="B9D031"/>
      <w:spacing w:after="200" w:line="312" w:lineRule="auto"/>
      <w:ind w:left="284" w:right="284"/>
      <w:contextualSpacing/>
    </w:pPr>
    <w:rPr>
      <w:rFonts w:ascii="Arial" w:eastAsia="Times New Roman" w:hAnsi="Arial" w:cs="Times New Roman"/>
      <w:sz w:val="20"/>
      <w:szCs w:val="24"/>
      <w:lang w:eastAsia="fr-FR"/>
    </w:rPr>
  </w:style>
  <w:style w:type="character" w:customStyle="1" w:styleId="st">
    <w:name w:val="st"/>
    <w:basedOn w:val="Policepardfaut"/>
    <w:rsid w:val="0036629C"/>
  </w:style>
  <w:style w:type="character" w:styleId="Mentionnonrsolue">
    <w:name w:val="Unresolved Mention"/>
    <w:basedOn w:val="Policepardfaut"/>
    <w:uiPriority w:val="99"/>
    <w:rsid w:val="00357561"/>
    <w:rPr>
      <w:color w:val="605E5C"/>
      <w:shd w:val="clear" w:color="auto" w:fill="E1DFDD"/>
    </w:rPr>
  </w:style>
  <w:style w:type="character" w:customStyle="1" w:styleId="Titre1Car">
    <w:name w:val="Titre 1 Car"/>
    <w:basedOn w:val="Policepardfaut"/>
    <w:link w:val="Titre1"/>
    <w:uiPriority w:val="9"/>
    <w:rsid w:val="00F1676E"/>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F1676E"/>
    <w:rPr>
      <w:rFonts w:asciiTheme="majorHAnsi" w:eastAsiaTheme="majorEastAsia" w:hAnsiTheme="majorHAnsi" w:cstheme="majorBidi"/>
      <w:b/>
      <w:color w:val="2F5496" w:themeColor="accent1" w:themeShade="BF"/>
      <w:sz w:val="26"/>
      <w:szCs w:val="26"/>
    </w:rPr>
  </w:style>
  <w:style w:type="character" w:customStyle="1" w:styleId="Titre3Car">
    <w:name w:val="Titre 3 Car"/>
    <w:basedOn w:val="Policepardfaut"/>
    <w:link w:val="Titre3"/>
    <w:uiPriority w:val="9"/>
    <w:rsid w:val="00F1676E"/>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446053">
      <w:bodyDiv w:val="1"/>
      <w:marLeft w:val="0"/>
      <w:marRight w:val="0"/>
      <w:marTop w:val="0"/>
      <w:marBottom w:val="0"/>
      <w:divBdr>
        <w:top w:val="none" w:sz="0" w:space="0" w:color="auto"/>
        <w:left w:val="none" w:sz="0" w:space="0" w:color="auto"/>
        <w:bottom w:val="none" w:sz="0" w:space="0" w:color="auto"/>
        <w:right w:val="none" w:sz="0" w:space="0" w:color="auto"/>
      </w:divBdr>
    </w:div>
    <w:div w:id="113453254">
      <w:bodyDiv w:val="1"/>
      <w:marLeft w:val="0"/>
      <w:marRight w:val="0"/>
      <w:marTop w:val="0"/>
      <w:marBottom w:val="0"/>
      <w:divBdr>
        <w:top w:val="none" w:sz="0" w:space="0" w:color="auto"/>
        <w:left w:val="none" w:sz="0" w:space="0" w:color="auto"/>
        <w:bottom w:val="none" w:sz="0" w:space="0" w:color="auto"/>
        <w:right w:val="none" w:sz="0" w:space="0" w:color="auto"/>
      </w:divBdr>
    </w:div>
    <w:div w:id="146015897">
      <w:bodyDiv w:val="1"/>
      <w:marLeft w:val="0"/>
      <w:marRight w:val="0"/>
      <w:marTop w:val="0"/>
      <w:marBottom w:val="0"/>
      <w:divBdr>
        <w:top w:val="none" w:sz="0" w:space="0" w:color="auto"/>
        <w:left w:val="none" w:sz="0" w:space="0" w:color="auto"/>
        <w:bottom w:val="none" w:sz="0" w:space="0" w:color="auto"/>
        <w:right w:val="none" w:sz="0" w:space="0" w:color="auto"/>
      </w:divBdr>
    </w:div>
    <w:div w:id="393505624">
      <w:bodyDiv w:val="1"/>
      <w:marLeft w:val="0"/>
      <w:marRight w:val="0"/>
      <w:marTop w:val="0"/>
      <w:marBottom w:val="0"/>
      <w:divBdr>
        <w:top w:val="none" w:sz="0" w:space="0" w:color="auto"/>
        <w:left w:val="none" w:sz="0" w:space="0" w:color="auto"/>
        <w:bottom w:val="none" w:sz="0" w:space="0" w:color="auto"/>
        <w:right w:val="none" w:sz="0" w:space="0" w:color="auto"/>
      </w:divBdr>
    </w:div>
    <w:div w:id="463736658">
      <w:bodyDiv w:val="1"/>
      <w:marLeft w:val="0"/>
      <w:marRight w:val="0"/>
      <w:marTop w:val="0"/>
      <w:marBottom w:val="0"/>
      <w:divBdr>
        <w:top w:val="none" w:sz="0" w:space="0" w:color="auto"/>
        <w:left w:val="none" w:sz="0" w:space="0" w:color="auto"/>
        <w:bottom w:val="none" w:sz="0" w:space="0" w:color="auto"/>
        <w:right w:val="none" w:sz="0" w:space="0" w:color="auto"/>
      </w:divBdr>
    </w:div>
    <w:div w:id="843666643">
      <w:bodyDiv w:val="1"/>
      <w:marLeft w:val="0"/>
      <w:marRight w:val="0"/>
      <w:marTop w:val="0"/>
      <w:marBottom w:val="0"/>
      <w:divBdr>
        <w:top w:val="none" w:sz="0" w:space="0" w:color="auto"/>
        <w:left w:val="none" w:sz="0" w:space="0" w:color="auto"/>
        <w:bottom w:val="none" w:sz="0" w:space="0" w:color="auto"/>
        <w:right w:val="none" w:sz="0" w:space="0" w:color="auto"/>
      </w:divBdr>
    </w:div>
    <w:div w:id="1017389882">
      <w:bodyDiv w:val="1"/>
      <w:marLeft w:val="0"/>
      <w:marRight w:val="0"/>
      <w:marTop w:val="0"/>
      <w:marBottom w:val="0"/>
      <w:divBdr>
        <w:top w:val="none" w:sz="0" w:space="0" w:color="auto"/>
        <w:left w:val="none" w:sz="0" w:space="0" w:color="auto"/>
        <w:bottom w:val="none" w:sz="0" w:space="0" w:color="auto"/>
        <w:right w:val="none" w:sz="0" w:space="0" w:color="auto"/>
      </w:divBdr>
    </w:div>
    <w:div w:id="1243174805">
      <w:bodyDiv w:val="1"/>
      <w:marLeft w:val="0"/>
      <w:marRight w:val="0"/>
      <w:marTop w:val="0"/>
      <w:marBottom w:val="0"/>
      <w:divBdr>
        <w:top w:val="none" w:sz="0" w:space="0" w:color="auto"/>
        <w:left w:val="none" w:sz="0" w:space="0" w:color="auto"/>
        <w:bottom w:val="none" w:sz="0" w:space="0" w:color="auto"/>
        <w:right w:val="none" w:sz="0" w:space="0" w:color="auto"/>
      </w:divBdr>
    </w:div>
    <w:div w:id="1407411506">
      <w:bodyDiv w:val="1"/>
      <w:marLeft w:val="0"/>
      <w:marRight w:val="0"/>
      <w:marTop w:val="0"/>
      <w:marBottom w:val="0"/>
      <w:divBdr>
        <w:top w:val="none" w:sz="0" w:space="0" w:color="auto"/>
        <w:left w:val="none" w:sz="0" w:space="0" w:color="auto"/>
        <w:bottom w:val="none" w:sz="0" w:space="0" w:color="auto"/>
        <w:right w:val="none" w:sz="0" w:space="0" w:color="auto"/>
      </w:divBdr>
    </w:div>
    <w:div w:id="1613434939">
      <w:bodyDiv w:val="1"/>
      <w:marLeft w:val="0"/>
      <w:marRight w:val="0"/>
      <w:marTop w:val="0"/>
      <w:marBottom w:val="0"/>
      <w:divBdr>
        <w:top w:val="none" w:sz="0" w:space="0" w:color="auto"/>
        <w:left w:val="none" w:sz="0" w:space="0" w:color="auto"/>
        <w:bottom w:val="none" w:sz="0" w:space="0" w:color="auto"/>
        <w:right w:val="none" w:sz="0" w:space="0" w:color="auto"/>
      </w:divBdr>
    </w:div>
    <w:div w:id="1718816694">
      <w:bodyDiv w:val="1"/>
      <w:marLeft w:val="0"/>
      <w:marRight w:val="0"/>
      <w:marTop w:val="0"/>
      <w:marBottom w:val="0"/>
      <w:divBdr>
        <w:top w:val="none" w:sz="0" w:space="0" w:color="auto"/>
        <w:left w:val="none" w:sz="0" w:space="0" w:color="auto"/>
        <w:bottom w:val="none" w:sz="0" w:space="0" w:color="auto"/>
        <w:right w:val="none" w:sz="0" w:space="0" w:color="auto"/>
      </w:divBdr>
    </w:div>
    <w:div w:id="205357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pour-les-personnes-agees.gouv.fr" TargetMode="External"/><Relationship Id="rId26" Type="http://schemas.openxmlformats.org/officeDocument/2006/relationships/hyperlink" Target="https://www.pour-les-personnes-agees.gouv.fr/kit-de-communication-du-portail-pour-les-personnes-agees" TargetMode="External"/><Relationship Id="rId3" Type="http://schemas.openxmlformats.org/officeDocument/2006/relationships/styles" Target="styles.xml"/><Relationship Id="rId21" Type="http://schemas.openxmlformats.org/officeDocument/2006/relationships/hyperlink" Target="http://www.pour-les-personnes-agees.gouv.fr"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pour-les-personnes-agees.gouv.fr/ppaV2/videotheque" TargetMode="Externa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pour-les-personnes-agees.gouv.fr"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ur-les-personnes-agees.gouv.fr" TargetMode="External"/><Relationship Id="rId24" Type="http://schemas.openxmlformats.org/officeDocument/2006/relationships/hyperlink" Target="http://www.pour-les-personnes-agees.gouv.fr"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pour-les-personnes-agees.gouv.fr" TargetMode="External"/><Relationship Id="rId23" Type="http://schemas.openxmlformats.org/officeDocument/2006/relationships/hyperlink" Target="http://www.pour-les-personnes-agees.gouv.fr" TargetMode="External"/><Relationship Id="rId28"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yperlink" Target="mailto:sec.presse.autonomie@sante.gouv.f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our-les-personnes-agees.gouv.fr" TargetMode="External"/><Relationship Id="rId22" Type="http://schemas.openxmlformats.org/officeDocument/2006/relationships/image" Target="media/image8.png"/><Relationship Id="rId27" Type="http://schemas.openxmlformats.org/officeDocument/2006/relationships/chart" Target="charts/chart1.xml"/><Relationship Id="rId30" Type="http://schemas.openxmlformats.org/officeDocument/2006/relationships/hyperlink" Target="mailto:aurore.anotin@cnsa.fr" TargetMode="Externa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D:\Documents%20de%20AAnotin\Desktop\&#233;volution%20visites%20portai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cap="all" baseline="0"/>
              <a:t>é</a:t>
            </a:r>
            <a:r>
              <a:rPr lang="fr-FR"/>
              <a:t>volution de</a:t>
            </a:r>
            <a:r>
              <a:rPr lang="fr-FR" baseline="0"/>
              <a:t>s visites sur le portail Pour les personnes âgées </a:t>
            </a:r>
            <a:br>
              <a:rPr lang="fr-FR" baseline="0"/>
            </a:br>
            <a:r>
              <a:rPr lang="fr-FR" baseline="0"/>
              <a:t>depuis sa mise en ligne</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strRef>
              <c:f>Feuil1!$B$1</c:f>
              <c:strCache>
                <c:ptCount val="1"/>
                <c:pt idx="0">
                  <c:v>Nombre de visites</c:v>
                </c:pt>
              </c:strCache>
            </c:strRef>
          </c:tx>
          <c:spPr>
            <a:ln w="28575" cap="rnd">
              <a:solidFill>
                <a:schemeClr val="accent1">
                  <a:lumMod val="7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Feuil1!$A$2:$A$6</c:f>
              <c:strCache>
                <c:ptCount val="5"/>
                <c:pt idx="0">
                  <c:v>2015 (année partielle)</c:v>
                </c:pt>
                <c:pt idx="1">
                  <c:v>2016</c:v>
                </c:pt>
                <c:pt idx="2">
                  <c:v>2017</c:v>
                </c:pt>
                <c:pt idx="3">
                  <c:v>2018</c:v>
                </c:pt>
                <c:pt idx="4">
                  <c:v>2019</c:v>
                </c:pt>
              </c:strCache>
            </c:strRef>
          </c:cat>
          <c:val>
            <c:numRef>
              <c:f>Feuil1!$B$2:$B$6</c:f>
              <c:numCache>
                <c:formatCode>#,##0</c:formatCode>
                <c:ptCount val="5"/>
                <c:pt idx="0">
                  <c:v>480040</c:v>
                </c:pt>
                <c:pt idx="1">
                  <c:v>1669547</c:v>
                </c:pt>
                <c:pt idx="2">
                  <c:v>3446328</c:v>
                </c:pt>
                <c:pt idx="3">
                  <c:v>4256924</c:v>
                </c:pt>
                <c:pt idx="4">
                  <c:v>5177572</c:v>
                </c:pt>
              </c:numCache>
            </c:numRef>
          </c:val>
          <c:smooth val="0"/>
          <c:extLst>
            <c:ext xmlns:c16="http://schemas.microsoft.com/office/drawing/2014/chart" uri="{C3380CC4-5D6E-409C-BE32-E72D297353CC}">
              <c16:uniqueId val="{00000000-D4D8-4322-86C4-F602C3EB009C}"/>
            </c:ext>
          </c:extLst>
        </c:ser>
        <c:dLbls>
          <c:dLblPos val="t"/>
          <c:showLegendKey val="0"/>
          <c:showVal val="1"/>
          <c:showCatName val="0"/>
          <c:showSerName val="0"/>
          <c:showPercent val="0"/>
          <c:showBubbleSize val="0"/>
        </c:dLbls>
        <c:smooth val="0"/>
        <c:axId val="2117108384"/>
        <c:axId val="2115445856"/>
      </c:lineChart>
      <c:catAx>
        <c:axId val="211710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15445856"/>
        <c:crosses val="autoZero"/>
        <c:auto val="1"/>
        <c:lblAlgn val="ctr"/>
        <c:lblOffset val="100"/>
        <c:noMultiLvlLbl val="0"/>
      </c:catAx>
      <c:valAx>
        <c:axId val="2115445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17108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A2758-6A42-42E8-84AA-3E8A5E1FC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12</Pages>
  <Words>2255</Words>
  <Characters>12405</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presse : Pour rester autonome, je prends les choses en main. Je m’informe sur www.pour-les-personnes-agees.gouv.fr, le portail de référence pour les personnes âgées et leurs proches</dc:title>
  <dc:subject/>
  <dc:creator>ANOTIN Aurore</dc:creator>
  <cp:keywords/>
  <dc:description/>
  <cp:lastModifiedBy>ANOTIN Aurore</cp:lastModifiedBy>
  <cp:revision>7</cp:revision>
  <cp:lastPrinted>2020-03-02T09:50:00Z</cp:lastPrinted>
  <dcterms:created xsi:type="dcterms:W3CDTF">2020-09-25T13:26:00Z</dcterms:created>
  <dcterms:modified xsi:type="dcterms:W3CDTF">2020-09-25T14:03:00Z</dcterms:modified>
</cp:coreProperties>
</file>