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7" w:rsidRDefault="00E802B7" w:rsidP="00BA23A8">
      <w:pPr>
        <w:ind w:left="567" w:right="-2"/>
        <w:jc w:val="center"/>
        <w:rPr>
          <w:rFonts w:cs="Arial"/>
          <w:b/>
          <w:sz w:val="32"/>
          <w:szCs w:val="32"/>
        </w:rPr>
      </w:pPr>
    </w:p>
    <w:p w:rsidR="00003D4A" w:rsidRPr="00967D41" w:rsidRDefault="00DA2962" w:rsidP="00BA23A8">
      <w:pPr>
        <w:ind w:left="567" w:right="-2"/>
        <w:jc w:val="center"/>
        <w:rPr>
          <w:rFonts w:cs="Arial"/>
          <w:b/>
          <w:sz w:val="32"/>
          <w:szCs w:val="32"/>
        </w:rPr>
      </w:pPr>
      <w:r w:rsidRPr="00967D41">
        <w:rPr>
          <w:rFonts w:cs="Arial"/>
          <w:b/>
          <w:sz w:val="32"/>
          <w:szCs w:val="32"/>
        </w:rPr>
        <w:t>COMMUNIQUE</w:t>
      </w:r>
    </w:p>
    <w:p w:rsidR="0084065D" w:rsidRPr="00874E29" w:rsidRDefault="00A800F4" w:rsidP="00BA23A8">
      <w:pPr>
        <w:ind w:left="567" w:right="-569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Paris, le </w:t>
      </w:r>
      <w:r w:rsidR="000F371B">
        <w:rPr>
          <w:rFonts w:cs="Arial"/>
          <w:i/>
          <w:sz w:val="18"/>
        </w:rPr>
        <w:t>2</w:t>
      </w:r>
      <w:r w:rsidR="00F2685B">
        <w:rPr>
          <w:rFonts w:cs="Arial"/>
          <w:i/>
          <w:sz w:val="18"/>
        </w:rPr>
        <w:t>5</w:t>
      </w:r>
      <w:r w:rsidR="0024796F">
        <w:rPr>
          <w:rFonts w:cs="Arial"/>
          <w:i/>
          <w:sz w:val="18"/>
        </w:rPr>
        <w:t xml:space="preserve"> juillet</w:t>
      </w:r>
      <w:r w:rsidR="00F400C8">
        <w:rPr>
          <w:rFonts w:cs="Arial"/>
          <w:i/>
          <w:sz w:val="18"/>
        </w:rPr>
        <w:t xml:space="preserve"> 2017</w:t>
      </w:r>
    </w:p>
    <w:p w:rsidR="0008439B" w:rsidRPr="00874E29" w:rsidRDefault="0008439B" w:rsidP="00BA23A8">
      <w:pPr>
        <w:spacing w:after="0"/>
        <w:ind w:left="567" w:right="139"/>
        <w:rPr>
          <w:rFonts w:cs="Arial"/>
          <w:i/>
          <w:sz w:val="10"/>
        </w:rPr>
      </w:pPr>
    </w:p>
    <w:p w:rsidR="00874E29" w:rsidRPr="00874E29" w:rsidRDefault="00874E29" w:rsidP="00BA23A8">
      <w:pPr>
        <w:spacing w:after="0"/>
        <w:ind w:left="567" w:right="139"/>
        <w:rPr>
          <w:rFonts w:cs="Arial"/>
          <w:i/>
          <w:sz w:val="10"/>
        </w:rPr>
      </w:pPr>
    </w:p>
    <w:p w:rsidR="006368D8" w:rsidRDefault="0024796F" w:rsidP="006368D8">
      <w:pPr>
        <w:spacing w:after="0"/>
        <w:ind w:left="567" w:right="139"/>
        <w:jc w:val="center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CONVENTION ENTRE LA FESP</w:t>
      </w:r>
      <w:r w:rsidR="00A800F4">
        <w:rPr>
          <w:rFonts w:cs="Arial"/>
          <w:b/>
          <w:sz w:val="34"/>
          <w:szCs w:val="34"/>
        </w:rPr>
        <w:t xml:space="preserve"> ET LA CNSA </w:t>
      </w:r>
      <w:r w:rsidR="006368D8">
        <w:rPr>
          <w:rFonts w:cs="Arial"/>
          <w:b/>
          <w:sz w:val="34"/>
          <w:szCs w:val="34"/>
        </w:rPr>
        <w:t xml:space="preserve">SUR LES SERVICES </w:t>
      </w:r>
      <w:r w:rsidR="007F48C7">
        <w:rPr>
          <w:rFonts w:cs="Arial"/>
          <w:b/>
          <w:sz w:val="34"/>
          <w:szCs w:val="34"/>
        </w:rPr>
        <w:t xml:space="preserve">D’AIDE ET D’ACCOMPAGNEMENT </w:t>
      </w:r>
      <w:r w:rsidR="00520D2E">
        <w:rPr>
          <w:rFonts w:cs="Arial"/>
          <w:b/>
          <w:sz w:val="34"/>
          <w:szCs w:val="34"/>
        </w:rPr>
        <w:t xml:space="preserve">À </w:t>
      </w:r>
      <w:r w:rsidR="006368D8">
        <w:rPr>
          <w:rFonts w:cs="Arial"/>
          <w:b/>
          <w:sz w:val="34"/>
          <w:szCs w:val="34"/>
        </w:rPr>
        <w:t>DOMICILE</w:t>
      </w:r>
    </w:p>
    <w:p w:rsidR="0008439B" w:rsidRDefault="00604DF8" w:rsidP="00604DF8">
      <w:pPr>
        <w:tabs>
          <w:tab w:val="left" w:pos="7710"/>
        </w:tabs>
        <w:spacing w:after="0" w:line="240" w:lineRule="auto"/>
        <w:ind w:left="567" w:right="139"/>
        <w:jc w:val="both"/>
        <w:rPr>
          <w:rFonts w:cs="Arial"/>
          <w:sz w:val="14"/>
        </w:rPr>
      </w:pPr>
      <w:r>
        <w:rPr>
          <w:rFonts w:cs="Arial"/>
          <w:sz w:val="14"/>
        </w:rPr>
        <w:tab/>
      </w:r>
      <w:bookmarkStart w:id="0" w:name="_GoBack"/>
      <w:bookmarkEnd w:id="0"/>
    </w:p>
    <w:p w:rsidR="00A800F4" w:rsidRPr="00874E29" w:rsidRDefault="00A800F4" w:rsidP="00BA23A8">
      <w:pPr>
        <w:spacing w:after="0" w:line="240" w:lineRule="auto"/>
        <w:ind w:left="567" w:right="139"/>
        <w:jc w:val="both"/>
        <w:rPr>
          <w:rFonts w:cs="Arial"/>
          <w:sz w:val="14"/>
        </w:rPr>
      </w:pPr>
    </w:p>
    <w:p w:rsidR="00A800F4" w:rsidRDefault="00BB6236" w:rsidP="00974D9C">
      <w:pPr>
        <w:pStyle w:val="Titre1"/>
        <w:shd w:val="clear" w:color="auto" w:fill="FFFFFF"/>
        <w:spacing w:before="0" w:beforeAutospacing="0" w:after="0" w:afterAutospacing="0"/>
        <w:ind w:left="567" w:right="139"/>
        <w:jc w:val="both"/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L</w:t>
      </w:r>
      <w:r w:rsidR="0024796F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a Fédération du service aux particuliers (FESP)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, avec le soutien de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la Caisse nationale de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olidarité pour l’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a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utonomie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(CNSA</w:t>
      </w:r>
      <w:r w:rsidR="00967D41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)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,</w:t>
      </w:r>
      <w:r w:rsidR="006368D8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s’</w:t>
      </w:r>
      <w:r w:rsidR="00520D2E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engage à 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mettre en œuvre les différentes actions du programme « Performance 2020 » 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pour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 w:rsidR="006368D8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m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odernis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, structur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et professionnalis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l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es</w:t>
      </w:r>
      <w:r w:rsidR="00A800F4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s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ervices d’aide à domicile</w:t>
      </w:r>
      <w:r w:rsidR="00FE365C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 xml:space="preserve"> de son réseau</w:t>
      </w:r>
      <w:r w:rsidR="00C83B95">
        <w:rPr>
          <w:rFonts w:ascii="Arial" w:eastAsiaTheme="minorHAnsi" w:hAnsi="Arial" w:cs="Arial"/>
          <w:bCs w:val="0"/>
          <w:kern w:val="0"/>
          <w:sz w:val="26"/>
          <w:szCs w:val="26"/>
          <w:lang w:eastAsia="en-US"/>
        </w:rPr>
        <w:t>.</w:t>
      </w:r>
    </w:p>
    <w:p w:rsidR="00BB6236" w:rsidRPr="006648B7" w:rsidRDefault="00BB6236" w:rsidP="00373AD8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</w:pPr>
    </w:p>
    <w:p w:rsidR="006368D8" w:rsidRDefault="00B422D9" w:rsidP="005661C6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Les deux institutions ont signé </w:t>
      </w:r>
      <w:r w:rsidR="005122D9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une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convention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de partenariat d’une durée de quatre 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ans, 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visant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à accompagner les</w:t>
      </w:r>
      <w:r w:rsidR="007F48C7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services d’aide et d’accompagnement à domicile </w:t>
      </w:r>
      <w:r w:rsidR="00D81B66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a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dhérents d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e la FESP</w:t>
      </w:r>
      <w:r w:rsidR="00FE365C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. Elle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port</w:t>
      </w:r>
      <w:r w:rsidR="00FE365C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e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sur quatre </w:t>
      </w:r>
      <w:r w:rsidR="006368D8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axes :</w:t>
      </w:r>
    </w:p>
    <w:p w:rsidR="006368D8" w:rsidRDefault="005122D9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évelopper</w:t>
      </w:r>
      <w:proofErr w:type="gramEnd"/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la performance par la télégestion et la téléphonie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 ;</w:t>
      </w:r>
    </w:p>
    <w:p w:rsidR="006368D8" w:rsidRDefault="005122D9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p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rofessionnaliser</w:t>
      </w:r>
      <w:proofErr w:type="gramEnd"/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les 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équipes,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de l’intervenant au dirigeant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 ;</w:t>
      </w:r>
    </w:p>
    <w:p w:rsidR="006368D8" w:rsidRDefault="005122D9" w:rsidP="006368D8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a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ccompagner</w:t>
      </w:r>
      <w:proofErr w:type="gramEnd"/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la s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tructuration de l’offre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 ;</w:t>
      </w:r>
    </w:p>
    <w:p w:rsidR="00C83B95" w:rsidRPr="00C83B95" w:rsidRDefault="005122D9" w:rsidP="00F325DE">
      <w:pPr>
        <w:pStyle w:val="Titre1"/>
        <w:numPr>
          <w:ilvl w:val="0"/>
          <w:numId w:val="11"/>
        </w:numPr>
        <w:shd w:val="clear" w:color="auto" w:fill="FFFFFF"/>
        <w:spacing w:before="0" w:beforeAutospacing="0" w:after="150" w:afterAutospacing="0"/>
        <w:ind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p</w:t>
      </w:r>
      <w:r w:rsidR="0024796F" w:rsidRP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i</w:t>
      </w:r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loter</w:t>
      </w:r>
      <w:proofErr w:type="gramEnd"/>
      <w:r w:rsid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les axes et l</w:t>
      </w:r>
      <w:r w:rsidR="00C83B95" w:rsidRPr="00C83B95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es actions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.</w:t>
      </w:r>
    </w:p>
    <w:p w:rsidR="006368D8" w:rsidRDefault="00B422D9" w:rsidP="006648B7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</w:pP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Le coût global des actions </w:t>
      </w:r>
      <w:r w:rsidR="00C83B95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sur quatre années</w:t>
      </w:r>
      <w:r w:rsidR="0024796F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s’élève à 9</w:t>
      </w:r>
      <w:r w:rsidR="00C83B95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millions d’euros</w:t>
      </w:r>
      <w:r w:rsidR="00520D2E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,</w:t>
      </w:r>
      <w:r w:rsidR="0024796F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dont 2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million</w:t>
      </w:r>
      <w:r w:rsidR="0024796F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s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d’euros </w:t>
      </w:r>
      <w:r w:rsidR="005122D9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dès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la première année.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L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 xml:space="preserve">a </w:t>
      </w:r>
      <w:r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subvention de la CNSA couvrira la moitié du coût du programme</w:t>
      </w:r>
      <w:r w:rsidRPr="00BB6236"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  <w:t>.</w:t>
      </w:r>
    </w:p>
    <w:p w:rsidR="00C83B95" w:rsidRPr="006648B7" w:rsidRDefault="00C83B95" w:rsidP="006648B7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6"/>
          <w:lang w:eastAsia="en-US"/>
        </w:rPr>
      </w:pPr>
    </w:p>
    <w:p w:rsidR="00881B06" w:rsidRDefault="006368D8" w:rsidP="006368D8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Pour 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Olivier PERALDI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, </w:t>
      </w:r>
      <w:r w:rsidR="0024796F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Directeur général de la FESP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 : </w:t>
      </w:r>
    </w:p>
    <w:p w:rsidR="006368D8" w:rsidRDefault="006368D8" w:rsidP="005122D9">
      <w:pPr>
        <w:pStyle w:val="Titre1"/>
        <w:shd w:val="clear" w:color="auto" w:fill="FFFFFF"/>
        <w:spacing w:before="0" w:beforeAutospacing="0" w:after="0" w:afterAutospacing="0"/>
        <w:ind w:left="567" w:right="139"/>
        <w:jc w:val="both"/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</w:pPr>
      <w:r w:rsidRPr="00967D41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« </w:t>
      </w:r>
      <w:r w:rsidR="0024796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Il était important que la première fédération </w:t>
      </w:r>
      <w:r w:rsidR="005122D9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entrepreneuriale du secteur </w:t>
      </w:r>
      <w:r w:rsidR="0024796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en volume d’heures, en nombre d’adhérents et en nombre de salariés, puisse marquer </w:t>
      </w:r>
      <w:r w:rsidR="005122D9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ainsi </w:t>
      </w:r>
      <w:r w:rsidR="0024796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son travail constructif avec la CNSA, dont la présente convention est l’une des étapes attendues par les structures d’aide à domicile.</w:t>
      </w:r>
      <w:r w:rsidR="005122D9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 xml:space="preserve"> </w:t>
      </w:r>
      <w:r w:rsidR="0024796F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La FESP et la CNSA œuvrent ainsi ensemble à la modernisation de tout un secteur.</w:t>
      </w:r>
      <w:r w:rsidR="005F4378">
        <w:rPr>
          <w:rFonts w:ascii="Arial" w:eastAsiaTheme="minorHAnsi" w:hAnsi="Arial" w:cs="Arial"/>
          <w:bCs w:val="0"/>
          <w:i/>
          <w:kern w:val="0"/>
          <w:sz w:val="26"/>
          <w:szCs w:val="26"/>
          <w:lang w:eastAsia="en-US"/>
        </w:rPr>
        <w:t> »</w:t>
      </w:r>
    </w:p>
    <w:p w:rsidR="0024796F" w:rsidRDefault="0024796F" w:rsidP="0024796F">
      <w:pPr>
        <w:pStyle w:val="Titre1"/>
        <w:shd w:val="clear" w:color="auto" w:fill="FFFFFF"/>
        <w:spacing w:before="0" w:beforeAutospacing="0" w:after="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</w:p>
    <w:p w:rsidR="00492607" w:rsidRDefault="00492607" w:rsidP="0024796F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</w:pPr>
      <w:r w:rsidRPr="00492607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La CNSA accompagne actu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ellement 10</w:t>
      </w:r>
      <w:r w:rsidRPr="00492607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fédérations de services d’aide à domicile dans la modernisation et la professionnalisation de leur réseau : ADESSA, ADMR, Croix-Rouge française, FEDESAP, FEPEM, HANDEO, SYNERPA Domicile, UNA, UNCCAS</w:t>
      </w:r>
      <w:r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, et désormais la </w:t>
      </w:r>
      <w:r w:rsidRPr="00492607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Fédération du service aux particuliers</w:t>
      </w:r>
      <w:r w:rsidR="008339FC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 xml:space="preserve"> (FESP)</w:t>
      </w:r>
    </w:p>
    <w:p w:rsidR="0052352B" w:rsidRDefault="00AC15B5" w:rsidP="0024796F">
      <w:pPr>
        <w:pStyle w:val="Titre1"/>
        <w:shd w:val="clear" w:color="auto" w:fill="FFFFFF"/>
        <w:spacing w:before="0" w:beforeAutospacing="0" w:after="150" w:afterAutospacing="0"/>
        <w:ind w:left="567" w:right="139"/>
        <w:jc w:val="both"/>
        <w:rPr>
          <w:rFonts w:asciiTheme="minorHAnsi" w:hAnsiTheme="minorHAnsi" w:cs="Arial"/>
          <w:b w:val="0"/>
          <w:szCs w:val="20"/>
        </w:rPr>
      </w:pPr>
      <w:hyperlink r:id="rId9" w:history="1">
        <w:r w:rsidR="00A8575E" w:rsidRPr="00F2685B">
          <w:rPr>
            <w:rStyle w:val="Lienhypertexte"/>
            <w:rFonts w:ascii="Arial" w:eastAsiaTheme="minorHAnsi" w:hAnsi="Arial" w:cs="Arial"/>
            <w:b w:val="0"/>
            <w:bCs w:val="0"/>
            <w:kern w:val="0"/>
            <w:sz w:val="26"/>
            <w:szCs w:val="26"/>
            <w:lang w:eastAsia="en-US"/>
          </w:rPr>
          <w:t>La convention est disponible sur le site de la CNSA</w:t>
        </w:r>
      </w:hyperlink>
      <w:r w:rsidR="009720DC">
        <w:rPr>
          <w:rFonts w:ascii="Arial" w:eastAsiaTheme="minorHAnsi" w:hAnsi="Arial" w:cs="Arial"/>
          <w:b w:val="0"/>
          <w:bCs w:val="0"/>
          <w:kern w:val="0"/>
          <w:sz w:val="26"/>
          <w:szCs w:val="26"/>
          <w:lang w:eastAsia="en-US"/>
        </w:rPr>
        <w:t>.</w:t>
      </w:r>
    </w:p>
    <w:p w:rsidR="0024796F" w:rsidRDefault="0024796F" w:rsidP="00A01B3E">
      <w:pPr>
        <w:spacing w:after="0"/>
        <w:ind w:left="567" w:right="139"/>
        <w:jc w:val="both"/>
        <w:rPr>
          <w:rFonts w:asciiTheme="minorHAnsi" w:hAnsiTheme="minorHAnsi" w:cs="Arial"/>
          <w:b/>
          <w:szCs w:val="20"/>
        </w:rPr>
      </w:pPr>
    </w:p>
    <w:p w:rsidR="0024796F" w:rsidRDefault="0024796F" w:rsidP="00A01B3E">
      <w:pPr>
        <w:spacing w:after="0"/>
        <w:ind w:left="567" w:right="139"/>
        <w:jc w:val="both"/>
        <w:rPr>
          <w:rFonts w:asciiTheme="minorHAnsi" w:hAnsiTheme="minorHAnsi" w:cs="Arial"/>
          <w:b/>
          <w:szCs w:val="20"/>
        </w:rPr>
      </w:pPr>
    </w:p>
    <w:p w:rsidR="007F48C7" w:rsidRPr="007F48C7" w:rsidRDefault="00B54936" w:rsidP="007F48C7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 w:rsidRPr="00DE2073">
        <w:rPr>
          <w:rFonts w:asciiTheme="minorHAnsi" w:hAnsiTheme="minorHAnsi" w:cs="Arial"/>
          <w:szCs w:val="20"/>
        </w:rPr>
        <w:t>Créé</w:t>
      </w:r>
      <w:r w:rsidR="0024796F">
        <w:rPr>
          <w:rFonts w:asciiTheme="minorHAnsi" w:hAnsiTheme="minorHAnsi" w:cs="Arial"/>
          <w:szCs w:val="20"/>
        </w:rPr>
        <w:t>e en 2006</w:t>
      </w:r>
      <w:r w:rsidRPr="00DE2073">
        <w:rPr>
          <w:rFonts w:asciiTheme="minorHAnsi" w:hAnsiTheme="minorHAnsi" w:cs="Arial"/>
          <w:szCs w:val="20"/>
        </w:rPr>
        <w:t xml:space="preserve">, </w:t>
      </w:r>
      <w:r w:rsidR="00166EB5" w:rsidRPr="00166EB5">
        <w:rPr>
          <w:rFonts w:asciiTheme="minorHAnsi" w:hAnsiTheme="minorHAnsi" w:cs="Arial"/>
          <w:b/>
          <w:szCs w:val="20"/>
        </w:rPr>
        <w:t>l</w:t>
      </w:r>
      <w:r w:rsidR="007F48C7" w:rsidRPr="00166EB5">
        <w:rPr>
          <w:rFonts w:asciiTheme="minorHAnsi" w:hAnsiTheme="minorHAnsi" w:cs="Arial"/>
          <w:b/>
          <w:szCs w:val="20"/>
        </w:rPr>
        <w:t>a FESP</w:t>
      </w:r>
      <w:r w:rsidR="007F48C7">
        <w:rPr>
          <w:rFonts w:asciiTheme="minorHAnsi" w:hAnsiTheme="minorHAnsi" w:cs="Arial"/>
          <w:szCs w:val="20"/>
        </w:rPr>
        <w:t xml:space="preserve"> représente</w:t>
      </w:r>
      <w:r w:rsidR="007F48C7" w:rsidRPr="007F48C7">
        <w:rPr>
          <w:rFonts w:asciiTheme="minorHAnsi" w:hAnsiTheme="minorHAnsi" w:cs="Arial"/>
          <w:szCs w:val="20"/>
        </w:rPr>
        <w:t xml:space="preserve"> 1 680 structures de services à la personne, couvrant l’ensemble du territoire national – y compris les départements d’Outre-mer (DOM) – et représentant plus de </w:t>
      </w:r>
      <w:r w:rsidR="005F4378">
        <w:rPr>
          <w:rFonts w:asciiTheme="minorHAnsi" w:hAnsiTheme="minorHAnsi" w:cs="Arial"/>
          <w:szCs w:val="20"/>
        </w:rPr>
        <w:t>50 000</w:t>
      </w:r>
      <w:r w:rsidR="007F48C7" w:rsidRPr="007F48C7">
        <w:rPr>
          <w:rFonts w:asciiTheme="minorHAnsi" w:hAnsiTheme="minorHAnsi" w:cs="Arial"/>
          <w:szCs w:val="20"/>
        </w:rPr>
        <w:t xml:space="preserve"> intervenants à domicile en mode prestataire et plus de </w:t>
      </w:r>
      <w:r w:rsidR="005F4378">
        <w:rPr>
          <w:rFonts w:asciiTheme="minorHAnsi" w:hAnsiTheme="minorHAnsi" w:cs="Arial"/>
          <w:szCs w:val="20"/>
        </w:rPr>
        <w:t>30 000</w:t>
      </w:r>
      <w:r w:rsidR="007F48C7" w:rsidRPr="007F48C7">
        <w:rPr>
          <w:rFonts w:asciiTheme="minorHAnsi" w:hAnsiTheme="minorHAnsi" w:cs="Arial"/>
          <w:szCs w:val="20"/>
        </w:rPr>
        <w:t xml:space="preserve"> en mode mandataire.</w:t>
      </w:r>
    </w:p>
    <w:p w:rsidR="007F48C7" w:rsidRDefault="007F48C7" w:rsidP="007F48C7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 w:rsidRPr="007F48C7">
        <w:rPr>
          <w:rFonts w:asciiTheme="minorHAnsi" w:hAnsiTheme="minorHAnsi" w:cs="Arial"/>
          <w:szCs w:val="20"/>
        </w:rPr>
        <w:t xml:space="preserve">Parmi ses adhérents plus de 1 190  services interviennent à domicile ou en résidence, dont près de 600 sur le champ de l’aide à domicile auprès des personnes âgées dépendantes ou en situation de handicap (aide à domicile, résidences services). On estime à 17,38M le nombre d’heures annuel réalisé par ces entreprises au titre des publics fragiles soit </w:t>
      </w:r>
      <w:r w:rsidR="005F4378">
        <w:rPr>
          <w:rFonts w:asciiTheme="minorHAnsi" w:hAnsiTheme="minorHAnsi" w:cs="Arial"/>
          <w:szCs w:val="20"/>
        </w:rPr>
        <w:t>9 </w:t>
      </w:r>
      <w:r w:rsidRPr="007F48C7">
        <w:rPr>
          <w:rFonts w:asciiTheme="minorHAnsi" w:hAnsiTheme="minorHAnsi" w:cs="Arial"/>
          <w:szCs w:val="20"/>
        </w:rPr>
        <w:t>% du secteur.</w:t>
      </w:r>
    </w:p>
    <w:p w:rsidR="0024796F" w:rsidRDefault="00E802B7" w:rsidP="00480B90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 w:rsidRPr="00166EB5">
        <w:rPr>
          <w:rFonts w:asciiTheme="minorHAnsi" w:hAnsiTheme="minorHAnsi" w:cs="Arial"/>
          <w:szCs w:val="20"/>
        </w:rPr>
        <w:t>L</w:t>
      </w:r>
      <w:r w:rsidR="0024796F" w:rsidRPr="00166EB5">
        <w:rPr>
          <w:rFonts w:asciiTheme="minorHAnsi" w:hAnsiTheme="minorHAnsi" w:cs="Arial"/>
          <w:szCs w:val="20"/>
        </w:rPr>
        <w:t>a FESP</w:t>
      </w:r>
      <w:r w:rsidR="0024796F">
        <w:rPr>
          <w:rFonts w:asciiTheme="minorHAnsi" w:hAnsiTheme="minorHAnsi" w:cs="Arial"/>
          <w:szCs w:val="20"/>
        </w:rPr>
        <w:t xml:space="preserve"> est l’unique organisation professionnelle des services à la personne reconnue par l’</w:t>
      </w:r>
      <w:r w:rsidR="005F4378">
        <w:rPr>
          <w:rFonts w:asciiTheme="minorHAnsi" w:hAnsiTheme="minorHAnsi" w:cs="Arial"/>
          <w:szCs w:val="20"/>
        </w:rPr>
        <w:t>État</w:t>
      </w:r>
      <w:r w:rsidR="0024796F">
        <w:rPr>
          <w:rFonts w:asciiTheme="minorHAnsi" w:hAnsiTheme="minorHAnsi" w:cs="Arial"/>
          <w:szCs w:val="20"/>
        </w:rPr>
        <w:t xml:space="preserve"> représentant l’ensemble des modes d’intervention auprès des bénéficiaires de services à domicile : prestataires d</w:t>
      </w:r>
      <w:r w:rsidR="00F246BA">
        <w:rPr>
          <w:rFonts w:asciiTheme="minorHAnsi" w:hAnsiTheme="minorHAnsi" w:cs="Arial"/>
          <w:szCs w:val="20"/>
        </w:rPr>
        <w:t>e services (en mode prestataire et/ou mandataire</w:t>
      </w:r>
      <w:r w:rsidR="0024796F">
        <w:rPr>
          <w:rFonts w:asciiTheme="minorHAnsi" w:hAnsiTheme="minorHAnsi" w:cs="Arial"/>
          <w:szCs w:val="20"/>
        </w:rPr>
        <w:t>), résidences services,</w:t>
      </w:r>
      <w:r w:rsidR="005122D9">
        <w:rPr>
          <w:rFonts w:asciiTheme="minorHAnsi" w:hAnsiTheme="minorHAnsi" w:cs="Arial"/>
          <w:szCs w:val="20"/>
        </w:rPr>
        <w:t xml:space="preserve"> etc</w:t>
      </w:r>
      <w:r w:rsidR="0024796F">
        <w:rPr>
          <w:rFonts w:asciiTheme="minorHAnsi" w:hAnsiTheme="minorHAnsi" w:cs="Arial"/>
          <w:szCs w:val="20"/>
        </w:rPr>
        <w:t>.</w:t>
      </w:r>
    </w:p>
    <w:p w:rsidR="005122D9" w:rsidRPr="005122D9" w:rsidRDefault="005122D9" w:rsidP="005122D9">
      <w:pPr>
        <w:pStyle w:val="spip"/>
        <w:spacing w:before="0" w:after="0" w:line="240" w:lineRule="auto"/>
        <w:ind w:left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5122D9">
        <w:rPr>
          <w:rFonts w:asciiTheme="minorHAnsi" w:hAnsiTheme="minorHAnsi"/>
          <w:color w:val="000000"/>
          <w:sz w:val="20"/>
          <w:szCs w:val="20"/>
        </w:rPr>
        <w:t xml:space="preserve">La Fédération a pour mission d’œuvrer en faveur de la qualité de service et la professionnalisation du secteur. Elle s’emploie à </w:t>
      </w:r>
      <w:r>
        <w:rPr>
          <w:rFonts w:asciiTheme="minorHAnsi" w:hAnsiTheme="minorHAnsi"/>
          <w:color w:val="000000"/>
          <w:sz w:val="20"/>
          <w:szCs w:val="20"/>
        </w:rPr>
        <w:t>structurer le secteur en</w:t>
      </w:r>
      <w:r w:rsidRPr="005122D9">
        <w:rPr>
          <w:rFonts w:asciiTheme="minorHAnsi" w:hAnsiTheme="minorHAnsi"/>
          <w:color w:val="000000"/>
          <w:sz w:val="20"/>
          <w:szCs w:val="20"/>
        </w:rPr>
        <w:t> :</w:t>
      </w:r>
    </w:p>
    <w:p w:rsidR="005122D9" w:rsidRPr="005122D9" w:rsidRDefault="005122D9" w:rsidP="005122D9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color w:val="000000"/>
          <w:szCs w:val="20"/>
        </w:rPr>
      </w:pPr>
      <w:r w:rsidRPr="005122D9">
        <w:rPr>
          <w:rFonts w:asciiTheme="minorHAnsi" w:hAnsiTheme="minorHAnsi"/>
          <w:color w:val="000000"/>
          <w:szCs w:val="20"/>
        </w:rPr>
        <w:t xml:space="preserve">organisant et développant </w:t>
      </w:r>
      <w:r>
        <w:rPr>
          <w:rFonts w:asciiTheme="minorHAnsi" w:hAnsiTheme="minorHAnsi"/>
          <w:color w:val="000000"/>
          <w:szCs w:val="20"/>
        </w:rPr>
        <w:t>l’activité</w:t>
      </w:r>
      <w:r w:rsidRPr="005122D9">
        <w:rPr>
          <w:rFonts w:asciiTheme="minorHAnsi" w:hAnsiTheme="minorHAnsi"/>
          <w:color w:val="000000"/>
          <w:szCs w:val="20"/>
        </w:rPr>
        <w:t xml:space="preserve"> en étant l’interlocutrice des pouvoirs publics français et européens, des partenaires sociaux et des autorités publiques centrales et territoriales</w:t>
      </w:r>
      <w:r w:rsidRPr="005122D9">
        <w:rPr>
          <w:rFonts w:asciiTheme="minorHAnsi" w:hAnsiTheme="minorHAnsi"/>
          <w:szCs w:val="20"/>
          <w:vertAlign w:val="superscript"/>
        </w:rPr>
        <w:footnoteReference w:id="1"/>
      </w:r>
      <w:r w:rsidRPr="005122D9">
        <w:rPr>
          <w:rFonts w:asciiTheme="minorHAnsi" w:hAnsiTheme="minorHAnsi"/>
          <w:color w:val="000000"/>
          <w:szCs w:val="20"/>
        </w:rPr>
        <w:t>, en vue de défendre l’intérêt collectif de la profession ;</w:t>
      </w:r>
    </w:p>
    <w:p w:rsidR="005122D9" w:rsidRPr="005122D9" w:rsidRDefault="005122D9" w:rsidP="005122D9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color w:val="000000"/>
          <w:szCs w:val="20"/>
        </w:rPr>
      </w:pPr>
      <w:r w:rsidRPr="005122D9">
        <w:rPr>
          <w:rFonts w:asciiTheme="minorHAnsi" w:hAnsiTheme="minorHAnsi"/>
          <w:color w:val="000000"/>
          <w:szCs w:val="20"/>
        </w:rPr>
        <w:t>étant force de proposition et d’expérimentation auprès des pouvoirs publics sur des programmes structurants et innovants, faisant l’objet de convention de partenariats sur objectifs ;</w:t>
      </w:r>
    </w:p>
    <w:p w:rsidR="005122D9" w:rsidRPr="005122D9" w:rsidRDefault="005122D9" w:rsidP="005122D9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color w:val="000000"/>
          <w:szCs w:val="20"/>
        </w:rPr>
      </w:pPr>
      <w:r w:rsidRPr="005122D9">
        <w:rPr>
          <w:rFonts w:asciiTheme="minorHAnsi" w:hAnsiTheme="minorHAnsi"/>
          <w:color w:val="000000"/>
          <w:szCs w:val="20"/>
        </w:rPr>
        <w:t xml:space="preserve">favorisant une approche dynamique de la qualité du service notamment par la promotion auprès des responsables de structures d’aide à domicile, </w:t>
      </w:r>
      <w:r>
        <w:rPr>
          <w:rFonts w:asciiTheme="minorHAnsi" w:hAnsiTheme="minorHAnsi"/>
          <w:color w:val="000000"/>
          <w:szCs w:val="20"/>
        </w:rPr>
        <w:t xml:space="preserve">de l’innovation, </w:t>
      </w:r>
      <w:r w:rsidRPr="005122D9">
        <w:rPr>
          <w:rFonts w:asciiTheme="minorHAnsi" w:hAnsiTheme="minorHAnsi"/>
          <w:color w:val="000000"/>
          <w:szCs w:val="20"/>
        </w:rPr>
        <w:t>des référentiels, normes et certifications reconnus par professionnels et les autorités publiques ;</w:t>
      </w:r>
    </w:p>
    <w:p w:rsidR="005122D9" w:rsidRPr="005122D9" w:rsidRDefault="005122D9" w:rsidP="005122D9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color w:val="000000"/>
          <w:szCs w:val="20"/>
        </w:rPr>
      </w:pPr>
      <w:r w:rsidRPr="005122D9">
        <w:rPr>
          <w:rFonts w:asciiTheme="minorHAnsi" w:hAnsiTheme="minorHAnsi"/>
          <w:color w:val="000000"/>
          <w:szCs w:val="20"/>
        </w:rPr>
        <w:t>agissant en faveur de la professionnalisation des personnels et des dirigeants de structure sur l’ensemble des dispositifs, dont l’apprentissage, la formation initiale et continue, l’e-learning/formation organisée à distance ;</w:t>
      </w:r>
    </w:p>
    <w:p w:rsidR="005122D9" w:rsidRPr="005122D9" w:rsidRDefault="005122D9" w:rsidP="005122D9">
      <w:pPr>
        <w:numPr>
          <w:ilvl w:val="0"/>
          <w:numId w:val="13"/>
        </w:numPr>
        <w:tabs>
          <w:tab w:val="clear" w:pos="720"/>
          <w:tab w:val="num" w:pos="993"/>
        </w:tabs>
        <w:spacing w:after="120" w:line="240" w:lineRule="auto"/>
        <w:ind w:left="993"/>
        <w:jc w:val="both"/>
        <w:rPr>
          <w:rFonts w:asciiTheme="minorHAnsi" w:hAnsiTheme="minorHAnsi"/>
          <w:color w:val="000000"/>
          <w:szCs w:val="20"/>
        </w:rPr>
      </w:pPr>
      <w:r w:rsidRPr="005122D9">
        <w:rPr>
          <w:rFonts w:asciiTheme="minorHAnsi" w:hAnsiTheme="minorHAnsi"/>
          <w:color w:val="000000"/>
          <w:szCs w:val="20"/>
        </w:rPr>
        <w:t>portant les intérêts économiques de ses adhérents et les accompagnants pour assurer la pérennité de leur développement.</w:t>
      </w:r>
    </w:p>
    <w:p w:rsidR="005122D9" w:rsidRDefault="005122D9" w:rsidP="00480B90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</w:p>
    <w:p w:rsidR="00386CF5" w:rsidRPr="00386CF5" w:rsidRDefault="00386CF5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386CF5">
        <w:rPr>
          <w:rFonts w:asciiTheme="minorHAnsi" w:hAnsiTheme="minorHAnsi" w:cs="Times New Roman"/>
          <w:szCs w:val="20"/>
        </w:rPr>
        <w:t xml:space="preserve">Créée en 2004, </w:t>
      </w:r>
      <w:r w:rsidRPr="008E59A9">
        <w:rPr>
          <w:rFonts w:asciiTheme="minorHAnsi" w:hAnsiTheme="minorHAnsi" w:cs="Times New Roman"/>
          <w:b/>
          <w:szCs w:val="20"/>
        </w:rPr>
        <w:t>la CNSA</w:t>
      </w:r>
      <w:r w:rsidRPr="00386CF5">
        <w:rPr>
          <w:rFonts w:asciiTheme="minorHAnsi" w:hAnsiTheme="minorHAnsi" w:cs="Times New Roman"/>
          <w:szCs w:val="20"/>
        </w:rPr>
        <w:t xml:space="preserve"> est un établissement public administratif dont les missions sont les suivantes :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Participer au financement de l’aide à l’autonomie des personnes âgées et des personnes handicapées : contribution au financement de l’allocation personnalisée d’autonomie et de la prestation de compensation du handicap ; concours au financement des maisons départementales des personnes handicapées, des conférences des financeurs ; affectation des crédits destinés aux établissements et services médico-sociaux.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Garantir l’égalité de traitement sur tout le territoire quel que soit l’âge ou le type de handicap, en veillant à une répartition équitable des ressources.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Assurer une mission d’expertise, d’information et d’animation de réseaux : échange d’informations, mise en commun des bonnes pratiques entre les départements, soutien d’actions innovantes, développement d’outils d’évaluation, appui aux services de l’État dans l’identification des priorités et l’adaptation de l’offre.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Assurer une mission d’information des personnes âgées, des personnes handicapées et de leurs proches.</w:t>
      </w:r>
    </w:p>
    <w:p w:rsidR="00386CF5" w:rsidRPr="008E59A9" w:rsidRDefault="00386CF5" w:rsidP="008E59A9">
      <w:pPr>
        <w:pStyle w:val="Paragraphedeliste"/>
        <w:numPr>
          <w:ilvl w:val="0"/>
          <w:numId w:val="12"/>
        </w:numPr>
        <w:spacing w:after="0"/>
        <w:ind w:right="139"/>
        <w:jc w:val="both"/>
        <w:rPr>
          <w:rFonts w:asciiTheme="minorHAnsi" w:hAnsiTheme="minorHAnsi" w:cs="Times New Roman"/>
          <w:szCs w:val="20"/>
        </w:rPr>
      </w:pPr>
      <w:r w:rsidRPr="008E59A9">
        <w:rPr>
          <w:rFonts w:asciiTheme="minorHAnsi" w:hAnsiTheme="minorHAnsi" w:cs="Times New Roman"/>
          <w:szCs w:val="20"/>
        </w:rPr>
        <w:t>Enfin, la CNSA a un rôle d’expertise et de recherche sur toutes les questions liées à l’accès à l’autonomie, quels que soient l’âge et l’origine du handicap.</w:t>
      </w:r>
    </w:p>
    <w:p w:rsidR="00386CF5" w:rsidRDefault="00386CF5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386CF5">
        <w:rPr>
          <w:rFonts w:asciiTheme="minorHAnsi" w:hAnsiTheme="minorHAnsi" w:cs="Times New Roman"/>
          <w:szCs w:val="20"/>
        </w:rPr>
        <w:t>En 2017, la CNSA gère un budget de plus de 25 milliards d’euros.</w:t>
      </w:r>
    </w:p>
    <w:p w:rsidR="00577BDE" w:rsidRDefault="00577BDE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</w:p>
    <w:p w:rsidR="00577BDE" w:rsidRDefault="00577BDE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</w:p>
    <w:p w:rsidR="00577BDE" w:rsidRDefault="00577BDE" w:rsidP="00386CF5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</w:p>
    <w:p w:rsidR="00577BDE" w:rsidRDefault="00577BDE" w:rsidP="00577BDE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 w:rsidRPr="008E59A9">
        <w:rPr>
          <w:rFonts w:asciiTheme="minorHAnsi" w:hAnsiTheme="minorHAnsi" w:cs="Arial"/>
          <w:b/>
          <w:szCs w:val="20"/>
        </w:rPr>
        <w:t>Contact médias</w:t>
      </w:r>
      <w:r>
        <w:rPr>
          <w:rFonts w:asciiTheme="minorHAnsi" w:hAnsiTheme="minorHAnsi" w:cs="Arial"/>
          <w:szCs w:val="20"/>
        </w:rPr>
        <w:t xml:space="preserve"> : </w:t>
      </w:r>
    </w:p>
    <w:p w:rsidR="00577BDE" w:rsidRDefault="00577BDE" w:rsidP="00577BDE">
      <w:pPr>
        <w:spacing w:after="0"/>
        <w:ind w:left="567" w:right="139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FESP : Gaëlle DUFOUR</w:t>
      </w:r>
      <w:r w:rsidRPr="00DE2073">
        <w:rPr>
          <w:rFonts w:asciiTheme="minorHAnsi" w:hAnsiTheme="minorHAnsi" w:cs="Arial"/>
          <w:szCs w:val="20"/>
        </w:rPr>
        <w:t xml:space="preserve"> – </w:t>
      </w:r>
      <w:r>
        <w:rPr>
          <w:rFonts w:asciiTheme="minorHAnsi" w:hAnsiTheme="minorHAnsi" w:cs="Arial"/>
          <w:szCs w:val="20"/>
        </w:rPr>
        <w:t>Directrice</w:t>
      </w:r>
      <w:r w:rsidRPr="00DE2073">
        <w:rPr>
          <w:rFonts w:asciiTheme="minorHAnsi" w:hAnsiTheme="minorHAnsi" w:cs="Arial"/>
          <w:szCs w:val="20"/>
        </w:rPr>
        <w:t xml:space="preserve"> de la </w:t>
      </w:r>
      <w:r>
        <w:rPr>
          <w:rFonts w:asciiTheme="minorHAnsi" w:hAnsiTheme="minorHAnsi" w:cs="Arial"/>
          <w:szCs w:val="20"/>
        </w:rPr>
        <w:t>c</w:t>
      </w:r>
      <w:r w:rsidRPr="00DE2073">
        <w:rPr>
          <w:rFonts w:asciiTheme="minorHAnsi" w:hAnsiTheme="minorHAnsi" w:cs="Arial"/>
          <w:szCs w:val="20"/>
        </w:rPr>
        <w:t xml:space="preserve">ommunication </w:t>
      </w:r>
      <w:r>
        <w:rPr>
          <w:rFonts w:asciiTheme="minorHAnsi" w:hAnsiTheme="minorHAnsi" w:cs="Arial"/>
          <w:szCs w:val="20"/>
        </w:rPr>
        <w:t xml:space="preserve">– 01 53 85 40 80 – </w:t>
      </w:r>
      <w:hyperlink r:id="rId10" w:history="1">
        <w:r w:rsidRPr="00527EEA">
          <w:rPr>
            <w:rStyle w:val="Lienhypertexte"/>
            <w:rFonts w:asciiTheme="minorHAnsi" w:hAnsiTheme="minorHAnsi" w:cs="Arial"/>
            <w:szCs w:val="20"/>
          </w:rPr>
          <w:t>gaelle.dufour@fesp.fr</w:t>
        </w:r>
      </w:hyperlink>
      <w:r>
        <w:rPr>
          <w:rFonts w:asciiTheme="minorHAnsi" w:hAnsiTheme="minorHAnsi" w:cs="Arial"/>
          <w:szCs w:val="20"/>
        </w:rPr>
        <w:t xml:space="preserve"> </w:t>
      </w:r>
    </w:p>
    <w:p w:rsidR="00577BDE" w:rsidRPr="0024796F" w:rsidRDefault="00AC15B5" w:rsidP="00577BDE">
      <w:pPr>
        <w:spacing w:after="0"/>
        <w:ind w:left="567" w:right="139"/>
        <w:jc w:val="both"/>
        <w:rPr>
          <w:rStyle w:val="Lienhypertexte"/>
          <w:rFonts w:asciiTheme="minorHAnsi" w:hAnsiTheme="minorHAnsi" w:cs="Arial"/>
          <w:szCs w:val="20"/>
        </w:rPr>
      </w:pPr>
      <w:hyperlink r:id="rId11" w:history="1"/>
      <w:r w:rsidR="00577BDE" w:rsidRPr="0024796F">
        <w:rPr>
          <w:rFonts w:asciiTheme="minorHAnsi" w:hAnsiTheme="minorHAnsi" w:cs="Arial"/>
          <w:szCs w:val="20"/>
        </w:rPr>
        <w:t xml:space="preserve"> – Twitter </w:t>
      </w:r>
      <w:hyperlink r:id="rId12" w:history="1">
        <w:r w:rsidR="00577BDE" w:rsidRPr="0024796F">
          <w:rPr>
            <w:rStyle w:val="Lienhypertexte"/>
            <w:rFonts w:asciiTheme="minorHAnsi" w:hAnsiTheme="minorHAnsi" w:cs="Arial"/>
            <w:szCs w:val="20"/>
          </w:rPr>
          <w:t>@FESP_SERVICES</w:t>
        </w:r>
      </w:hyperlink>
    </w:p>
    <w:p w:rsidR="00577BDE" w:rsidRPr="00DE2073" w:rsidRDefault="00577BDE" w:rsidP="00E802B7">
      <w:pPr>
        <w:spacing w:after="0"/>
        <w:ind w:left="567" w:right="139"/>
        <w:jc w:val="both"/>
        <w:rPr>
          <w:rFonts w:asciiTheme="minorHAnsi" w:hAnsiTheme="minorHAnsi" w:cs="Times New Roman"/>
          <w:szCs w:val="20"/>
        </w:rPr>
      </w:pPr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>CNSA : Aurore A</w:t>
      </w:r>
      <w:r>
        <w:rPr>
          <w:rStyle w:val="Lienhypertexte"/>
          <w:rFonts w:asciiTheme="minorHAnsi" w:hAnsiTheme="minorHAnsi" w:cs="Arial"/>
          <w:color w:val="auto"/>
          <w:szCs w:val="20"/>
          <w:u w:val="none"/>
        </w:rPr>
        <w:t>NOTIN</w:t>
      </w:r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 xml:space="preserve"> – chargée de communication – 01 53 91 21 75 – </w:t>
      </w:r>
      <w:hyperlink r:id="rId13" w:history="1">
        <w:r w:rsidRPr="00E7613A">
          <w:rPr>
            <w:rStyle w:val="Lienhypertexte"/>
            <w:rFonts w:asciiTheme="minorHAnsi" w:hAnsiTheme="minorHAnsi" w:cs="Arial"/>
            <w:color w:val="4472C4" w:themeColor="accent5"/>
            <w:szCs w:val="20"/>
          </w:rPr>
          <w:t>aurore.anotin@cnsa.fr</w:t>
        </w:r>
      </w:hyperlink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 xml:space="preserve"> </w:t>
      </w:r>
      <w:r>
        <w:rPr>
          <w:rStyle w:val="Lienhypertexte"/>
          <w:rFonts w:asciiTheme="minorHAnsi" w:hAnsiTheme="minorHAnsi" w:cs="Arial"/>
          <w:color w:val="auto"/>
          <w:szCs w:val="20"/>
          <w:u w:val="none"/>
        </w:rPr>
        <w:br/>
      </w:r>
      <w:r w:rsidRPr="00E7613A">
        <w:rPr>
          <w:rStyle w:val="Lienhypertexte"/>
          <w:rFonts w:asciiTheme="minorHAnsi" w:hAnsiTheme="minorHAnsi" w:cs="Arial"/>
          <w:color w:val="auto"/>
          <w:szCs w:val="20"/>
          <w:u w:val="none"/>
        </w:rPr>
        <w:t>– Twitter</w:t>
      </w:r>
      <w:r w:rsidRPr="00E7613A">
        <w:rPr>
          <w:rStyle w:val="Lienhypertexte"/>
          <w:rFonts w:asciiTheme="minorHAnsi" w:hAnsiTheme="minorHAnsi" w:cs="Arial"/>
          <w:color w:val="auto"/>
          <w:szCs w:val="20"/>
        </w:rPr>
        <w:t xml:space="preserve"> </w:t>
      </w:r>
      <w:r>
        <w:rPr>
          <w:rStyle w:val="Lienhypertexte"/>
          <w:rFonts w:asciiTheme="minorHAnsi" w:hAnsiTheme="minorHAnsi" w:cs="Arial"/>
          <w:szCs w:val="20"/>
        </w:rPr>
        <w:t>@</w:t>
      </w:r>
      <w:proofErr w:type="spellStart"/>
      <w:r>
        <w:rPr>
          <w:rStyle w:val="Lienhypertexte"/>
          <w:rFonts w:asciiTheme="minorHAnsi" w:hAnsiTheme="minorHAnsi" w:cs="Arial"/>
          <w:szCs w:val="20"/>
        </w:rPr>
        <w:t>CNSA_actu</w:t>
      </w:r>
      <w:proofErr w:type="spellEnd"/>
    </w:p>
    <w:sectPr w:rsidR="00577BDE" w:rsidRPr="00DE2073" w:rsidSect="0024796F">
      <w:headerReference w:type="even" r:id="rId14"/>
      <w:headerReference w:type="default" r:id="rId15"/>
      <w:headerReference w:type="first" r:id="rId16"/>
      <w:pgSz w:w="11906" w:h="16838"/>
      <w:pgMar w:top="1718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B5" w:rsidRDefault="00AC15B5" w:rsidP="004F357B">
      <w:pPr>
        <w:spacing w:after="0" w:line="240" w:lineRule="auto"/>
      </w:pPr>
      <w:r>
        <w:separator/>
      </w:r>
    </w:p>
  </w:endnote>
  <w:endnote w:type="continuationSeparator" w:id="0">
    <w:p w:rsidR="00AC15B5" w:rsidRDefault="00AC15B5" w:rsidP="004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B5" w:rsidRDefault="00AC15B5" w:rsidP="004F357B">
      <w:pPr>
        <w:spacing w:after="0" w:line="240" w:lineRule="auto"/>
      </w:pPr>
      <w:r>
        <w:separator/>
      </w:r>
    </w:p>
  </w:footnote>
  <w:footnote w:type="continuationSeparator" w:id="0">
    <w:p w:rsidR="00AC15B5" w:rsidRDefault="00AC15B5" w:rsidP="004F357B">
      <w:pPr>
        <w:spacing w:after="0" w:line="240" w:lineRule="auto"/>
      </w:pPr>
      <w:r>
        <w:continuationSeparator/>
      </w:r>
    </w:p>
  </w:footnote>
  <w:footnote w:id="1">
    <w:p w:rsidR="005122D9" w:rsidRPr="00011211" w:rsidRDefault="005122D9" w:rsidP="00E802B7">
      <w:pPr>
        <w:pStyle w:val="Notedebasdepage"/>
        <w:ind w:left="567" w:hanging="567"/>
        <w:jc w:val="both"/>
        <w:rPr>
          <w:rFonts w:ascii="Arial Narrow" w:hAnsi="Arial Narrow"/>
          <w:sz w:val="18"/>
          <w:szCs w:val="18"/>
        </w:rPr>
      </w:pPr>
      <w:r w:rsidRPr="00011211">
        <w:rPr>
          <w:rStyle w:val="Appelnotedebasdep"/>
          <w:rFonts w:ascii="Arial Narrow" w:hAnsi="Arial Narrow"/>
          <w:sz w:val="18"/>
          <w:szCs w:val="18"/>
        </w:rPr>
        <w:footnoteRef/>
      </w:r>
      <w:r w:rsidRPr="00011211">
        <w:rPr>
          <w:rFonts w:ascii="Arial Narrow" w:hAnsi="Arial Narrow"/>
          <w:sz w:val="18"/>
          <w:szCs w:val="18"/>
        </w:rPr>
        <w:t xml:space="preserve"> DGE, DGCS, DGEFP, DGT, conseils départementaux et régionaux, </w:t>
      </w:r>
      <w:proofErr w:type="spellStart"/>
      <w:r w:rsidRPr="00011211">
        <w:rPr>
          <w:rFonts w:ascii="Arial Narrow" w:hAnsi="Arial Narrow"/>
          <w:sz w:val="18"/>
          <w:szCs w:val="18"/>
        </w:rPr>
        <w:t>Direccte</w:t>
      </w:r>
      <w:proofErr w:type="spellEnd"/>
      <w:r w:rsidRPr="00011211">
        <w:rPr>
          <w:rFonts w:ascii="Arial Narrow" w:hAnsi="Arial Narrow"/>
          <w:sz w:val="18"/>
          <w:szCs w:val="18"/>
        </w:rPr>
        <w:t xml:space="preserve">, ARS, CARSAT, CAF, etc.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0" w:rsidRDefault="006265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F" w:rsidRDefault="00C83B95">
    <w:pPr>
      <w:pStyle w:val="En-tte"/>
    </w:pPr>
    <w:r w:rsidRPr="001A6D21">
      <w:rPr>
        <w:rFonts w:cs="Arial"/>
        <w:noProof/>
        <w:lang w:eastAsia="fr-FR"/>
      </w:rPr>
      <w:drawing>
        <wp:anchor distT="0" distB="0" distL="114300" distR="114300" simplePos="0" relativeHeight="251655680" behindDoc="1" locked="0" layoutInCell="1" allowOverlap="1" wp14:anchorId="0C28A2DC" wp14:editId="0DFC97C2">
          <wp:simplePos x="0" y="0"/>
          <wp:positionH relativeFrom="column">
            <wp:posOffset>3829050</wp:posOffset>
          </wp:positionH>
          <wp:positionV relativeFrom="paragraph">
            <wp:posOffset>-486410</wp:posOffset>
          </wp:positionV>
          <wp:extent cx="2394585" cy="1330325"/>
          <wp:effectExtent l="0" t="0" r="5715" b="3175"/>
          <wp:wrapNone/>
          <wp:docPr id="20" name="Image 20" descr="Logo_CNSA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NSA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96F" w:rsidRPr="0024796F">
      <w:rPr>
        <w:b/>
        <w:noProof/>
        <w:sz w:val="18"/>
        <w:lang w:eastAsia="fr-FR"/>
      </w:rPr>
      <w:drawing>
        <wp:anchor distT="0" distB="0" distL="114300" distR="114300" simplePos="0" relativeHeight="251660800" behindDoc="1" locked="0" layoutInCell="1" allowOverlap="1" wp14:anchorId="2E56AC0B" wp14:editId="4E12EF2C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2105025" cy="531402"/>
          <wp:effectExtent l="0" t="0" r="0" b="2540"/>
          <wp:wrapNone/>
          <wp:docPr id="19" name="Image 19" descr="S:\commun\IMAGES ET LOGOS\logo\NOUVEAUX LOGOS FESP et Syndicats VALIDES AU 301009\jpg\FESP_logo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\IMAGES ET LOGOS\logo\NOUVEAUX LOGOS FESP et Syndicats VALIDES AU 301009\jpg\FESP_logoQ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3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0" w:rsidRDefault="006265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73E7751"/>
    <w:multiLevelType w:val="hybridMultilevel"/>
    <w:tmpl w:val="C8C6F482"/>
    <w:lvl w:ilvl="0" w:tplc="67FEF4F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D66AD"/>
    <w:multiLevelType w:val="hybridMultilevel"/>
    <w:tmpl w:val="AA0C0E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342F"/>
    <w:multiLevelType w:val="hybridMultilevel"/>
    <w:tmpl w:val="6422FEEC"/>
    <w:lvl w:ilvl="0" w:tplc="DDFE0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88F"/>
    <w:multiLevelType w:val="hybridMultilevel"/>
    <w:tmpl w:val="9350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37749"/>
    <w:multiLevelType w:val="hybridMultilevel"/>
    <w:tmpl w:val="C40A2D14"/>
    <w:lvl w:ilvl="0" w:tplc="09A089AA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D03950"/>
    <w:multiLevelType w:val="multilevel"/>
    <w:tmpl w:val="C30C1888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E6D83"/>
    <w:multiLevelType w:val="hybridMultilevel"/>
    <w:tmpl w:val="EF9250E8"/>
    <w:lvl w:ilvl="0" w:tplc="F45E6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4C64"/>
    <w:multiLevelType w:val="hybridMultilevel"/>
    <w:tmpl w:val="B74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27A99"/>
    <w:multiLevelType w:val="hybridMultilevel"/>
    <w:tmpl w:val="2042F7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0825C6"/>
    <w:multiLevelType w:val="hybridMultilevel"/>
    <w:tmpl w:val="7144E1BA"/>
    <w:lvl w:ilvl="0" w:tplc="9E2CAE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E6E"/>
    <w:multiLevelType w:val="hybridMultilevel"/>
    <w:tmpl w:val="CD5E0332"/>
    <w:lvl w:ilvl="0" w:tplc="779C0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0A09"/>
    <w:multiLevelType w:val="hybridMultilevel"/>
    <w:tmpl w:val="51C43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8182D"/>
    <w:multiLevelType w:val="hybridMultilevel"/>
    <w:tmpl w:val="330EE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ine Remilien">
    <w15:presenceInfo w15:providerId="AD" w15:userId="S-1-5-21-607240078-2327615365-3853569415-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3"/>
    <w:rsid w:val="000019C8"/>
    <w:rsid w:val="00003D4A"/>
    <w:rsid w:val="00007450"/>
    <w:rsid w:val="00010735"/>
    <w:rsid w:val="00013944"/>
    <w:rsid w:val="00013BB6"/>
    <w:rsid w:val="00013BEE"/>
    <w:rsid w:val="00014805"/>
    <w:rsid w:val="000165DC"/>
    <w:rsid w:val="0001736C"/>
    <w:rsid w:val="000175A2"/>
    <w:rsid w:val="00017C9D"/>
    <w:rsid w:val="000203CF"/>
    <w:rsid w:val="000204A9"/>
    <w:rsid w:val="000265BA"/>
    <w:rsid w:val="00030FA0"/>
    <w:rsid w:val="000313F6"/>
    <w:rsid w:val="00031CEF"/>
    <w:rsid w:val="00032305"/>
    <w:rsid w:val="000330A8"/>
    <w:rsid w:val="00033206"/>
    <w:rsid w:val="000348BE"/>
    <w:rsid w:val="00036BDB"/>
    <w:rsid w:val="000371CF"/>
    <w:rsid w:val="00037E5E"/>
    <w:rsid w:val="00041A9B"/>
    <w:rsid w:val="000450A2"/>
    <w:rsid w:val="00045445"/>
    <w:rsid w:val="00060788"/>
    <w:rsid w:val="000612F0"/>
    <w:rsid w:val="000653B4"/>
    <w:rsid w:val="00065FCB"/>
    <w:rsid w:val="000664E9"/>
    <w:rsid w:val="000679E6"/>
    <w:rsid w:val="00073160"/>
    <w:rsid w:val="00073F58"/>
    <w:rsid w:val="00073F7C"/>
    <w:rsid w:val="0007680C"/>
    <w:rsid w:val="00077318"/>
    <w:rsid w:val="000819FD"/>
    <w:rsid w:val="000832F1"/>
    <w:rsid w:val="0008374D"/>
    <w:rsid w:val="0008439B"/>
    <w:rsid w:val="0008626D"/>
    <w:rsid w:val="000934EF"/>
    <w:rsid w:val="000935FE"/>
    <w:rsid w:val="00093A10"/>
    <w:rsid w:val="0009676F"/>
    <w:rsid w:val="00096D64"/>
    <w:rsid w:val="000972B9"/>
    <w:rsid w:val="000A079C"/>
    <w:rsid w:val="000A2BE5"/>
    <w:rsid w:val="000A35A5"/>
    <w:rsid w:val="000A3D1D"/>
    <w:rsid w:val="000A5212"/>
    <w:rsid w:val="000B033F"/>
    <w:rsid w:val="000B49DF"/>
    <w:rsid w:val="000B4F22"/>
    <w:rsid w:val="000B69D0"/>
    <w:rsid w:val="000C4211"/>
    <w:rsid w:val="000C771F"/>
    <w:rsid w:val="000D354C"/>
    <w:rsid w:val="000D45B4"/>
    <w:rsid w:val="000D653E"/>
    <w:rsid w:val="000E0972"/>
    <w:rsid w:val="000E0C42"/>
    <w:rsid w:val="000E1FCD"/>
    <w:rsid w:val="000E221C"/>
    <w:rsid w:val="000E77C5"/>
    <w:rsid w:val="000F0AC0"/>
    <w:rsid w:val="000F0B1F"/>
    <w:rsid w:val="000F1C22"/>
    <w:rsid w:val="000F371B"/>
    <w:rsid w:val="00103508"/>
    <w:rsid w:val="00104059"/>
    <w:rsid w:val="001045D3"/>
    <w:rsid w:val="00113C50"/>
    <w:rsid w:val="00114D37"/>
    <w:rsid w:val="001158AC"/>
    <w:rsid w:val="00116E48"/>
    <w:rsid w:val="0011769B"/>
    <w:rsid w:val="001205BB"/>
    <w:rsid w:val="00122F2C"/>
    <w:rsid w:val="00125068"/>
    <w:rsid w:val="0013087C"/>
    <w:rsid w:val="00130CA3"/>
    <w:rsid w:val="00132243"/>
    <w:rsid w:val="00134DFA"/>
    <w:rsid w:val="00137024"/>
    <w:rsid w:val="00137715"/>
    <w:rsid w:val="00143198"/>
    <w:rsid w:val="00143E37"/>
    <w:rsid w:val="00145AF7"/>
    <w:rsid w:val="001470F3"/>
    <w:rsid w:val="001536D0"/>
    <w:rsid w:val="001537EF"/>
    <w:rsid w:val="0015563E"/>
    <w:rsid w:val="00156619"/>
    <w:rsid w:val="001603A9"/>
    <w:rsid w:val="00164752"/>
    <w:rsid w:val="00164921"/>
    <w:rsid w:val="00165613"/>
    <w:rsid w:val="00166EB5"/>
    <w:rsid w:val="00167CCD"/>
    <w:rsid w:val="00170F08"/>
    <w:rsid w:val="001723C8"/>
    <w:rsid w:val="00172D65"/>
    <w:rsid w:val="00173907"/>
    <w:rsid w:val="00175D96"/>
    <w:rsid w:val="001801C3"/>
    <w:rsid w:val="0018297F"/>
    <w:rsid w:val="00183BDA"/>
    <w:rsid w:val="0018449C"/>
    <w:rsid w:val="00184E0C"/>
    <w:rsid w:val="001929EB"/>
    <w:rsid w:val="00192D80"/>
    <w:rsid w:val="001940A6"/>
    <w:rsid w:val="00195038"/>
    <w:rsid w:val="001956B8"/>
    <w:rsid w:val="001A03FE"/>
    <w:rsid w:val="001A1691"/>
    <w:rsid w:val="001A28AC"/>
    <w:rsid w:val="001A5AE1"/>
    <w:rsid w:val="001A7EC1"/>
    <w:rsid w:val="001B12A7"/>
    <w:rsid w:val="001B1F6D"/>
    <w:rsid w:val="001B37E1"/>
    <w:rsid w:val="001B5A49"/>
    <w:rsid w:val="001B5E5E"/>
    <w:rsid w:val="001B6133"/>
    <w:rsid w:val="001C2153"/>
    <w:rsid w:val="001C5F61"/>
    <w:rsid w:val="001C7315"/>
    <w:rsid w:val="001D3E6F"/>
    <w:rsid w:val="001D5863"/>
    <w:rsid w:val="001D6C7C"/>
    <w:rsid w:val="001D707D"/>
    <w:rsid w:val="001D78E6"/>
    <w:rsid w:val="001E04E6"/>
    <w:rsid w:val="001E34F1"/>
    <w:rsid w:val="001E5BA6"/>
    <w:rsid w:val="001F39B9"/>
    <w:rsid w:val="001F6D71"/>
    <w:rsid w:val="001F7CAB"/>
    <w:rsid w:val="0020458B"/>
    <w:rsid w:val="0020546B"/>
    <w:rsid w:val="00205A5C"/>
    <w:rsid w:val="00210C52"/>
    <w:rsid w:val="00211D66"/>
    <w:rsid w:val="00213056"/>
    <w:rsid w:val="00214FEF"/>
    <w:rsid w:val="00215A54"/>
    <w:rsid w:val="00217CD5"/>
    <w:rsid w:val="00221B17"/>
    <w:rsid w:val="00222D97"/>
    <w:rsid w:val="002230EC"/>
    <w:rsid w:val="00223D4C"/>
    <w:rsid w:val="0022488E"/>
    <w:rsid w:val="00225885"/>
    <w:rsid w:val="002315F8"/>
    <w:rsid w:val="00235EA4"/>
    <w:rsid w:val="00237554"/>
    <w:rsid w:val="00237A6E"/>
    <w:rsid w:val="0024379D"/>
    <w:rsid w:val="0024618E"/>
    <w:rsid w:val="00246C65"/>
    <w:rsid w:val="00246C7A"/>
    <w:rsid w:val="0024796F"/>
    <w:rsid w:val="0025152E"/>
    <w:rsid w:val="002523B3"/>
    <w:rsid w:val="00261D2E"/>
    <w:rsid w:val="00262730"/>
    <w:rsid w:val="00262A5F"/>
    <w:rsid w:val="00262D5A"/>
    <w:rsid w:val="00263935"/>
    <w:rsid w:val="00263B07"/>
    <w:rsid w:val="0026419C"/>
    <w:rsid w:val="0026575C"/>
    <w:rsid w:val="002677EF"/>
    <w:rsid w:val="00267F3A"/>
    <w:rsid w:val="002711E1"/>
    <w:rsid w:val="00271AB8"/>
    <w:rsid w:val="002722DB"/>
    <w:rsid w:val="00274410"/>
    <w:rsid w:val="00280557"/>
    <w:rsid w:val="00280670"/>
    <w:rsid w:val="002808D6"/>
    <w:rsid w:val="00283345"/>
    <w:rsid w:val="00286736"/>
    <w:rsid w:val="00286EE7"/>
    <w:rsid w:val="00287400"/>
    <w:rsid w:val="0028761B"/>
    <w:rsid w:val="0029307C"/>
    <w:rsid w:val="002956B2"/>
    <w:rsid w:val="002972E9"/>
    <w:rsid w:val="002A1D6A"/>
    <w:rsid w:val="002A2E11"/>
    <w:rsid w:val="002A47FA"/>
    <w:rsid w:val="002B4269"/>
    <w:rsid w:val="002B6C9B"/>
    <w:rsid w:val="002C0476"/>
    <w:rsid w:val="002C2027"/>
    <w:rsid w:val="002C31A0"/>
    <w:rsid w:val="002C4825"/>
    <w:rsid w:val="002C4EC5"/>
    <w:rsid w:val="002C5C72"/>
    <w:rsid w:val="002C6D31"/>
    <w:rsid w:val="002C75EF"/>
    <w:rsid w:val="002D09B4"/>
    <w:rsid w:val="002D15D1"/>
    <w:rsid w:val="002D43DD"/>
    <w:rsid w:val="002D51ED"/>
    <w:rsid w:val="002E1046"/>
    <w:rsid w:val="002E46CE"/>
    <w:rsid w:val="002E4872"/>
    <w:rsid w:val="002E53E8"/>
    <w:rsid w:val="002F0D39"/>
    <w:rsid w:val="002F0DC1"/>
    <w:rsid w:val="002F4A1D"/>
    <w:rsid w:val="003009D5"/>
    <w:rsid w:val="00302489"/>
    <w:rsid w:val="00304B0F"/>
    <w:rsid w:val="00305D9C"/>
    <w:rsid w:val="00313CB2"/>
    <w:rsid w:val="00313E16"/>
    <w:rsid w:val="00314139"/>
    <w:rsid w:val="00315AC7"/>
    <w:rsid w:val="00317138"/>
    <w:rsid w:val="00317B3A"/>
    <w:rsid w:val="00321375"/>
    <w:rsid w:val="00322404"/>
    <w:rsid w:val="00323B42"/>
    <w:rsid w:val="00326071"/>
    <w:rsid w:val="00326CD8"/>
    <w:rsid w:val="00331813"/>
    <w:rsid w:val="00333D70"/>
    <w:rsid w:val="003348B4"/>
    <w:rsid w:val="00335168"/>
    <w:rsid w:val="00337DFE"/>
    <w:rsid w:val="00340B8A"/>
    <w:rsid w:val="00345452"/>
    <w:rsid w:val="00347332"/>
    <w:rsid w:val="003475F2"/>
    <w:rsid w:val="003516DE"/>
    <w:rsid w:val="0035172B"/>
    <w:rsid w:val="00351958"/>
    <w:rsid w:val="003563F4"/>
    <w:rsid w:val="00357542"/>
    <w:rsid w:val="00362DF4"/>
    <w:rsid w:val="00365002"/>
    <w:rsid w:val="00366BF9"/>
    <w:rsid w:val="00367ED0"/>
    <w:rsid w:val="00372A86"/>
    <w:rsid w:val="003734E8"/>
    <w:rsid w:val="00373AD8"/>
    <w:rsid w:val="003758C5"/>
    <w:rsid w:val="00376BF5"/>
    <w:rsid w:val="00380210"/>
    <w:rsid w:val="00381B0D"/>
    <w:rsid w:val="0038624E"/>
    <w:rsid w:val="00386CF5"/>
    <w:rsid w:val="003877D5"/>
    <w:rsid w:val="00387E0B"/>
    <w:rsid w:val="00390D07"/>
    <w:rsid w:val="0039186E"/>
    <w:rsid w:val="00391A1F"/>
    <w:rsid w:val="003928CB"/>
    <w:rsid w:val="003953B1"/>
    <w:rsid w:val="00395DF7"/>
    <w:rsid w:val="003A35DB"/>
    <w:rsid w:val="003A7686"/>
    <w:rsid w:val="003B0C61"/>
    <w:rsid w:val="003B2F39"/>
    <w:rsid w:val="003B3856"/>
    <w:rsid w:val="003B3B83"/>
    <w:rsid w:val="003B5365"/>
    <w:rsid w:val="003B5F25"/>
    <w:rsid w:val="003B6269"/>
    <w:rsid w:val="003B630C"/>
    <w:rsid w:val="003C21B4"/>
    <w:rsid w:val="003C5CE2"/>
    <w:rsid w:val="003D23D5"/>
    <w:rsid w:val="003D5A29"/>
    <w:rsid w:val="003D650F"/>
    <w:rsid w:val="003E0082"/>
    <w:rsid w:val="003E2A00"/>
    <w:rsid w:val="003F129F"/>
    <w:rsid w:val="003F1BD1"/>
    <w:rsid w:val="003F2043"/>
    <w:rsid w:val="003F69D6"/>
    <w:rsid w:val="003F6AAF"/>
    <w:rsid w:val="00401109"/>
    <w:rsid w:val="0040349F"/>
    <w:rsid w:val="00403792"/>
    <w:rsid w:val="004068D8"/>
    <w:rsid w:val="00406B7C"/>
    <w:rsid w:val="00411EA5"/>
    <w:rsid w:val="00413551"/>
    <w:rsid w:val="00414233"/>
    <w:rsid w:val="0041467D"/>
    <w:rsid w:val="00415473"/>
    <w:rsid w:val="00416005"/>
    <w:rsid w:val="00416177"/>
    <w:rsid w:val="00416417"/>
    <w:rsid w:val="00416B4C"/>
    <w:rsid w:val="00420297"/>
    <w:rsid w:val="004205F5"/>
    <w:rsid w:val="00423E05"/>
    <w:rsid w:val="00427C87"/>
    <w:rsid w:val="004304C0"/>
    <w:rsid w:val="004312BF"/>
    <w:rsid w:val="00432353"/>
    <w:rsid w:val="00436CE0"/>
    <w:rsid w:val="004415B1"/>
    <w:rsid w:val="00444CAD"/>
    <w:rsid w:val="004469C3"/>
    <w:rsid w:val="004476E2"/>
    <w:rsid w:val="0045480F"/>
    <w:rsid w:val="00455ECE"/>
    <w:rsid w:val="00456E12"/>
    <w:rsid w:val="00457A18"/>
    <w:rsid w:val="0046000E"/>
    <w:rsid w:val="004601E6"/>
    <w:rsid w:val="00461D86"/>
    <w:rsid w:val="00463287"/>
    <w:rsid w:val="00464386"/>
    <w:rsid w:val="00466EA0"/>
    <w:rsid w:val="004737EF"/>
    <w:rsid w:val="00474179"/>
    <w:rsid w:val="0047490F"/>
    <w:rsid w:val="00480B90"/>
    <w:rsid w:val="004815B8"/>
    <w:rsid w:val="004830C7"/>
    <w:rsid w:val="00492607"/>
    <w:rsid w:val="00495E16"/>
    <w:rsid w:val="0049642C"/>
    <w:rsid w:val="00497267"/>
    <w:rsid w:val="004A00A8"/>
    <w:rsid w:val="004A0802"/>
    <w:rsid w:val="004A0FDE"/>
    <w:rsid w:val="004A3873"/>
    <w:rsid w:val="004A56C6"/>
    <w:rsid w:val="004A58F9"/>
    <w:rsid w:val="004B22D4"/>
    <w:rsid w:val="004C25C2"/>
    <w:rsid w:val="004C3227"/>
    <w:rsid w:val="004C4393"/>
    <w:rsid w:val="004D4519"/>
    <w:rsid w:val="004D47F3"/>
    <w:rsid w:val="004E28C8"/>
    <w:rsid w:val="004E4661"/>
    <w:rsid w:val="004E506B"/>
    <w:rsid w:val="004E5EE9"/>
    <w:rsid w:val="004F0DED"/>
    <w:rsid w:val="004F357B"/>
    <w:rsid w:val="004F4B27"/>
    <w:rsid w:val="0050451A"/>
    <w:rsid w:val="00506C5B"/>
    <w:rsid w:val="00506E71"/>
    <w:rsid w:val="005070D8"/>
    <w:rsid w:val="00507BA8"/>
    <w:rsid w:val="005100DD"/>
    <w:rsid w:val="00510100"/>
    <w:rsid w:val="005122D9"/>
    <w:rsid w:val="0051557F"/>
    <w:rsid w:val="00520D2E"/>
    <w:rsid w:val="0052149A"/>
    <w:rsid w:val="0052352B"/>
    <w:rsid w:val="00524F40"/>
    <w:rsid w:val="005253E8"/>
    <w:rsid w:val="00525DED"/>
    <w:rsid w:val="00525F8C"/>
    <w:rsid w:val="00527443"/>
    <w:rsid w:val="0053136F"/>
    <w:rsid w:val="005374EC"/>
    <w:rsid w:val="005465F7"/>
    <w:rsid w:val="00550AFC"/>
    <w:rsid w:val="005512E1"/>
    <w:rsid w:val="00551C30"/>
    <w:rsid w:val="005524CF"/>
    <w:rsid w:val="00554614"/>
    <w:rsid w:val="0056091C"/>
    <w:rsid w:val="00560CEE"/>
    <w:rsid w:val="00561157"/>
    <w:rsid w:val="005644F5"/>
    <w:rsid w:val="005661C6"/>
    <w:rsid w:val="00572903"/>
    <w:rsid w:val="00576D2D"/>
    <w:rsid w:val="00577BDE"/>
    <w:rsid w:val="00577CF7"/>
    <w:rsid w:val="00581648"/>
    <w:rsid w:val="00582247"/>
    <w:rsid w:val="00585102"/>
    <w:rsid w:val="0058663C"/>
    <w:rsid w:val="00587B21"/>
    <w:rsid w:val="005A08D2"/>
    <w:rsid w:val="005A18E1"/>
    <w:rsid w:val="005A3085"/>
    <w:rsid w:val="005A5B66"/>
    <w:rsid w:val="005B3A5A"/>
    <w:rsid w:val="005B3FAE"/>
    <w:rsid w:val="005B3FF5"/>
    <w:rsid w:val="005B49A6"/>
    <w:rsid w:val="005B535B"/>
    <w:rsid w:val="005B61BF"/>
    <w:rsid w:val="005C24E3"/>
    <w:rsid w:val="005C3D71"/>
    <w:rsid w:val="005C6519"/>
    <w:rsid w:val="005C7838"/>
    <w:rsid w:val="005D0CC4"/>
    <w:rsid w:val="005D15E6"/>
    <w:rsid w:val="005D1666"/>
    <w:rsid w:val="005D2F11"/>
    <w:rsid w:val="005D3C58"/>
    <w:rsid w:val="005D4E69"/>
    <w:rsid w:val="005D636E"/>
    <w:rsid w:val="005D6C31"/>
    <w:rsid w:val="005E144C"/>
    <w:rsid w:val="005E494E"/>
    <w:rsid w:val="005F057E"/>
    <w:rsid w:val="005F1463"/>
    <w:rsid w:val="005F4378"/>
    <w:rsid w:val="00600E65"/>
    <w:rsid w:val="00601F33"/>
    <w:rsid w:val="00602145"/>
    <w:rsid w:val="006024F7"/>
    <w:rsid w:val="006035FE"/>
    <w:rsid w:val="00604DF8"/>
    <w:rsid w:val="0060688C"/>
    <w:rsid w:val="00610008"/>
    <w:rsid w:val="006106CA"/>
    <w:rsid w:val="00612BDD"/>
    <w:rsid w:val="006158E3"/>
    <w:rsid w:val="0061770E"/>
    <w:rsid w:val="00620D87"/>
    <w:rsid w:val="0062186C"/>
    <w:rsid w:val="00623729"/>
    <w:rsid w:val="00623A4F"/>
    <w:rsid w:val="00624B11"/>
    <w:rsid w:val="00626540"/>
    <w:rsid w:val="00626642"/>
    <w:rsid w:val="006268AF"/>
    <w:rsid w:val="00627933"/>
    <w:rsid w:val="00627EAA"/>
    <w:rsid w:val="00633F6B"/>
    <w:rsid w:val="00635782"/>
    <w:rsid w:val="00635A3B"/>
    <w:rsid w:val="006368D8"/>
    <w:rsid w:val="00637663"/>
    <w:rsid w:val="006405BB"/>
    <w:rsid w:val="006409AB"/>
    <w:rsid w:val="00640F18"/>
    <w:rsid w:val="00643ABE"/>
    <w:rsid w:val="006441FA"/>
    <w:rsid w:val="006443C5"/>
    <w:rsid w:val="00644B0D"/>
    <w:rsid w:val="00644D64"/>
    <w:rsid w:val="00646EBA"/>
    <w:rsid w:val="00647AEF"/>
    <w:rsid w:val="0065206C"/>
    <w:rsid w:val="0065546D"/>
    <w:rsid w:val="00656B8E"/>
    <w:rsid w:val="006575F5"/>
    <w:rsid w:val="00663C34"/>
    <w:rsid w:val="0066480A"/>
    <w:rsid w:val="006648B7"/>
    <w:rsid w:val="0066783B"/>
    <w:rsid w:val="00667997"/>
    <w:rsid w:val="00674DC8"/>
    <w:rsid w:val="00676723"/>
    <w:rsid w:val="0068089B"/>
    <w:rsid w:val="00680A57"/>
    <w:rsid w:val="0068260C"/>
    <w:rsid w:val="00682DB9"/>
    <w:rsid w:val="006834EE"/>
    <w:rsid w:val="00683F65"/>
    <w:rsid w:val="006872D7"/>
    <w:rsid w:val="00687506"/>
    <w:rsid w:val="00687BD8"/>
    <w:rsid w:val="0069151A"/>
    <w:rsid w:val="006929F1"/>
    <w:rsid w:val="0069371C"/>
    <w:rsid w:val="00693E05"/>
    <w:rsid w:val="006A1F49"/>
    <w:rsid w:val="006A22F9"/>
    <w:rsid w:val="006A3C76"/>
    <w:rsid w:val="006A3E31"/>
    <w:rsid w:val="006B2F2D"/>
    <w:rsid w:val="006B6B48"/>
    <w:rsid w:val="006B780B"/>
    <w:rsid w:val="006B7CDC"/>
    <w:rsid w:val="006C06DB"/>
    <w:rsid w:val="006C16BD"/>
    <w:rsid w:val="006C21AE"/>
    <w:rsid w:val="006C5FE6"/>
    <w:rsid w:val="006D167D"/>
    <w:rsid w:val="006D6FD9"/>
    <w:rsid w:val="006E009D"/>
    <w:rsid w:val="006E0D1C"/>
    <w:rsid w:val="006E1416"/>
    <w:rsid w:val="006E1A82"/>
    <w:rsid w:val="006E2533"/>
    <w:rsid w:val="006E2986"/>
    <w:rsid w:val="006E3E5D"/>
    <w:rsid w:val="006E4714"/>
    <w:rsid w:val="006E5EE4"/>
    <w:rsid w:val="006E6F1C"/>
    <w:rsid w:val="006E7D9C"/>
    <w:rsid w:val="006F375F"/>
    <w:rsid w:val="006F46C7"/>
    <w:rsid w:val="007012CF"/>
    <w:rsid w:val="00702BCC"/>
    <w:rsid w:val="00710728"/>
    <w:rsid w:val="007118DC"/>
    <w:rsid w:val="00712363"/>
    <w:rsid w:val="007137EB"/>
    <w:rsid w:val="00714642"/>
    <w:rsid w:val="00715DA1"/>
    <w:rsid w:val="00716154"/>
    <w:rsid w:val="00716317"/>
    <w:rsid w:val="0071663C"/>
    <w:rsid w:val="00720258"/>
    <w:rsid w:val="007214F9"/>
    <w:rsid w:val="00721836"/>
    <w:rsid w:val="0072353A"/>
    <w:rsid w:val="00723AAF"/>
    <w:rsid w:val="0072707E"/>
    <w:rsid w:val="00731076"/>
    <w:rsid w:val="007315CA"/>
    <w:rsid w:val="00731B38"/>
    <w:rsid w:val="00731CBF"/>
    <w:rsid w:val="00733488"/>
    <w:rsid w:val="00734364"/>
    <w:rsid w:val="007346C7"/>
    <w:rsid w:val="00736373"/>
    <w:rsid w:val="00736896"/>
    <w:rsid w:val="00737C82"/>
    <w:rsid w:val="00742FB5"/>
    <w:rsid w:val="00746596"/>
    <w:rsid w:val="00746FC9"/>
    <w:rsid w:val="00747CB0"/>
    <w:rsid w:val="0075158F"/>
    <w:rsid w:val="007523B3"/>
    <w:rsid w:val="007533A7"/>
    <w:rsid w:val="0075616B"/>
    <w:rsid w:val="007570B3"/>
    <w:rsid w:val="007573BA"/>
    <w:rsid w:val="0076006B"/>
    <w:rsid w:val="00760A9D"/>
    <w:rsid w:val="007611DC"/>
    <w:rsid w:val="00762A9E"/>
    <w:rsid w:val="007635B1"/>
    <w:rsid w:val="0077105B"/>
    <w:rsid w:val="00771108"/>
    <w:rsid w:val="0077209D"/>
    <w:rsid w:val="007724A8"/>
    <w:rsid w:val="007726E8"/>
    <w:rsid w:val="00774096"/>
    <w:rsid w:val="007845B0"/>
    <w:rsid w:val="00785961"/>
    <w:rsid w:val="007861DC"/>
    <w:rsid w:val="0078622F"/>
    <w:rsid w:val="00786581"/>
    <w:rsid w:val="00787948"/>
    <w:rsid w:val="00787B5E"/>
    <w:rsid w:val="00791D4F"/>
    <w:rsid w:val="007935E2"/>
    <w:rsid w:val="00796586"/>
    <w:rsid w:val="007978BF"/>
    <w:rsid w:val="00797B99"/>
    <w:rsid w:val="007A03BB"/>
    <w:rsid w:val="007A5453"/>
    <w:rsid w:val="007A6852"/>
    <w:rsid w:val="007A7B94"/>
    <w:rsid w:val="007B0CEB"/>
    <w:rsid w:val="007B176D"/>
    <w:rsid w:val="007B1CDA"/>
    <w:rsid w:val="007B29FC"/>
    <w:rsid w:val="007B436A"/>
    <w:rsid w:val="007B52C2"/>
    <w:rsid w:val="007B5A12"/>
    <w:rsid w:val="007B6C44"/>
    <w:rsid w:val="007B752A"/>
    <w:rsid w:val="007C3BB2"/>
    <w:rsid w:val="007C3FE5"/>
    <w:rsid w:val="007C478B"/>
    <w:rsid w:val="007C47C4"/>
    <w:rsid w:val="007C556B"/>
    <w:rsid w:val="007C7FE8"/>
    <w:rsid w:val="007D0ED5"/>
    <w:rsid w:val="007D3538"/>
    <w:rsid w:val="007D3DB3"/>
    <w:rsid w:val="007D3DFA"/>
    <w:rsid w:val="007D4FD9"/>
    <w:rsid w:val="007D5B1C"/>
    <w:rsid w:val="007E0538"/>
    <w:rsid w:val="007E1760"/>
    <w:rsid w:val="007F0667"/>
    <w:rsid w:val="007F458F"/>
    <w:rsid w:val="007F45AD"/>
    <w:rsid w:val="007F48C7"/>
    <w:rsid w:val="007F75A2"/>
    <w:rsid w:val="008035A9"/>
    <w:rsid w:val="00803E0C"/>
    <w:rsid w:val="00806B94"/>
    <w:rsid w:val="00811780"/>
    <w:rsid w:val="008162C5"/>
    <w:rsid w:val="0081650F"/>
    <w:rsid w:val="00817B43"/>
    <w:rsid w:val="008228CF"/>
    <w:rsid w:val="00822C93"/>
    <w:rsid w:val="00826A01"/>
    <w:rsid w:val="00832515"/>
    <w:rsid w:val="0083319D"/>
    <w:rsid w:val="0083372C"/>
    <w:rsid w:val="008339FC"/>
    <w:rsid w:val="00834B83"/>
    <w:rsid w:val="008362FF"/>
    <w:rsid w:val="0084065D"/>
    <w:rsid w:val="0084238A"/>
    <w:rsid w:val="0084522E"/>
    <w:rsid w:val="0084796A"/>
    <w:rsid w:val="0085062E"/>
    <w:rsid w:val="00852164"/>
    <w:rsid w:val="00853CFC"/>
    <w:rsid w:val="008550DF"/>
    <w:rsid w:val="0085652B"/>
    <w:rsid w:val="00861FB7"/>
    <w:rsid w:val="00862FBA"/>
    <w:rsid w:val="00864297"/>
    <w:rsid w:val="00865037"/>
    <w:rsid w:val="0086569F"/>
    <w:rsid w:val="00866A2E"/>
    <w:rsid w:val="00866B1F"/>
    <w:rsid w:val="00866D06"/>
    <w:rsid w:val="008674E6"/>
    <w:rsid w:val="00874E29"/>
    <w:rsid w:val="008814CF"/>
    <w:rsid w:val="00881B06"/>
    <w:rsid w:val="008861F5"/>
    <w:rsid w:val="0088658A"/>
    <w:rsid w:val="0088675B"/>
    <w:rsid w:val="0089064A"/>
    <w:rsid w:val="00891B52"/>
    <w:rsid w:val="0089264B"/>
    <w:rsid w:val="00894FD6"/>
    <w:rsid w:val="00896AF4"/>
    <w:rsid w:val="008A0DC1"/>
    <w:rsid w:val="008A37E5"/>
    <w:rsid w:val="008A6BE0"/>
    <w:rsid w:val="008A75A2"/>
    <w:rsid w:val="008A7913"/>
    <w:rsid w:val="008B09CD"/>
    <w:rsid w:val="008B2634"/>
    <w:rsid w:val="008B4C77"/>
    <w:rsid w:val="008B52B1"/>
    <w:rsid w:val="008B54B1"/>
    <w:rsid w:val="008C44DC"/>
    <w:rsid w:val="008C5DB8"/>
    <w:rsid w:val="008C65F1"/>
    <w:rsid w:val="008C69A0"/>
    <w:rsid w:val="008D54C1"/>
    <w:rsid w:val="008D6759"/>
    <w:rsid w:val="008D6C26"/>
    <w:rsid w:val="008E2F70"/>
    <w:rsid w:val="008E59A9"/>
    <w:rsid w:val="008E7F7B"/>
    <w:rsid w:val="008F1416"/>
    <w:rsid w:val="008F16FB"/>
    <w:rsid w:val="008F4D1C"/>
    <w:rsid w:val="008F6AD7"/>
    <w:rsid w:val="00900001"/>
    <w:rsid w:val="00900A7B"/>
    <w:rsid w:val="009060F2"/>
    <w:rsid w:val="00906569"/>
    <w:rsid w:val="009125EA"/>
    <w:rsid w:val="0091374E"/>
    <w:rsid w:val="00914EA9"/>
    <w:rsid w:val="0091554D"/>
    <w:rsid w:val="009204F3"/>
    <w:rsid w:val="00920F08"/>
    <w:rsid w:val="009262C3"/>
    <w:rsid w:val="00927214"/>
    <w:rsid w:val="009274F0"/>
    <w:rsid w:val="009313C4"/>
    <w:rsid w:val="0093193C"/>
    <w:rsid w:val="00935320"/>
    <w:rsid w:val="00935A33"/>
    <w:rsid w:val="00941620"/>
    <w:rsid w:val="00942F19"/>
    <w:rsid w:val="00943BB9"/>
    <w:rsid w:val="009519A5"/>
    <w:rsid w:val="00954328"/>
    <w:rsid w:val="009573D3"/>
    <w:rsid w:val="009615E5"/>
    <w:rsid w:val="0096247F"/>
    <w:rsid w:val="00962B94"/>
    <w:rsid w:val="0096393A"/>
    <w:rsid w:val="00966799"/>
    <w:rsid w:val="00967D41"/>
    <w:rsid w:val="00971258"/>
    <w:rsid w:val="00971657"/>
    <w:rsid w:val="009720DC"/>
    <w:rsid w:val="00972410"/>
    <w:rsid w:val="00972D3B"/>
    <w:rsid w:val="00974D9C"/>
    <w:rsid w:val="00974E7B"/>
    <w:rsid w:val="00977B58"/>
    <w:rsid w:val="009828C4"/>
    <w:rsid w:val="009833C4"/>
    <w:rsid w:val="009837F8"/>
    <w:rsid w:val="0098463D"/>
    <w:rsid w:val="00984BB0"/>
    <w:rsid w:val="009900A9"/>
    <w:rsid w:val="009906AE"/>
    <w:rsid w:val="00995479"/>
    <w:rsid w:val="009956C5"/>
    <w:rsid w:val="00996A51"/>
    <w:rsid w:val="00997538"/>
    <w:rsid w:val="009A0C11"/>
    <w:rsid w:val="009A2594"/>
    <w:rsid w:val="009A3A24"/>
    <w:rsid w:val="009A61B4"/>
    <w:rsid w:val="009A7104"/>
    <w:rsid w:val="009B1FA2"/>
    <w:rsid w:val="009B40A8"/>
    <w:rsid w:val="009B4C8E"/>
    <w:rsid w:val="009B4E5D"/>
    <w:rsid w:val="009B64BD"/>
    <w:rsid w:val="009B69E2"/>
    <w:rsid w:val="009C09B2"/>
    <w:rsid w:val="009C146F"/>
    <w:rsid w:val="009C2B8C"/>
    <w:rsid w:val="009C2C82"/>
    <w:rsid w:val="009C2ECD"/>
    <w:rsid w:val="009C69E5"/>
    <w:rsid w:val="009C6B06"/>
    <w:rsid w:val="009C6FFA"/>
    <w:rsid w:val="009D0DE7"/>
    <w:rsid w:val="009D38AF"/>
    <w:rsid w:val="009D450F"/>
    <w:rsid w:val="009E3990"/>
    <w:rsid w:val="009E59EA"/>
    <w:rsid w:val="009F4507"/>
    <w:rsid w:val="00A011CC"/>
    <w:rsid w:val="00A01387"/>
    <w:rsid w:val="00A01592"/>
    <w:rsid w:val="00A01B3E"/>
    <w:rsid w:val="00A02C52"/>
    <w:rsid w:val="00A032E1"/>
    <w:rsid w:val="00A04F7D"/>
    <w:rsid w:val="00A074EC"/>
    <w:rsid w:val="00A10B5A"/>
    <w:rsid w:val="00A10ED3"/>
    <w:rsid w:val="00A129AA"/>
    <w:rsid w:val="00A132BA"/>
    <w:rsid w:val="00A14D4B"/>
    <w:rsid w:val="00A159B7"/>
    <w:rsid w:val="00A17CD2"/>
    <w:rsid w:val="00A21591"/>
    <w:rsid w:val="00A2211B"/>
    <w:rsid w:val="00A249C1"/>
    <w:rsid w:val="00A255AD"/>
    <w:rsid w:val="00A256A7"/>
    <w:rsid w:val="00A257A9"/>
    <w:rsid w:val="00A25E05"/>
    <w:rsid w:val="00A25F7B"/>
    <w:rsid w:val="00A30E56"/>
    <w:rsid w:val="00A46EEF"/>
    <w:rsid w:val="00A55B90"/>
    <w:rsid w:val="00A571CB"/>
    <w:rsid w:val="00A605D4"/>
    <w:rsid w:val="00A60E0E"/>
    <w:rsid w:val="00A61C24"/>
    <w:rsid w:val="00A61DDA"/>
    <w:rsid w:val="00A64CD1"/>
    <w:rsid w:val="00A67E89"/>
    <w:rsid w:val="00A70D9C"/>
    <w:rsid w:val="00A71307"/>
    <w:rsid w:val="00A71A62"/>
    <w:rsid w:val="00A7259D"/>
    <w:rsid w:val="00A75FED"/>
    <w:rsid w:val="00A800F4"/>
    <w:rsid w:val="00A8048C"/>
    <w:rsid w:val="00A80B4B"/>
    <w:rsid w:val="00A837E1"/>
    <w:rsid w:val="00A84426"/>
    <w:rsid w:val="00A8575E"/>
    <w:rsid w:val="00A85ED6"/>
    <w:rsid w:val="00A863D6"/>
    <w:rsid w:val="00A87054"/>
    <w:rsid w:val="00A91C4D"/>
    <w:rsid w:val="00A92075"/>
    <w:rsid w:val="00A924BE"/>
    <w:rsid w:val="00A9646F"/>
    <w:rsid w:val="00A9744F"/>
    <w:rsid w:val="00AA10A9"/>
    <w:rsid w:val="00AA19DE"/>
    <w:rsid w:val="00AA25B8"/>
    <w:rsid w:val="00AA4C76"/>
    <w:rsid w:val="00AA4F32"/>
    <w:rsid w:val="00AB1F45"/>
    <w:rsid w:val="00AB2381"/>
    <w:rsid w:val="00AB4753"/>
    <w:rsid w:val="00AB598D"/>
    <w:rsid w:val="00AC15B5"/>
    <w:rsid w:val="00AC61B8"/>
    <w:rsid w:val="00AC664E"/>
    <w:rsid w:val="00AD04FC"/>
    <w:rsid w:val="00AD12A4"/>
    <w:rsid w:val="00AD1559"/>
    <w:rsid w:val="00AD2F46"/>
    <w:rsid w:val="00AD62EF"/>
    <w:rsid w:val="00AE1147"/>
    <w:rsid w:val="00AE3312"/>
    <w:rsid w:val="00AF1C1E"/>
    <w:rsid w:val="00AF1D66"/>
    <w:rsid w:val="00AF3171"/>
    <w:rsid w:val="00B0014A"/>
    <w:rsid w:val="00B00AE1"/>
    <w:rsid w:val="00B040DC"/>
    <w:rsid w:val="00B10004"/>
    <w:rsid w:val="00B11EAC"/>
    <w:rsid w:val="00B13BBB"/>
    <w:rsid w:val="00B14485"/>
    <w:rsid w:val="00B1567F"/>
    <w:rsid w:val="00B22C9F"/>
    <w:rsid w:val="00B23147"/>
    <w:rsid w:val="00B24A7C"/>
    <w:rsid w:val="00B24CA8"/>
    <w:rsid w:val="00B26DDF"/>
    <w:rsid w:val="00B2702F"/>
    <w:rsid w:val="00B3393E"/>
    <w:rsid w:val="00B3524A"/>
    <w:rsid w:val="00B3558F"/>
    <w:rsid w:val="00B3657C"/>
    <w:rsid w:val="00B372FF"/>
    <w:rsid w:val="00B422D9"/>
    <w:rsid w:val="00B44421"/>
    <w:rsid w:val="00B452AE"/>
    <w:rsid w:val="00B50C30"/>
    <w:rsid w:val="00B52064"/>
    <w:rsid w:val="00B53050"/>
    <w:rsid w:val="00B53FDE"/>
    <w:rsid w:val="00B54936"/>
    <w:rsid w:val="00B55BAD"/>
    <w:rsid w:val="00B60B43"/>
    <w:rsid w:val="00B61474"/>
    <w:rsid w:val="00B61B9B"/>
    <w:rsid w:val="00B62FD2"/>
    <w:rsid w:val="00B638D3"/>
    <w:rsid w:val="00B65004"/>
    <w:rsid w:val="00B65456"/>
    <w:rsid w:val="00B65803"/>
    <w:rsid w:val="00B67130"/>
    <w:rsid w:val="00B704EB"/>
    <w:rsid w:val="00B70E41"/>
    <w:rsid w:val="00B7134C"/>
    <w:rsid w:val="00B71364"/>
    <w:rsid w:val="00B72147"/>
    <w:rsid w:val="00B765D4"/>
    <w:rsid w:val="00B80AAA"/>
    <w:rsid w:val="00B857D1"/>
    <w:rsid w:val="00B85F0F"/>
    <w:rsid w:val="00B879BF"/>
    <w:rsid w:val="00B917AB"/>
    <w:rsid w:val="00B926D4"/>
    <w:rsid w:val="00B93791"/>
    <w:rsid w:val="00B94294"/>
    <w:rsid w:val="00BA23A8"/>
    <w:rsid w:val="00BA2B8B"/>
    <w:rsid w:val="00BA31AD"/>
    <w:rsid w:val="00BA5736"/>
    <w:rsid w:val="00BA6F1D"/>
    <w:rsid w:val="00BB077A"/>
    <w:rsid w:val="00BB08CC"/>
    <w:rsid w:val="00BB2003"/>
    <w:rsid w:val="00BB2531"/>
    <w:rsid w:val="00BB5C86"/>
    <w:rsid w:val="00BB6236"/>
    <w:rsid w:val="00BC030A"/>
    <w:rsid w:val="00BC2F6B"/>
    <w:rsid w:val="00BC378A"/>
    <w:rsid w:val="00BC3F99"/>
    <w:rsid w:val="00BC4956"/>
    <w:rsid w:val="00BC5752"/>
    <w:rsid w:val="00BC58F0"/>
    <w:rsid w:val="00BC632D"/>
    <w:rsid w:val="00BD1623"/>
    <w:rsid w:val="00BE0561"/>
    <w:rsid w:val="00BE0585"/>
    <w:rsid w:val="00BE1AB0"/>
    <w:rsid w:val="00BE1E52"/>
    <w:rsid w:val="00BE30AA"/>
    <w:rsid w:val="00BE6654"/>
    <w:rsid w:val="00BE790D"/>
    <w:rsid w:val="00BF3138"/>
    <w:rsid w:val="00BF3A06"/>
    <w:rsid w:val="00BF584E"/>
    <w:rsid w:val="00BF6AE6"/>
    <w:rsid w:val="00BF6FEF"/>
    <w:rsid w:val="00BF75B5"/>
    <w:rsid w:val="00C013D3"/>
    <w:rsid w:val="00C0636D"/>
    <w:rsid w:val="00C07AB6"/>
    <w:rsid w:val="00C07B7F"/>
    <w:rsid w:val="00C12177"/>
    <w:rsid w:val="00C2096B"/>
    <w:rsid w:val="00C22439"/>
    <w:rsid w:val="00C224E1"/>
    <w:rsid w:val="00C23A78"/>
    <w:rsid w:val="00C249C8"/>
    <w:rsid w:val="00C256A4"/>
    <w:rsid w:val="00C26DDD"/>
    <w:rsid w:val="00C31349"/>
    <w:rsid w:val="00C313EA"/>
    <w:rsid w:val="00C31F50"/>
    <w:rsid w:val="00C32A23"/>
    <w:rsid w:val="00C41467"/>
    <w:rsid w:val="00C43655"/>
    <w:rsid w:val="00C43C34"/>
    <w:rsid w:val="00C50C56"/>
    <w:rsid w:val="00C51F36"/>
    <w:rsid w:val="00C5398D"/>
    <w:rsid w:val="00C55D83"/>
    <w:rsid w:val="00C56E17"/>
    <w:rsid w:val="00C574EB"/>
    <w:rsid w:val="00C6226D"/>
    <w:rsid w:val="00C62A85"/>
    <w:rsid w:val="00C64FEA"/>
    <w:rsid w:val="00C65A96"/>
    <w:rsid w:val="00C70326"/>
    <w:rsid w:val="00C744AD"/>
    <w:rsid w:val="00C74873"/>
    <w:rsid w:val="00C75AB9"/>
    <w:rsid w:val="00C7672A"/>
    <w:rsid w:val="00C76F92"/>
    <w:rsid w:val="00C80201"/>
    <w:rsid w:val="00C83B95"/>
    <w:rsid w:val="00C87277"/>
    <w:rsid w:val="00C90F82"/>
    <w:rsid w:val="00C9324E"/>
    <w:rsid w:val="00C960C0"/>
    <w:rsid w:val="00CA249B"/>
    <w:rsid w:val="00CA3CD0"/>
    <w:rsid w:val="00CA49EE"/>
    <w:rsid w:val="00CA4C0B"/>
    <w:rsid w:val="00CA785C"/>
    <w:rsid w:val="00CA7CE2"/>
    <w:rsid w:val="00CB10F0"/>
    <w:rsid w:val="00CB1F13"/>
    <w:rsid w:val="00CB546E"/>
    <w:rsid w:val="00CB5702"/>
    <w:rsid w:val="00CB5770"/>
    <w:rsid w:val="00CB5A45"/>
    <w:rsid w:val="00CB61F9"/>
    <w:rsid w:val="00CB710D"/>
    <w:rsid w:val="00CB7885"/>
    <w:rsid w:val="00CC1167"/>
    <w:rsid w:val="00CC3E25"/>
    <w:rsid w:val="00CC5D71"/>
    <w:rsid w:val="00CC6E9A"/>
    <w:rsid w:val="00CC6F13"/>
    <w:rsid w:val="00CC7835"/>
    <w:rsid w:val="00CD2989"/>
    <w:rsid w:val="00CD47D3"/>
    <w:rsid w:val="00CD51E5"/>
    <w:rsid w:val="00CD52BA"/>
    <w:rsid w:val="00CD5C5A"/>
    <w:rsid w:val="00CD5DEF"/>
    <w:rsid w:val="00CD61CA"/>
    <w:rsid w:val="00CD6287"/>
    <w:rsid w:val="00CD6F47"/>
    <w:rsid w:val="00CE49AF"/>
    <w:rsid w:val="00CE5B34"/>
    <w:rsid w:val="00CE6ABE"/>
    <w:rsid w:val="00CE6B08"/>
    <w:rsid w:val="00CF1EE5"/>
    <w:rsid w:val="00CF3C83"/>
    <w:rsid w:val="00CF3E83"/>
    <w:rsid w:val="00D00E79"/>
    <w:rsid w:val="00D04134"/>
    <w:rsid w:val="00D05201"/>
    <w:rsid w:val="00D054F1"/>
    <w:rsid w:val="00D0599E"/>
    <w:rsid w:val="00D06E2B"/>
    <w:rsid w:val="00D0743A"/>
    <w:rsid w:val="00D129C7"/>
    <w:rsid w:val="00D15983"/>
    <w:rsid w:val="00D16595"/>
    <w:rsid w:val="00D16C9A"/>
    <w:rsid w:val="00D22282"/>
    <w:rsid w:val="00D223C8"/>
    <w:rsid w:val="00D2282C"/>
    <w:rsid w:val="00D238E4"/>
    <w:rsid w:val="00D265AE"/>
    <w:rsid w:val="00D31451"/>
    <w:rsid w:val="00D33CE0"/>
    <w:rsid w:val="00D35E3F"/>
    <w:rsid w:val="00D374D7"/>
    <w:rsid w:val="00D441AC"/>
    <w:rsid w:val="00D443FF"/>
    <w:rsid w:val="00D51C70"/>
    <w:rsid w:val="00D5493B"/>
    <w:rsid w:val="00D55730"/>
    <w:rsid w:val="00D57090"/>
    <w:rsid w:val="00D624B7"/>
    <w:rsid w:val="00D63450"/>
    <w:rsid w:val="00D659B4"/>
    <w:rsid w:val="00D71E37"/>
    <w:rsid w:val="00D72B6B"/>
    <w:rsid w:val="00D745FE"/>
    <w:rsid w:val="00D762B3"/>
    <w:rsid w:val="00D80EB1"/>
    <w:rsid w:val="00D81B66"/>
    <w:rsid w:val="00D82477"/>
    <w:rsid w:val="00D9324F"/>
    <w:rsid w:val="00D934CF"/>
    <w:rsid w:val="00D94FC9"/>
    <w:rsid w:val="00DA2962"/>
    <w:rsid w:val="00DA2F35"/>
    <w:rsid w:val="00DA3887"/>
    <w:rsid w:val="00DA54E4"/>
    <w:rsid w:val="00DA5BB3"/>
    <w:rsid w:val="00DA7337"/>
    <w:rsid w:val="00DB04A4"/>
    <w:rsid w:val="00DB074A"/>
    <w:rsid w:val="00DB0795"/>
    <w:rsid w:val="00DB085D"/>
    <w:rsid w:val="00DB3664"/>
    <w:rsid w:val="00DB5DB9"/>
    <w:rsid w:val="00DB621C"/>
    <w:rsid w:val="00DC0A6F"/>
    <w:rsid w:val="00DC33A2"/>
    <w:rsid w:val="00DC44D1"/>
    <w:rsid w:val="00DD4032"/>
    <w:rsid w:val="00DD4F9B"/>
    <w:rsid w:val="00DD6F45"/>
    <w:rsid w:val="00DD7262"/>
    <w:rsid w:val="00DE2073"/>
    <w:rsid w:val="00DE2374"/>
    <w:rsid w:val="00DE27FC"/>
    <w:rsid w:val="00DE63F3"/>
    <w:rsid w:val="00DE693D"/>
    <w:rsid w:val="00DF0B25"/>
    <w:rsid w:val="00DF0DD8"/>
    <w:rsid w:val="00DF24F1"/>
    <w:rsid w:val="00DF2795"/>
    <w:rsid w:val="00DF30C4"/>
    <w:rsid w:val="00DF35B3"/>
    <w:rsid w:val="00DF59F3"/>
    <w:rsid w:val="00DF6739"/>
    <w:rsid w:val="00DF707B"/>
    <w:rsid w:val="00DF7F3E"/>
    <w:rsid w:val="00E014FA"/>
    <w:rsid w:val="00E01C2B"/>
    <w:rsid w:val="00E0227A"/>
    <w:rsid w:val="00E03506"/>
    <w:rsid w:val="00E0388F"/>
    <w:rsid w:val="00E06305"/>
    <w:rsid w:val="00E108C9"/>
    <w:rsid w:val="00E12432"/>
    <w:rsid w:val="00E12C2A"/>
    <w:rsid w:val="00E1371D"/>
    <w:rsid w:val="00E15352"/>
    <w:rsid w:val="00E15BFC"/>
    <w:rsid w:val="00E163BF"/>
    <w:rsid w:val="00E17CD6"/>
    <w:rsid w:val="00E23F5E"/>
    <w:rsid w:val="00E24632"/>
    <w:rsid w:val="00E2636F"/>
    <w:rsid w:val="00E310A7"/>
    <w:rsid w:val="00E31D41"/>
    <w:rsid w:val="00E3369C"/>
    <w:rsid w:val="00E34AA9"/>
    <w:rsid w:val="00E35F57"/>
    <w:rsid w:val="00E36733"/>
    <w:rsid w:val="00E36C14"/>
    <w:rsid w:val="00E374EF"/>
    <w:rsid w:val="00E37C96"/>
    <w:rsid w:val="00E401E5"/>
    <w:rsid w:val="00E41E29"/>
    <w:rsid w:val="00E431E9"/>
    <w:rsid w:val="00E47E4C"/>
    <w:rsid w:val="00E51335"/>
    <w:rsid w:val="00E520EB"/>
    <w:rsid w:val="00E52A4E"/>
    <w:rsid w:val="00E61D98"/>
    <w:rsid w:val="00E626C8"/>
    <w:rsid w:val="00E664E5"/>
    <w:rsid w:val="00E70E60"/>
    <w:rsid w:val="00E7613A"/>
    <w:rsid w:val="00E77529"/>
    <w:rsid w:val="00E802B7"/>
    <w:rsid w:val="00E806DE"/>
    <w:rsid w:val="00E80D55"/>
    <w:rsid w:val="00E82501"/>
    <w:rsid w:val="00E832C0"/>
    <w:rsid w:val="00E85317"/>
    <w:rsid w:val="00E90FE5"/>
    <w:rsid w:val="00E91F00"/>
    <w:rsid w:val="00E93FAB"/>
    <w:rsid w:val="00E943E9"/>
    <w:rsid w:val="00EA1E16"/>
    <w:rsid w:val="00EA64CC"/>
    <w:rsid w:val="00EA7725"/>
    <w:rsid w:val="00EB02D5"/>
    <w:rsid w:val="00EB0D39"/>
    <w:rsid w:val="00EB1820"/>
    <w:rsid w:val="00EB1F9F"/>
    <w:rsid w:val="00EB25F2"/>
    <w:rsid w:val="00EB3D8A"/>
    <w:rsid w:val="00EB42C2"/>
    <w:rsid w:val="00EB484A"/>
    <w:rsid w:val="00EC6259"/>
    <w:rsid w:val="00EC74C0"/>
    <w:rsid w:val="00ED042C"/>
    <w:rsid w:val="00ED05FD"/>
    <w:rsid w:val="00ED0956"/>
    <w:rsid w:val="00ED3719"/>
    <w:rsid w:val="00ED4C24"/>
    <w:rsid w:val="00ED566F"/>
    <w:rsid w:val="00ED7CB9"/>
    <w:rsid w:val="00EE3F7F"/>
    <w:rsid w:val="00EE66FC"/>
    <w:rsid w:val="00EE77B6"/>
    <w:rsid w:val="00EF70B2"/>
    <w:rsid w:val="00F023B3"/>
    <w:rsid w:val="00F03678"/>
    <w:rsid w:val="00F04EFC"/>
    <w:rsid w:val="00F07547"/>
    <w:rsid w:val="00F10E34"/>
    <w:rsid w:val="00F11261"/>
    <w:rsid w:val="00F1180C"/>
    <w:rsid w:val="00F1467C"/>
    <w:rsid w:val="00F16E56"/>
    <w:rsid w:val="00F20F4A"/>
    <w:rsid w:val="00F2256F"/>
    <w:rsid w:val="00F23E88"/>
    <w:rsid w:val="00F246BA"/>
    <w:rsid w:val="00F24F9F"/>
    <w:rsid w:val="00F2623E"/>
    <w:rsid w:val="00F2685B"/>
    <w:rsid w:val="00F27CB1"/>
    <w:rsid w:val="00F30876"/>
    <w:rsid w:val="00F31294"/>
    <w:rsid w:val="00F32359"/>
    <w:rsid w:val="00F3254B"/>
    <w:rsid w:val="00F3362C"/>
    <w:rsid w:val="00F37E74"/>
    <w:rsid w:val="00F400C8"/>
    <w:rsid w:val="00F40B1E"/>
    <w:rsid w:val="00F41F96"/>
    <w:rsid w:val="00F4228B"/>
    <w:rsid w:val="00F453E7"/>
    <w:rsid w:val="00F45962"/>
    <w:rsid w:val="00F46ABC"/>
    <w:rsid w:val="00F47BD1"/>
    <w:rsid w:val="00F5005F"/>
    <w:rsid w:val="00F50DA2"/>
    <w:rsid w:val="00F51D6C"/>
    <w:rsid w:val="00F5242E"/>
    <w:rsid w:val="00F53E44"/>
    <w:rsid w:val="00F5792B"/>
    <w:rsid w:val="00F64E18"/>
    <w:rsid w:val="00F6680F"/>
    <w:rsid w:val="00F66DBD"/>
    <w:rsid w:val="00F76234"/>
    <w:rsid w:val="00F76C19"/>
    <w:rsid w:val="00F7755C"/>
    <w:rsid w:val="00F80B8D"/>
    <w:rsid w:val="00F841E6"/>
    <w:rsid w:val="00F8456F"/>
    <w:rsid w:val="00F86961"/>
    <w:rsid w:val="00F86CAF"/>
    <w:rsid w:val="00F924C3"/>
    <w:rsid w:val="00F92E9D"/>
    <w:rsid w:val="00F9407A"/>
    <w:rsid w:val="00F95541"/>
    <w:rsid w:val="00F95854"/>
    <w:rsid w:val="00FA39F8"/>
    <w:rsid w:val="00FA6377"/>
    <w:rsid w:val="00FA67E2"/>
    <w:rsid w:val="00FA71AE"/>
    <w:rsid w:val="00FA73EB"/>
    <w:rsid w:val="00FA7416"/>
    <w:rsid w:val="00FA77FB"/>
    <w:rsid w:val="00FB0D29"/>
    <w:rsid w:val="00FB653B"/>
    <w:rsid w:val="00FB68FD"/>
    <w:rsid w:val="00FB6DE9"/>
    <w:rsid w:val="00FC0884"/>
    <w:rsid w:val="00FC24C3"/>
    <w:rsid w:val="00FC39DF"/>
    <w:rsid w:val="00FC3D02"/>
    <w:rsid w:val="00FC5836"/>
    <w:rsid w:val="00FC58F9"/>
    <w:rsid w:val="00FC7D49"/>
    <w:rsid w:val="00FD02F5"/>
    <w:rsid w:val="00FD251A"/>
    <w:rsid w:val="00FD39B5"/>
    <w:rsid w:val="00FD4D6F"/>
    <w:rsid w:val="00FD705D"/>
    <w:rsid w:val="00FE1534"/>
    <w:rsid w:val="00FE2240"/>
    <w:rsid w:val="00FE365C"/>
    <w:rsid w:val="00FE494A"/>
    <w:rsid w:val="00FE4F4F"/>
    <w:rsid w:val="00FE4FB6"/>
    <w:rsid w:val="00FE539B"/>
    <w:rsid w:val="00FE6C68"/>
    <w:rsid w:val="00FF28D0"/>
    <w:rsid w:val="00FF55A9"/>
    <w:rsid w:val="00FF645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4F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5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6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0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5C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in-articledate">
    <w:name w:val="main-article__date"/>
    <w:basedOn w:val="Policepardfaut"/>
    <w:rsid w:val="00CD5C5A"/>
  </w:style>
  <w:style w:type="character" w:customStyle="1" w:styleId="datelabel">
    <w:name w:val="date__label"/>
    <w:basedOn w:val="Policepardfaut"/>
    <w:rsid w:val="00CD5C5A"/>
  </w:style>
  <w:style w:type="paragraph" w:styleId="Textedebulles">
    <w:name w:val="Balloon Text"/>
    <w:basedOn w:val="Normal"/>
    <w:link w:val="TextedebullesCar"/>
    <w:uiPriority w:val="99"/>
    <w:semiHidden/>
    <w:unhideWhenUsed/>
    <w:rsid w:val="00D3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3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AF31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F357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357B"/>
    <w:rPr>
      <w:szCs w:val="20"/>
    </w:rPr>
  </w:style>
  <w:style w:type="character" w:styleId="Appelnotedebasdep">
    <w:name w:val="footnote reference"/>
    <w:basedOn w:val="Policepardfaut"/>
    <w:uiPriority w:val="99"/>
    <w:unhideWhenUsed/>
    <w:rsid w:val="004F35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42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2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2D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2D9"/>
    <w:rPr>
      <w:b/>
      <w:bCs/>
      <w:szCs w:val="20"/>
    </w:rPr>
  </w:style>
  <w:style w:type="paragraph" w:styleId="En-tte">
    <w:name w:val="header"/>
    <w:basedOn w:val="Normal"/>
    <w:link w:val="En-tt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D2E"/>
  </w:style>
  <w:style w:type="paragraph" w:styleId="Pieddepage">
    <w:name w:val="footer"/>
    <w:basedOn w:val="Normal"/>
    <w:link w:val="Pieddepag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D2E"/>
  </w:style>
  <w:style w:type="paragraph" w:customStyle="1" w:styleId="spip">
    <w:name w:val="spip"/>
    <w:basedOn w:val="Normal"/>
    <w:rsid w:val="005122D9"/>
    <w:pPr>
      <w:spacing w:before="75" w:after="75" w:line="225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85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5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6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0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5C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in-articledate">
    <w:name w:val="main-article__date"/>
    <w:basedOn w:val="Policepardfaut"/>
    <w:rsid w:val="00CD5C5A"/>
  </w:style>
  <w:style w:type="character" w:customStyle="1" w:styleId="datelabel">
    <w:name w:val="date__label"/>
    <w:basedOn w:val="Policepardfaut"/>
    <w:rsid w:val="00CD5C5A"/>
  </w:style>
  <w:style w:type="paragraph" w:styleId="Textedebulles">
    <w:name w:val="Balloon Text"/>
    <w:basedOn w:val="Normal"/>
    <w:link w:val="TextedebullesCar"/>
    <w:uiPriority w:val="99"/>
    <w:semiHidden/>
    <w:unhideWhenUsed/>
    <w:rsid w:val="00D3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E3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AF31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F357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357B"/>
    <w:rPr>
      <w:szCs w:val="20"/>
    </w:rPr>
  </w:style>
  <w:style w:type="character" w:styleId="Appelnotedebasdep">
    <w:name w:val="footnote reference"/>
    <w:basedOn w:val="Policepardfaut"/>
    <w:uiPriority w:val="99"/>
    <w:unhideWhenUsed/>
    <w:rsid w:val="004F35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42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2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2D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2D9"/>
    <w:rPr>
      <w:b/>
      <w:bCs/>
      <w:szCs w:val="20"/>
    </w:rPr>
  </w:style>
  <w:style w:type="paragraph" w:styleId="En-tte">
    <w:name w:val="header"/>
    <w:basedOn w:val="Normal"/>
    <w:link w:val="En-tt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D2E"/>
  </w:style>
  <w:style w:type="paragraph" w:styleId="Pieddepage">
    <w:name w:val="footer"/>
    <w:basedOn w:val="Normal"/>
    <w:link w:val="PieddepageCar"/>
    <w:uiPriority w:val="99"/>
    <w:unhideWhenUsed/>
    <w:rsid w:val="0052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D2E"/>
  </w:style>
  <w:style w:type="paragraph" w:customStyle="1" w:styleId="spip">
    <w:name w:val="spip"/>
    <w:basedOn w:val="Normal"/>
    <w:rsid w:val="005122D9"/>
    <w:pPr>
      <w:spacing w:before="75" w:after="75" w:line="225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85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rore.anotin@cns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FESP_SERV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abielhe@synerpa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aelle.dufour@fesp.f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cnsa.fr/documentation/convention_fesp_cnsa_2017_2020_com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6462-A019-4F9A-8218-27AD0FB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Falguieres</dc:creator>
  <cp:lastModifiedBy>CNSA</cp:lastModifiedBy>
  <cp:revision>5</cp:revision>
  <cp:lastPrinted>2017-07-25T08:12:00Z</cp:lastPrinted>
  <dcterms:created xsi:type="dcterms:W3CDTF">2017-07-25T11:46:00Z</dcterms:created>
  <dcterms:modified xsi:type="dcterms:W3CDTF">2017-07-25T13:14:00Z</dcterms:modified>
</cp:coreProperties>
</file>