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A028" w14:textId="24D795A7" w:rsidR="000043DF" w:rsidRPr="00BC1280" w:rsidRDefault="00257770" w:rsidP="000043DF">
      <w:pPr>
        <w:jc w:val="both"/>
        <w:rPr>
          <w:rFonts w:ascii="Marianne" w:hAnsi="Marianne" w:cs="Arial"/>
        </w:rPr>
      </w:pPr>
      <w:r w:rsidRPr="00BC1280">
        <w:rPr>
          <w:rFonts w:ascii="Marianne" w:hAnsi="Marianne"/>
          <w:noProof/>
          <w:lang w:eastAsia="fr-FR"/>
        </w:rPr>
        <w:drawing>
          <wp:anchor distT="0" distB="0" distL="114300" distR="114300" simplePos="0" relativeHeight="251664384" behindDoc="0" locked="0" layoutInCell="1" allowOverlap="1" wp14:anchorId="37466AA4" wp14:editId="7CCBF119">
            <wp:simplePos x="0" y="0"/>
            <wp:positionH relativeFrom="margin">
              <wp:align>left</wp:align>
            </wp:positionH>
            <wp:positionV relativeFrom="paragraph">
              <wp:posOffset>12065</wp:posOffset>
            </wp:positionV>
            <wp:extent cx="1748155" cy="896620"/>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8155" cy="896620"/>
                    </a:xfrm>
                    <a:prstGeom prst="rect">
                      <a:avLst/>
                    </a:prstGeom>
                  </pic:spPr>
                </pic:pic>
              </a:graphicData>
            </a:graphic>
            <wp14:sizeRelH relativeFrom="margin">
              <wp14:pctWidth>0</wp14:pctWidth>
            </wp14:sizeRelH>
            <wp14:sizeRelV relativeFrom="margin">
              <wp14:pctHeight>0</wp14:pctHeight>
            </wp14:sizeRelV>
          </wp:anchor>
        </w:drawing>
      </w:r>
      <w:r w:rsidR="0096762D" w:rsidRPr="00BC1280">
        <w:rPr>
          <w:rFonts w:ascii="Marianne" w:hAnsi="Marianne" w:cs="Arial"/>
          <w:noProof/>
          <w:lang w:eastAsia="fr-FR"/>
        </w:rPr>
        <w:drawing>
          <wp:anchor distT="0" distB="0" distL="114300" distR="114300" simplePos="0" relativeHeight="251662336" behindDoc="0" locked="0" layoutInCell="1" allowOverlap="1" wp14:anchorId="14B89765" wp14:editId="69DBB238">
            <wp:simplePos x="0" y="0"/>
            <wp:positionH relativeFrom="margin">
              <wp:align>right</wp:align>
            </wp:positionH>
            <wp:positionV relativeFrom="paragraph">
              <wp:posOffset>-5080</wp:posOffset>
            </wp:positionV>
            <wp:extent cx="1714500" cy="819164"/>
            <wp:effectExtent l="0" t="0" r="0" b="0"/>
            <wp:wrapNone/>
            <wp:docPr id="8" name="Image 8" descr="logo www.monparcourshandicap.gou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191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3DF" w:rsidRPr="00BC1280">
        <w:rPr>
          <w:rFonts w:ascii="Marianne" w:hAnsi="Marianne" w:cs="Arial"/>
        </w:rPr>
        <w:t xml:space="preserve">      </w:t>
      </w:r>
      <w:r w:rsidR="000043DF" w:rsidRPr="00BC1280">
        <w:rPr>
          <w:rFonts w:ascii="Marianne" w:hAnsi="Marianne" w:cs="Arial"/>
        </w:rPr>
        <w:tab/>
      </w:r>
      <w:r w:rsidR="000043DF" w:rsidRPr="00BC1280">
        <w:rPr>
          <w:rFonts w:ascii="Marianne" w:hAnsi="Marianne" w:cs="Arial"/>
        </w:rPr>
        <w:tab/>
      </w:r>
      <w:r w:rsidR="000043DF" w:rsidRPr="00BC1280">
        <w:rPr>
          <w:rFonts w:ascii="Marianne" w:hAnsi="Marianne" w:cs="Arial"/>
        </w:rPr>
        <w:tab/>
      </w:r>
    </w:p>
    <w:p w14:paraId="70F61C7C" w14:textId="176282AB" w:rsidR="000043DF" w:rsidRPr="00BC1280" w:rsidRDefault="000043DF" w:rsidP="000043DF">
      <w:pPr>
        <w:jc w:val="both"/>
        <w:rPr>
          <w:rFonts w:ascii="Marianne" w:hAnsi="Marianne" w:cs="Arial"/>
          <w:i/>
          <w:iCs/>
        </w:rPr>
      </w:pPr>
    </w:p>
    <w:p w14:paraId="2CAFA7DA" w14:textId="7666FA3C" w:rsidR="000043DF" w:rsidRPr="00BC1280" w:rsidRDefault="000043DF" w:rsidP="000043DF">
      <w:pPr>
        <w:jc w:val="both"/>
        <w:rPr>
          <w:rFonts w:ascii="Marianne" w:hAnsi="Marianne" w:cs="Arial"/>
          <w:i/>
          <w:iCs/>
        </w:rPr>
      </w:pPr>
    </w:p>
    <w:p w14:paraId="15014F31" w14:textId="2AB615D8" w:rsidR="000043DF" w:rsidRPr="00BC1280" w:rsidRDefault="00257770" w:rsidP="000043DF">
      <w:pPr>
        <w:jc w:val="both"/>
        <w:rPr>
          <w:rFonts w:ascii="Marianne" w:hAnsi="Marianne" w:cs="Arial"/>
          <w:i/>
          <w:iCs/>
        </w:rPr>
      </w:pPr>
      <w:r w:rsidRPr="00BC1280">
        <w:rPr>
          <w:rFonts w:ascii="Marianne" w:hAnsi="Marianne" w:cs="Arial"/>
          <w:noProof/>
          <w:color w:val="404F62"/>
          <w:lang w:eastAsia="fr-FR"/>
        </w:rPr>
        <w:drawing>
          <wp:anchor distT="0" distB="0" distL="114300" distR="114300" simplePos="0" relativeHeight="251661312" behindDoc="0" locked="0" layoutInCell="1" allowOverlap="1" wp14:anchorId="7141C28A" wp14:editId="37B6EFDF">
            <wp:simplePos x="0" y="0"/>
            <wp:positionH relativeFrom="margin">
              <wp:posOffset>4290060</wp:posOffset>
            </wp:positionH>
            <wp:positionV relativeFrom="paragraph">
              <wp:posOffset>82550</wp:posOffset>
            </wp:positionV>
            <wp:extent cx="1124585" cy="712470"/>
            <wp:effectExtent l="0" t="0" r="0" b="0"/>
            <wp:wrapNone/>
            <wp:docPr id="4" name="Image 4" descr="logo CNSA : Caisse Nationale de Solidarité pour l'Autonomie (retour à l'accueil)">
              <a:hlinkClick xmlns:a="http://schemas.openxmlformats.org/drawingml/2006/main" r:id="rId9" tooltip="&quot;CNSA : Caisse Nationale de Solidarité pour l' Autonomie (retour  à  l'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A : Caisse Nationale de Solidarité pour l'Autonomie (retour à l'accueil)">
                      <a:hlinkClick r:id="rId9" tooltip="&quot;CNSA : Caisse Nationale de Solidarité pour l' Autonomie (retour  à  l'accue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458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1280">
        <w:rPr>
          <w:rFonts w:ascii="Marianne" w:hAnsi="Marianne" w:cs="Arial"/>
          <w:noProof/>
          <w:color w:val="333333"/>
          <w:lang w:eastAsia="fr-FR"/>
        </w:rPr>
        <w:drawing>
          <wp:anchor distT="0" distB="0" distL="114300" distR="114300" simplePos="0" relativeHeight="251660288" behindDoc="0" locked="0" layoutInCell="1" allowOverlap="1" wp14:anchorId="5B11F92E" wp14:editId="155E6295">
            <wp:simplePos x="0" y="0"/>
            <wp:positionH relativeFrom="margin">
              <wp:align>right</wp:align>
            </wp:positionH>
            <wp:positionV relativeFrom="paragraph">
              <wp:posOffset>66040</wp:posOffset>
            </wp:positionV>
            <wp:extent cx="768350" cy="768350"/>
            <wp:effectExtent l="0" t="0" r="0" b="0"/>
            <wp:wrapNone/>
            <wp:docPr id="6" name="Image 6" descr="logo Groupe Caisse des Dépô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14:sizeRelH relativeFrom="margin">
              <wp14:pctWidth>0</wp14:pctWidth>
            </wp14:sizeRelH>
            <wp14:sizeRelV relativeFrom="margin">
              <wp14:pctHeight>0</wp14:pctHeight>
            </wp14:sizeRelV>
          </wp:anchor>
        </w:drawing>
      </w:r>
    </w:p>
    <w:p w14:paraId="72404DE2" w14:textId="3724B7B4" w:rsidR="0096762D" w:rsidRDefault="000043DF" w:rsidP="00B04E03">
      <w:pPr>
        <w:spacing w:before="240" w:line="720" w:lineRule="auto"/>
        <w:jc w:val="both"/>
        <w:rPr>
          <w:rFonts w:ascii="Marianne" w:hAnsi="Marianne" w:cs="Arial"/>
        </w:rPr>
      </w:pPr>
      <w:r w:rsidRPr="00BC1280">
        <w:rPr>
          <w:rFonts w:ascii="Marianne" w:hAnsi="Marianne" w:cs="Arial"/>
        </w:rPr>
        <w:t xml:space="preserve">                 </w:t>
      </w:r>
    </w:p>
    <w:p w14:paraId="16A84398" w14:textId="77777777" w:rsidR="0048278A" w:rsidRPr="00BC1280" w:rsidRDefault="0048278A" w:rsidP="00B04E03">
      <w:pPr>
        <w:spacing w:before="240" w:line="720" w:lineRule="auto"/>
        <w:jc w:val="both"/>
        <w:rPr>
          <w:rFonts w:ascii="Marianne" w:hAnsi="Marianne" w:cs="Arial"/>
        </w:rPr>
      </w:pPr>
    </w:p>
    <w:p w14:paraId="2F90F2E5" w14:textId="77777777" w:rsidR="0096762D" w:rsidRPr="00BC1280" w:rsidRDefault="0096762D" w:rsidP="0096762D">
      <w:pPr>
        <w:pStyle w:val="Communiqudepresse"/>
        <w:rPr>
          <w:rFonts w:ascii="Marianne" w:hAnsi="Marianne"/>
        </w:rPr>
      </w:pPr>
      <w:r w:rsidRPr="00BC1280">
        <w:rPr>
          <w:rFonts w:ascii="Marianne" w:hAnsi="Marianne"/>
        </w:rPr>
        <w:t>CommuniquÉ de presse</w:t>
      </w:r>
    </w:p>
    <w:p w14:paraId="74EFD37A" w14:textId="1A1E2E9A" w:rsidR="0096762D" w:rsidRPr="00BC1280" w:rsidRDefault="0096762D" w:rsidP="0096762D">
      <w:pPr>
        <w:pStyle w:val="Communiqudepresse"/>
        <w:rPr>
          <w:rFonts w:ascii="Marianne" w:hAnsi="Marianne"/>
          <w:caps w:val="0"/>
        </w:rPr>
      </w:pPr>
      <w:r w:rsidRPr="00BC1280">
        <w:rPr>
          <w:rFonts w:ascii="Marianne" w:hAnsi="Marianne"/>
          <w:caps w:val="0"/>
        </w:rPr>
        <w:t>1</w:t>
      </w:r>
      <w:r w:rsidR="00547F49">
        <w:rPr>
          <w:rFonts w:ascii="Marianne" w:hAnsi="Marianne"/>
          <w:caps w:val="0"/>
        </w:rPr>
        <w:t>2</w:t>
      </w:r>
      <w:bookmarkStart w:id="0" w:name="_GoBack"/>
      <w:bookmarkEnd w:id="0"/>
      <w:r w:rsidRPr="00BC1280">
        <w:rPr>
          <w:rFonts w:ascii="Marianne" w:hAnsi="Marianne"/>
          <w:caps w:val="0"/>
        </w:rPr>
        <w:t xml:space="preserve"> octobre 2021</w:t>
      </w:r>
    </w:p>
    <w:p w14:paraId="48EA28E2" w14:textId="1EA8109E" w:rsidR="004607E3" w:rsidRPr="00BC1280" w:rsidRDefault="0096762D" w:rsidP="00257770">
      <w:pPr>
        <w:spacing w:before="240" w:after="120"/>
        <w:rPr>
          <w:rFonts w:ascii="Marianne" w:hAnsi="Marianne" w:cs="Arial"/>
          <w:b/>
          <w:bCs/>
          <w:sz w:val="24"/>
          <w:szCs w:val="28"/>
        </w:rPr>
      </w:pPr>
      <w:r w:rsidRPr="00BC1280">
        <w:rPr>
          <w:rFonts w:ascii="Marianne" w:hAnsi="Marianne" w:cs="Arial"/>
          <w:b/>
          <w:bCs/>
          <w:sz w:val="24"/>
          <w:szCs w:val="28"/>
        </w:rPr>
        <w:t>LA PLATEFORME «</w:t>
      </w:r>
      <w:r w:rsidRPr="00BC1280">
        <w:rPr>
          <w:rFonts w:ascii="Calibri" w:hAnsi="Calibri" w:cs="Calibri"/>
          <w:b/>
          <w:bCs/>
          <w:sz w:val="24"/>
          <w:szCs w:val="28"/>
        </w:rPr>
        <w:t> </w:t>
      </w:r>
      <w:r w:rsidRPr="00BC1280">
        <w:rPr>
          <w:rFonts w:ascii="Marianne" w:hAnsi="Marianne" w:cs="Arial"/>
          <w:b/>
          <w:bCs/>
          <w:sz w:val="24"/>
          <w:szCs w:val="28"/>
        </w:rPr>
        <w:t>MON PARCOURS HANDICAP</w:t>
      </w:r>
      <w:r w:rsidRPr="00BC1280">
        <w:rPr>
          <w:rFonts w:ascii="Calibri" w:hAnsi="Calibri" w:cs="Calibri"/>
          <w:b/>
          <w:bCs/>
          <w:sz w:val="24"/>
          <w:szCs w:val="28"/>
        </w:rPr>
        <w:t> </w:t>
      </w:r>
      <w:r w:rsidRPr="00BC1280">
        <w:rPr>
          <w:rFonts w:ascii="Marianne" w:hAnsi="Marianne" w:cs="Marianne"/>
          <w:b/>
          <w:bCs/>
          <w:sz w:val="24"/>
          <w:szCs w:val="28"/>
        </w:rPr>
        <w:t>»</w:t>
      </w:r>
      <w:r w:rsidRPr="00BC1280">
        <w:rPr>
          <w:rFonts w:ascii="Calibri" w:hAnsi="Calibri" w:cs="Calibri"/>
          <w:b/>
          <w:bCs/>
          <w:sz w:val="24"/>
          <w:szCs w:val="28"/>
        </w:rPr>
        <w:t> </w:t>
      </w:r>
      <w:r w:rsidRPr="00BC1280">
        <w:rPr>
          <w:rFonts w:ascii="Marianne" w:hAnsi="Marianne" w:cs="Arial"/>
          <w:b/>
          <w:bCs/>
          <w:sz w:val="24"/>
          <w:szCs w:val="28"/>
        </w:rPr>
        <w:t>DONNE AUX PARENTS D’ÉLÈVES EN SITUATION DE HANDICAP LES CLÉS POUR ACCOMPAGNER LE PARCOURS SCOLAIRE DE LEURS ENFANTS</w:t>
      </w:r>
    </w:p>
    <w:p w14:paraId="5EBB6285" w14:textId="7BE6F6A3" w:rsidR="00D22B1A" w:rsidRPr="00BC1280" w:rsidRDefault="0088006A" w:rsidP="00BC1280">
      <w:pPr>
        <w:spacing w:before="240"/>
        <w:jc w:val="both"/>
        <w:rPr>
          <w:rFonts w:ascii="Marianne" w:hAnsi="Marianne" w:cs="Arial"/>
          <w:b/>
          <w:bCs/>
          <w:i/>
          <w:iCs/>
          <w:sz w:val="20"/>
        </w:rPr>
      </w:pPr>
      <w:r w:rsidRPr="00BC1280">
        <w:rPr>
          <w:rFonts w:ascii="Marianne" w:hAnsi="Marianne" w:cs="Arial"/>
          <w:b/>
          <w:bCs/>
          <w:i/>
          <w:iCs/>
          <w:sz w:val="20"/>
        </w:rPr>
        <w:t>À</w:t>
      </w:r>
      <w:r w:rsidR="000043DF" w:rsidRPr="00BC1280">
        <w:rPr>
          <w:rFonts w:ascii="Marianne" w:hAnsi="Marianne" w:cs="Arial"/>
          <w:b/>
          <w:bCs/>
          <w:i/>
          <w:iCs/>
          <w:sz w:val="20"/>
        </w:rPr>
        <w:t xml:space="preserve"> la rentrée 2021, 400</w:t>
      </w:r>
      <w:r w:rsidR="000043DF" w:rsidRPr="00BC1280">
        <w:rPr>
          <w:rFonts w:ascii="Calibri" w:hAnsi="Calibri" w:cs="Calibri"/>
          <w:b/>
          <w:bCs/>
          <w:i/>
          <w:iCs/>
          <w:sz w:val="20"/>
        </w:rPr>
        <w:t> </w:t>
      </w:r>
      <w:r w:rsidR="000043DF" w:rsidRPr="00BC1280">
        <w:rPr>
          <w:rFonts w:ascii="Marianne" w:hAnsi="Marianne" w:cs="Arial"/>
          <w:b/>
          <w:bCs/>
          <w:i/>
          <w:iCs/>
          <w:sz w:val="20"/>
        </w:rPr>
        <w:t xml:space="preserve">000 enfants en situation de handicap </w:t>
      </w:r>
      <w:r w:rsidR="001B6512" w:rsidRPr="00BC1280">
        <w:rPr>
          <w:rFonts w:ascii="Marianne" w:hAnsi="Marianne" w:cs="Arial"/>
          <w:b/>
          <w:bCs/>
          <w:i/>
          <w:iCs/>
          <w:sz w:val="20"/>
        </w:rPr>
        <w:t>sont accueillis à l’école</w:t>
      </w:r>
      <w:r w:rsidR="000043DF" w:rsidRPr="00BC1280">
        <w:rPr>
          <w:rFonts w:ascii="Marianne" w:hAnsi="Marianne" w:cs="Arial"/>
          <w:b/>
          <w:bCs/>
          <w:i/>
          <w:iCs/>
          <w:sz w:val="20"/>
        </w:rPr>
        <w:t>.</w:t>
      </w:r>
      <w:r w:rsidR="00D22B1A" w:rsidRPr="00BC1280">
        <w:rPr>
          <w:rFonts w:ascii="Marianne" w:hAnsi="Marianne" w:cs="Arial"/>
          <w:b/>
          <w:bCs/>
          <w:i/>
          <w:iCs/>
          <w:sz w:val="20"/>
        </w:rPr>
        <w:t xml:space="preserve"> Pour </w:t>
      </w:r>
      <w:r w:rsidR="004E7D54" w:rsidRPr="00BC1280">
        <w:rPr>
          <w:rFonts w:ascii="Marianne" w:hAnsi="Marianne" w:cs="Arial"/>
          <w:b/>
          <w:bCs/>
          <w:i/>
          <w:iCs/>
          <w:sz w:val="20"/>
        </w:rPr>
        <w:t xml:space="preserve">mieux </w:t>
      </w:r>
      <w:r w:rsidR="00D22B1A" w:rsidRPr="00BC1280">
        <w:rPr>
          <w:rFonts w:ascii="Marianne" w:hAnsi="Marianne" w:cs="Arial"/>
          <w:b/>
          <w:bCs/>
          <w:i/>
          <w:iCs/>
          <w:sz w:val="20"/>
        </w:rPr>
        <w:t>les accompagner, comprendre les m</w:t>
      </w:r>
      <w:r w:rsidR="00BC1280" w:rsidRPr="00BC1280">
        <w:rPr>
          <w:rFonts w:ascii="Marianne" w:hAnsi="Marianne" w:cs="Arial"/>
          <w:b/>
          <w:bCs/>
          <w:i/>
          <w:iCs/>
          <w:sz w:val="20"/>
        </w:rPr>
        <w:t xml:space="preserve">odalités de leur scolarisation et </w:t>
      </w:r>
      <w:r w:rsidR="00D22B1A" w:rsidRPr="00BC1280">
        <w:rPr>
          <w:rFonts w:ascii="Marianne" w:hAnsi="Marianne" w:cs="Arial"/>
          <w:b/>
          <w:bCs/>
          <w:i/>
          <w:iCs/>
          <w:sz w:val="20"/>
        </w:rPr>
        <w:t xml:space="preserve">identifier les aides et les ressources pouvant être mobilisées </w:t>
      </w:r>
      <w:r w:rsidR="001B6512" w:rsidRPr="00BC1280">
        <w:rPr>
          <w:rFonts w:ascii="Marianne" w:hAnsi="Marianne" w:cs="Arial"/>
          <w:b/>
          <w:bCs/>
          <w:i/>
          <w:iCs/>
          <w:sz w:val="20"/>
        </w:rPr>
        <w:t>dans leurs apprentissages</w:t>
      </w:r>
      <w:r w:rsidR="00D22B1A" w:rsidRPr="00BC1280">
        <w:rPr>
          <w:rFonts w:ascii="Marianne" w:hAnsi="Marianne" w:cs="Arial"/>
          <w:b/>
          <w:bCs/>
          <w:i/>
          <w:iCs/>
          <w:sz w:val="20"/>
        </w:rPr>
        <w:t xml:space="preserve">, leurs parents disposent désormais d’un point d’entrée </w:t>
      </w:r>
      <w:r w:rsidR="001B6512" w:rsidRPr="00BC1280">
        <w:rPr>
          <w:rFonts w:ascii="Marianne" w:hAnsi="Marianne" w:cs="Arial"/>
          <w:b/>
          <w:bCs/>
          <w:i/>
          <w:iCs/>
          <w:sz w:val="20"/>
        </w:rPr>
        <w:t xml:space="preserve">dédié </w:t>
      </w:r>
      <w:r w:rsidR="00D22B1A" w:rsidRPr="00BC1280">
        <w:rPr>
          <w:rFonts w:ascii="Marianne" w:hAnsi="Marianne" w:cs="Arial"/>
          <w:b/>
          <w:bCs/>
          <w:i/>
          <w:iCs/>
          <w:sz w:val="20"/>
        </w:rPr>
        <w:t xml:space="preserve">d’information et d’orientation </w:t>
      </w:r>
      <w:r w:rsidR="001B6512" w:rsidRPr="00BC1280">
        <w:rPr>
          <w:rFonts w:ascii="Marianne" w:hAnsi="Marianne" w:cs="Arial"/>
          <w:b/>
          <w:bCs/>
          <w:i/>
          <w:iCs/>
          <w:sz w:val="20"/>
        </w:rPr>
        <w:t>sur</w:t>
      </w:r>
      <w:r w:rsidR="00D22B1A" w:rsidRPr="00BC1280">
        <w:rPr>
          <w:rFonts w:ascii="Marianne" w:hAnsi="Marianne" w:cs="Arial"/>
          <w:b/>
          <w:bCs/>
          <w:i/>
          <w:iCs/>
          <w:sz w:val="20"/>
        </w:rPr>
        <w:t xml:space="preserve"> la scolarité de</w:t>
      </w:r>
      <w:r w:rsidR="004E7D54" w:rsidRPr="00BC1280">
        <w:rPr>
          <w:rFonts w:ascii="Marianne" w:hAnsi="Marianne" w:cs="Arial"/>
          <w:b/>
          <w:bCs/>
          <w:i/>
          <w:iCs/>
          <w:sz w:val="20"/>
        </w:rPr>
        <w:t xml:space="preserve"> leur</w:t>
      </w:r>
      <w:r w:rsidR="00D22B1A" w:rsidRPr="00BC1280">
        <w:rPr>
          <w:rFonts w:ascii="Marianne" w:hAnsi="Marianne" w:cs="Arial"/>
          <w:b/>
          <w:bCs/>
          <w:i/>
          <w:iCs/>
          <w:sz w:val="20"/>
        </w:rPr>
        <w:t xml:space="preserve"> enfant</w:t>
      </w:r>
      <w:r w:rsidR="00BC1280" w:rsidRPr="00BC1280">
        <w:rPr>
          <w:rFonts w:ascii="Calibri" w:hAnsi="Calibri" w:cs="Calibri"/>
          <w:b/>
          <w:bCs/>
          <w:i/>
          <w:iCs/>
          <w:sz w:val="20"/>
        </w:rPr>
        <w:t> </w:t>
      </w:r>
      <w:r w:rsidR="00BC1280" w:rsidRPr="00BC1280">
        <w:rPr>
          <w:rFonts w:ascii="Marianne" w:hAnsi="Marianne" w:cs="Arial"/>
          <w:b/>
          <w:bCs/>
          <w:i/>
          <w:iCs/>
          <w:sz w:val="20"/>
        </w:rPr>
        <w:t xml:space="preserve">: </w:t>
      </w:r>
      <w:hyperlink r:id="rId12" w:history="1">
        <w:r w:rsidR="00D22B1A" w:rsidRPr="00BC1280">
          <w:rPr>
            <w:rStyle w:val="Lienhypertexte"/>
            <w:rFonts w:ascii="Marianne" w:hAnsi="Marianne" w:cs="Arial"/>
            <w:b/>
            <w:bCs/>
            <w:i/>
            <w:iCs/>
            <w:sz w:val="20"/>
          </w:rPr>
          <w:t>monparcourshandicap.gouv.fr</w:t>
        </w:r>
      </w:hyperlink>
      <w:r w:rsidR="004E7D54" w:rsidRPr="00BC1280">
        <w:rPr>
          <w:rFonts w:ascii="Marianne" w:hAnsi="Marianne" w:cs="Arial"/>
          <w:b/>
          <w:bCs/>
          <w:i/>
          <w:iCs/>
          <w:sz w:val="20"/>
        </w:rPr>
        <w:t xml:space="preserve">. Enrichi d’une rubrique complète dédiée à la scolarité, cet outil veut faciliter </w:t>
      </w:r>
      <w:proofErr w:type="gramStart"/>
      <w:r w:rsidR="004E7D54" w:rsidRPr="00BC1280">
        <w:rPr>
          <w:rFonts w:ascii="Marianne" w:hAnsi="Marianne" w:cs="Arial"/>
          <w:b/>
          <w:bCs/>
          <w:i/>
          <w:iCs/>
          <w:sz w:val="20"/>
        </w:rPr>
        <w:t>leur</w:t>
      </w:r>
      <w:proofErr w:type="gramEnd"/>
      <w:r w:rsidR="004E7D54" w:rsidRPr="00BC1280">
        <w:rPr>
          <w:rFonts w:ascii="Marianne" w:hAnsi="Marianne" w:cs="Arial"/>
          <w:b/>
          <w:bCs/>
          <w:i/>
          <w:iCs/>
          <w:sz w:val="20"/>
        </w:rPr>
        <w:t xml:space="preserve"> implication dans la scolarité de leur enfant, </w:t>
      </w:r>
      <w:r w:rsidR="002B7127" w:rsidRPr="00BC1280">
        <w:rPr>
          <w:rFonts w:ascii="Marianne" w:hAnsi="Marianne" w:cs="Arial"/>
          <w:b/>
          <w:bCs/>
          <w:i/>
          <w:iCs/>
          <w:sz w:val="20"/>
        </w:rPr>
        <w:t>comme le</w:t>
      </w:r>
      <w:r w:rsidR="004E7D54" w:rsidRPr="00BC1280">
        <w:rPr>
          <w:rFonts w:ascii="Marianne" w:hAnsi="Marianne" w:cs="Arial"/>
          <w:b/>
          <w:bCs/>
          <w:i/>
          <w:iCs/>
          <w:sz w:val="20"/>
        </w:rPr>
        <w:t xml:space="preserve"> recommand</w:t>
      </w:r>
      <w:r w:rsidR="002B7127" w:rsidRPr="00BC1280">
        <w:rPr>
          <w:rFonts w:ascii="Marianne" w:hAnsi="Marianne" w:cs="Arial"/>
          <w:b/>
          <w:bCs/>
          <w:i/>
          <w:iCs/>
          <w:sz w:val="20"/>
        </w:rPr>
        <w:t>e</w:t>
      </w:r>
      <w:r w:rsidR="004E7D54" w:rsidRPr="00BC1280">
        <w:rPr>
          <w:rFonts w:ascii="Marianne" w:hAnsi="Marianne" w:cs="Arial"/>
          <w:b/>
          <w:bCs/>
          <w:i/>
          <w:iCs/>
          <w:sz w:val="20"/>
        </w:rPr>
        <w:t xml:space="preserve"> la Haute </w:t>
      </w:r>
      <w:r w:rsidR="001F2207" w:rsidRPr="00BC1280">
        <w:rPr>
          <w:rFonts w:ascii="Marianne" w:hAnsi="Marianne" w:cs="Arial"/>
          <w:b/>
          <w:bCs/>
          <w:i/>
          <w:iCs/>
          <w:sz w:val="20"/>
        </w:rPr>
        <w:t>A</w:t>
      </w:r>
      <w:r w:rsidR="00BC1280" w:rsidRPr="00BC1280">
        <w:rPr>
          <w:rFonts w:ascii="Marianne" w:hAnsi="Marianne" w:cs="Arial"/>
          <w:b/>
          <w:bCs/>
          <w:i/>
          <w:iCs/>
          <w:sz w:val="20"/>
        </w:rPr>
        <w:t>utorité de S</w:t>
      </w:r>
      <w:r w:rsidR="004E7D54" w:rsidRPr="00BC1280">
        <w:rPr>
          <w:rFonts w:ascii="Marianne" w:hAnsi="Marianne" w:cs="Arial"/>
          <w:b/>
          <w:bCs/>
          <w:i/>
          <w:iCs/>
          <w:sz w:val="20"/>
        </w:rPr>
        <w:t>anté</w:t>
      </w:r>
      <w:r w:rsidR="00BC1280" w:rsidRPr="00BC1280">
        <w:rPr>
          <w:rFonts w:ascii="Marianne" w:hAnsi="Marianne" w:cs="Arial"/>
          <w:b/>
          <w:bCs/>
          <w:i/>
          <w:iCs/>
          <w:sz w:val="20"/>
        </w:rPr>
        <w:t xml:space="preserve"> (HAS)</w:t>
      </w:r>
      <w:r w:rsidR="002B7127" w:rsidRPr="00BC1280">
        <w:rPr>
          <w:rFonts w:ascii="Marianne" w:hAnsi="Marianne" w:cs="Arial"/>
          <w:b/>
          <w:bCs/>
          <w:i/>
          <w:iCs/>
          <w:sz w:val="20"/>
        </w:rPr>
        <w:t xml:space="preserve">. </w:t>
      </w:r>
    </w:p>
    <w:p w14:paraId="36C01E64" w14:textId="651B9924" w:rsidR="00767010" w:rsidRPr="00BC1280" w:rsidRDefault="000043DF" w:rsidP="002B7127">
      <w:pPr>
        <w:jc w:val="both"/>
        <w:rPr>
          <w:rFonts w:ascii="Marianne" w:hAnsi="Marianne" w:cs="Arial"/>
          <w:sz w:val="20"/>
        </w:rPr>
      </w:pPr>
      <w:r w:rsidRPr="00BC1280">
        <w:rPr>
          <w:rFonts w:ascii="Marianne" w:hAnsi="Marianne" w:cs="Arial"/>
          <w:sz w:val="20"/>
        </w:rPr>
        <w:t>Annoncée lors du comité interministériel du handicap en novembre 2020, la rubrique scolari</w:t>
      </w:r>
      <w:r w:rsidR="001E704E" w:rsidRPr="00BC1280">
        <w:rPr>
          <w:rFonts w:ascii="Marianne" w:hAnsi="Marianne" w:cs="Arial"/>
          <w:sz w:val="20"/>
        </w:rPr>
        <w:t>té</w:t>
      </w:r>
      <w:r w:rsidR="00BB1A86" w:rsidRPr="00BC1280">
        <w:rPr>
          <w:rFonts w:ascii="Marianne" w:hAnsi="Marianne" w:cs="Arial"/>
          <w:sz w:val="20"/>
        </w:rPr>
        <w:t xml:space="preserve">, </w:t>
      </w:r>
      <w:r w:rsidR="004E7D54" w:rsidRPr="00BC1280">
        <w:rPr>
          <w:rFonts w:ascii="Marianne" w:hAnsi="Marianne" w:cs="Arial"/>
          <w:sz w:val="20"/>
        </w:rPr>
        <w:t xml:space="preserve">de </w:t>
      </w:r>
      <w:r w:rsidR="004E7D54" w:rsidRPr="00BC1280">
        <w:rPr>
          <w:rFonts w:ascii="Marianne" w:hAnsi="Marianne" w:cs="Arial"/>
          <w:i/>
          <w:sz w:val="20"/>
        </w:rPr>
        <w:t>Mon</w:t>
      </w:r>
      <w:r w:rsidR="00BC1280" w:rsidRPr="00BC1280">
        <w:rPr>
          <w:rFonts w:ascii="Marianne" w:hAnsi="Marianne" w:cs="Arial"/>
          <w:i/>
          <w:sz w:val="20"/>
        </w:rPr>
        <w:t xml:space="preserve"> </w:t>
      </w:r>
      <w:r w:rsidR="004E7D54" w:rsidRPr="00BC1280">
        <w:rPr>
          <w:rFonts w:ascii="Marianne" w:hAnsi="Marianne" w:cs="Arial"/>
          <w:i/>
          <w:sz w:val="20"/>
        </w:rPr>
        <w:t>parcours handicap</w:t>
      </w:r>
      <w:r w:rsidR="004E7D54" w:rsidRPr="00BC1280">
        <w:rPr>
          <w:rFonts w:ascii="Marianne" w:hAnsi="Marianne" w:cs="Arial"/>
          <w:sz w:val="20"/>
        </w:rPr>
        <w:t>,</w:t>
      </w:r>
      <w:r w:rsidR="003B4314" w:rsidRPr="00BC1280">
        <w:rPr>
          <w:rFonts w:ascii="Marianne" w:hAnsi="Marianne" w:cs="Arial"/>
          <w:sz w:val="20"/>
        </w:rPr>
        <w:t xml:space="preserve"> plateforme numérique d’État</w:t>
      </w:r>
      <w:r w:rsidR="004E7D54" w:rsidRPr="00BC1280">
        <w:rPr>
          <w:rFonts w:ascii="Marianne" w:hAnsi="Marianne" w:cs="Arial"/>
          <w:sz w:val="20"/>
        </w:rPr>
        <w:t>,</w:t>
      </w:r>
      <w:r w:rsidR="003B4314" w:rsidRPr="00BC1280">
        <w:rPr>
          <w:rFonts w:ascii="Marianne" w:hAnsi="Marianne" w:cs="Arial"/>
          <w:sz w:val="20"/>
        </w:rPr>
        <w:t xml:space="preserve"> est </w:t>
      </w:r>
      <w:r w:rsidR="004E7D54" w:rsidRPr="00BC1280">
        <w:rPr>
          <w:rFonts w:ascii="Marianne" w:hAnsi="Marianne" w:cs="Arial"/>
          <w:sz w:val="20"/>
        </w:rPr>
        <w:t>ouverte ce 11 octobre</w:t>
      </w:r>
      <w:r w:rsidR="0073360B">
        <w:rPr>
          <w:rFonts w:ascii="Marianne" w:hAnsi="Marianne" w:cs="Arial"/>
          <w:sz w:val="20"/>
        </w:rPr>
        <w:t xml:space="preserve">, </w:t>
      </w:r>
      <w:r w:rsidR="0073360B" w:rsidRPr="0073360B">
        <w:rPr>
          <w:rFonts w:ascii="Marianne" w:hAnsi="Marianne" w:cs="Arial"/>
          <w:sz w:val="20"/>
        </w:rPr>
        <w:t>sous l’impulsion du Secr</w:t>
      </w:r>
      <w:r w:rsidR="0073360B">
        <w:rPr>
          <w:rFonts w:ascii="Marianne" w:hAnsi="Marianne" w:cs="Arial"/>
          <w:sz w:val="20"/>
        </w:rPr>
        <w:t>é</w:t>
      </w:r>
      <w:r w:rsidR="0073360B" w:rsidRPr="0073360B">
        <w:rPr>
          <w:rFonts w:ascii="Marianne" w:hAnsi="Marianne" w:cs="Arial"/>
          <w:sz w:val="20"/>
        </w:rPr>
        <w:t>tariat d’État chargé des personnes handicapées</w:t>
      </w:r>
      <w:r w:rsidR="004E7D54" w:rsidRPr="00BC1280">
        <w:rPr>
          <w:rFonts w:ascii="Marianne" w:hAnsi="Marianne" w:cs="Arial"/>
          <w:sz w:val="20"/>
        </w:rPr>
        <w:t>. Elle</w:t>
      </w:r>
      <w:r w:rsidR="004607E3" w:rsidRPr="00BC1280">
        <w:rPr>
          <w:rFonts w:ascii="Marianne" w:hAnsi="Marianne" w:cs="Arial"/>
          <w:sz w:val="20"/>
        </w:rPr>
        <w:t xml:space="preserve"> </w:t>
      </w:r>
      <w:r w:rsidR="0088006A" w:rsidRPr="00BC1280">
        <w:rPr>
          <w:rFonts w:ascii="Marianne" w:hAnsi="Marianne" w:cs="Arial"/>
          <w:sz w:val="20"/>
        </w:rPr>
        <w:t>offre dès aujourd’hui des contenus</w:t>
      </w:r>
      <w:r w:rsidR="004607E3" w:rsidRPr="00BC1280">
        <w:rPr>
          <w:rFonts w:ascii="Marianne" w:hAnsi="Marianne" w:cs="Arial"/>
          <w:sz w:val="20"/>
        </w:rPr>
        <w:t xml:space="preserve"> pour répondre </w:t>
      </w:r>
      <w:r w:rsidR="0088006A" w:rsidRPr="00BC1280">
        <w:rPr>
          <w:rFonts w:ascii="Marianne" w:hAnsi="Marianne" w:cs="Arial"/>
          <w:sz w:val="20"/>
        </w:rPr>
        <w:t>aux nombreuses questions que peuvent se poser les parents en matière</w:t>
      </w:r>
      <w:r w:rsidR="004607E3" w:rsidRPr="00BC1280">
        <w:rPr>
          <w:rFonts w:ascii="Marianne" w:hAnsi="Marianne" w:cs="Arial"/>
          <w:sz w:val="20"/>
        </w:rPr>
        <w:t xml:space="preserve"> </w:t>
      </w:r>
      <w:r w:rsidR="0088006A" w:rsidRPr="00BC1280">
        <w:rPr>
          <w:rFonts w:ascii="Marianne" w:hAnsi="Marianne" w:cs="Arial"/>
          <w:sz w:val="20"/>
        </w:rPr>
        <w:t>de scolarisation</w:t>
      </w:r>
      <w:r w:rsidR="004607E3" w:rsidRPr="00BC1280">
        <w:rPr>
          <w:rFonts w:ascii="Marianne" w:hAnsi="Marianne" w:cs="Arial"/>
          <w:sz w:val="20"/>
        </w:rPr>
        <w:t xml:space="preserve"> et </w:t>
      </w:r>
      <w:r w:rsidR="0088006A" w:rsidRPr="00BC1280">
        <w:rPr>
          <w:rFonts w:ascii="Marianne" w:hAnsi="Marianne" w:cs="Arial"/>
          <w:sz w:val="20"/>
        </w:rPr>
        <w:t>d’orientation scolaire de leur enfant en situation de handicap</w:t>
      </w:r>
      <w:r w:rsidR="00E007E0" w:rsidRPr="00BC1280">
        <w:rPr>
          <w:rFonts w:ascii="Marianne" w:hAnsi="Marianne" w:cs="Arial"/>
          <w:sz w:val="20"/>
        </w:rPr>
        <w:t xml:space="preserve">. </w:t>
      </w:r>
      <w:r w:rsidR="0094167C" w:rsidRPr="00BC1280">
        <w:rPr>
          <w:rFonts w:ascii="Marianne" w:hAnsi="Marianne" w:cs="Arial"/>
          <w:sz w:val="20"/>
        </w:rPr>
        <w:t>Elle s’adresse également aux élèves eux-mêmes</w:t>
      </w:r>
      <w:r w:rsidR="00257770">
        <w:rPr>
          <w:rFonts w:ascii="Marianne" w:hAnsi="Marianne" w:cs="Arial"/>
          <w:sz w:val="20"/>
        </w:rPr>
        <w:t>,</w:t>
      </w:r>
      <w:r w:rsidR="0094167C" w:rsidRPr="00BC1280">
        <w:rPr>
          <w:rFonts w:ascii="Marianne" w:hAnsi="Marianne" w:cs="Arial"/>
          <w:sz w:val="20"/>
        </w:rPr>
        <w:t xml:space="preserve"> ainsi qu’à tous les relais d’information</w:t>
      </w:r>
      <w:r w:rsidR="00B04E03" w:rsidRPr="00BC1280">
        <w:rPr>
          <w:rFonts w:ascii="Marianne" w:hAnsi="Marianne" w:cs="Arial"/>
          <w:sz w:val="20"/>
        </w:rPr>
        <w:t xml:space="preserve"> (MDPH, enseignants, associations…)</w:t>
      </w:r>
      <w:r w:rsidR="0094167C" w:rsidRPr="00BC1280">
        <w:rPr>
          <w:rFonts w:ascii="Marianne" w:hAnsi="Marianne" w:cs="Arial"/>
          <w:sz w:val="20"/>
        </w:rPr>
        <w:t xml:space="preserve">. </w:t>
      </w:r>
      <w:r w:rsidR="00E007E0" w:rsidRPr="00BC1280">
        <w:rPr>
          <w:rFonts w:ascii="Marianne" w:hAnsi="Marianne" w:cs="Arial"/>
          <w:i/>
          <w:sz w:val="20"/>
        </w:rPr>
        <w:t>Mon Parcours Handicap</w:t>
      </w:r>
      <w:r w:rsidR="00E007E0" w:rsidRPr="00BC1280">
        <w:rPr>
          <w:rFonts w:ascii="Marianne" w:hAnsi="Marianne" w:cs="Arial"/>
          <w:sz w:val="20"/>
        </w:rPr>
        <w:t xml:space="preserve"> facilite leur quotidien en leur faisant gagner du temps dans la recherche d’informations et en leur permettant d’identifier rapidement leurs interlocuteurs</w:t>
      </w:r>
      <w:r w:rsidR="00CC3A15" w:rsidRPr="00BC1280">
        <w:rPr>
          <w:rFonts w:ascii="Marianne" w:hAnsi="Marianne" w:cs="Arial"/>
          <w:sz w:val="20"/>
        </w:rPr>
        <w:t xml:space="preserve">. Cette plateforme </w:t>
      </w:r>
      <w:r w:rsidR="00E007E0" w:rsidRPr="00BC1280">
        <w:rPr>
          <w:rFonts w:ascii="Marianne" w:hAnsi="Marianne" w:cs="Arial"/>
          <w:sz w:val="20"/>
        </w:rPr>
        <w:t xml:space="preserve">leur </w:t>
      </w:r>
      <w:r w:rsidR="00CC3A15" w:rsidRPr="00BC1280">
        <w:rPr>
          <w:rFonts w:ascii="Marianne" w:hAnsi="Marianne" w:cs="Arial"/>
          <w:sz w:val="20"/>
        </w:rPr>
        <w:t>fournit</w:t>
      </w:r>
      <w:r w:rsidR="00E007E0" w:rsidRPr="00BC1280">
        <w:rPr>
          <w:rFonts w:ascii="Marianne" w:hAnsi="Marianne" w:cs="Arial"/>
          <w:sz w:val="20"/>
        </w:rPr>
        <w:t xml:space="preserve"> également</w:t>
      </w:r>
      <w:r w:rsidR="004607E3" w:rsidRPr="00BC1280">
        <w:rPr>
          <w:rFonts w:ascii="Marianne" w:hAnsi="Marianne" w:cs="Arial"/>
          <w:sz w:val="20"/>
        </w:rPr>
        <w:t xml:space="preserve"> des informations fiables</w:t>
      </w:r>
      <w:r w:rsidR="006B1081" w:rsidRPr="00BC1280">
        <w:rPr>
          <w:rFonts w:ascii="Marianne" w:hAnsi="Marianne" w:cs="Arial"/>
          <w:sz w:val="20"/>
        </w:rPr>
        <w:t xml:space="preserve"> et</w:t>
      </w:r>
      <w:r w:rsidR="004607E3" w:rsidRPr="00BC1280">
        <w:rPr>
          <w:rFonts w:ascii="Marianne" w:hAnsi="Marianne" w:cs="Arial"/>
          <w:sz w:val="20"/>
        </w:rPr>
        <w:t xml:space="preserve"> </w:t>
      </w:r>
      <w:r w:rsidR="006B1081" w:rsidRPr="00BC1280">
        <w:rPr>
          <w:rFonts w:ascii="Marianne" w:hAnsi="Marianne" w:cs="Arial"/>
          <w:sz w:val="20"/>
        </w:rPr>
        <w:t>faciles</w:t>
      </w:r>
      <w:r w:rsidR="004607E3" w:rsidRPr="00BC1280">
        <w:rPr>
          <w:rFonts w:ascii="Marianne" w:hAnsi="Marianne" w:cs="Arial"/>
          <w:sz w:val="20"/>
        </w:rPr>
        <w:t xml:space="preserve"> à lire sur</w:t>
      </w:r>
      <w:r w:rsidR="0088006A" w:rsidRPr="00BC1280">
        <w:rPr>
          <w:rFonts w:ascii="Marianne" w:hAnsi="Marianne" w:cs="Arial"/>
          <w:sz w:val="20"/>
        </w:rPr>
        <w:t xml:space="preserve"> les aides, les accompagnements</w:t>
      </w:r>
      <w:r w:rsidR="00E007E0" w:rsidRPr="00BC1280">
        <w:rPr>
          <w:rFonts w:ascii="Marianne" w:hAnsi="Marianne" w:cs="Arial"/>
          <w:sz w:val="20"/>
        </w:rPr>
        <w:t xml:space="preserve"> ou encore</w:t>
      </w:r>
      <w:r w:rsidR="0088006A" w:rsidRPr="00BC1280">
        <w:rPr>
          <w:rFonts w:ascii="Marianne" w:hAnsi="Marianne" w:cs="Arial"/>
          <w:sz w:val="20"/>
        </w:rPr>
        <w:t xml:space="preserve"> les démarches à effectuer</w:t>
      </w:r>
      <w:r w:rsidR="00E007E0" w:rsidRPr="00BC1280">
        <w:rPr>
          <w:rFonts w:ascii="Marianne" w:hAnsi="Marianne" w:cs="Arial"/>
          <w:sz w:val="20"/>
        </w:rPr>
        <w:t>.</w:t>
      </w:r>
      <w:r w:rsidR="004E7D54" w:rsidRPr="00BC1280">
        <w:rPr>
          <w:rFonts w:ascii="Marianne" w:hAnsi="Marianne" w:cs="Arial"/>
          <w:sz w:val="20"/>
        </w:rPr>
        <w:t xml:space="preserve"> </w:t>
      </w:r>
    </w:p>
    <w:p w14:paraId="45E7046C" w14:textId="523EF9D2" w:rsidR="002B7127" w:rsidRPr="00BC1280" w:rsidRDefault="002B7127" w:rsidP="002B7127">
      <w:pPr>
        <w:jc w:val="both"/>
        <w:rPr>
          <w:rFonts w:ascii="Marianne" w:hAnsi="Marianne" w:cs="Arial"/>
          <w:sz w:val="20"/>
        </w:rPr>
      </w:pPr>
      <w:r w:rsidRPr="00BC1280">
        <w:rPr>
          <w:rFonts w:ascii="Marianne" w:hAnsi="Marianne" w:cs="Arial"/>
          <w:sz w:val="20"/>
        </w:rPr>
        <w:t xml:space="preserve">Sa création s’inscrit ainsi pleinement dans le sens de la </w:t>
      </w:r>
      <w:hyperlink r:id="rId13" w:history="1">
        <w:r w:rsidRPr="00BC1280">
          <w:rPr>
            <w:rStyle w:val="Lienhypertexte"/>
            <w:rFonts w:ascii="Marianne" w:hAnsi="Marianne" w:cs="Arial"/>
            <w:sz w:val="20"/>
          </w:rPr>
          <w:t xml:space="preserve">recommandation de la </w:t>
        </w:r>
        <w:r w:rsidR="00BC1280" w:rsidRPr="00BC1280">
          <w:rPr>
            <w:rStyle w:val="Lienhypertexte"/>
            <w:rFonts w:ascii="Marianne" w:hAnsi="Marianne" w:cs="Arial"/>
            <w:sz w:val="20"/>
          </w:rPr>
          <w:t>HAS</w:t>
        </w:r>
        <w:r w:rsidRPr="00BC1280">
          <w:rPr>
            <w:rStyle w:val="Lienhypertexte"/>
            <w:rFonts w:ascii="Marianne" w:hAnsi="Marianne" w:cs="Arial"/>
            <w:sz w:val="20"/>
          </w:rPr>
          <w:t xml:space="preserve"> relative à l’amélioration du parcours scolaire des enfants en situation de handicap ou protégés</w:t>
        </w:r>
      </w:hyperlink>
      <w:r w:rsidRPr="00BC1280">
        <w:rPr>
          <w:rFonts w:ascii="Marianne" w:hAnsi="Marianne" w:cs="Arial"/>
          <w:i/>
          <w:sz w:val="20"/>
        </w:rPr>
        <w:t xml:space="preserve"> </w:t>
      </w:r>
      <w:r w:rsidRPr="00BC1280">
        <w:rPr>
          <w:rFonts w:ascii="Marianne" w:hAnsi="Marianne" w:cs="Arial"/>
          <w:sz w:val="20"/>
        </w:rPr>
        <w:t>(septembre 2021)</w:t>
      </w:r>
      <w:r w:rsidR="00257770">
        <w:rPr>
          <w:rFonts w:ascii="Marianne" w:hAnsi="Marianne" w:cs="Arial"/>
          <w:sz w:val="20"/>
        </w:rPr>
        <w:t>,</w:t>
      </w:r>
      <w:r w:rsidRPr="00BC1280">
        <w:rPr>
          <w:rFonts w:ascii="Marianne" w:hAnsi="Marianne" w:cs="Arial"/>
          <w:sz w:val="20"/>
        </w:rPr>
        <w:t xml:space="preserve"> qui invite à encourager l’implication des parents dans la scolarité de leurs enfants et à renforcer la participation des enfants eux-mêmes à leur projet scolaire.</w:t>
      </w:r>
    </w:p>
    <w:p w14:paraId="7FDD0035" w14:textId="263780FE" w:rsidR="000043DF" w:rsidRPr="00BC1280" w:rsidRDefault="00E007E0" w:rsidP="00BC1280">
      <w:pPr>
        <w:spacing w:before="240"/>
        <w:jc w:val="both"/>
        <w:rPr>
          <w:rFonts w:ascii="Marianne" w:hAnsi="Marianne" w:cs="Arial"/>
          <w:b/>
          <w:bCs/>
          <w:sz w:val="20"/>
        </w:rPr>
      </w:pPr>
      <w:bookmarkStart w:id="1" w:name="_Hlk39071890"/>
      <w:bookmarkStart w:id="2" w:name="_Hlk37927150"/>
      <w:r w:rsidRPr="00BC1280">
        <w:rPr>
          <w:rFonts w:ascii="Marianne" w:hAnsi="Marianne" w:cs="Arial"/>
          <w:b/>
          <w:bCs/>
          <w:sz w:val="20"/>
        </w:rPr>
        <w:t xml:space="preserve">Une rubrique qui couvre toute la scolarité des enfants en situation de handicap </w:t>
      </w:r>
    </w:p>
    <w:p w14:paraId="4E85B5C6" w14:textId="41EFE284" w:rsidR="00E007E0" w:rsidRPr="00BC1280" w:rsidRDefault="00E007E0" w:rsidP="0094167C">
      <w:pPr>
        <w:spacing w:after="0" w:line="240" w:lineRule="auto"/>
        <w:jc w:val="both"/>
        <w:rPr>
          <w:rFonts w:ascii="Marianne" w:hAnsi="Marianne" w:cs="Arial"/>
          <w:sz w:val="20"/>
        </w:rPr>
      </w:pPr>
      <w:r w:rsidRPr="00BC1280">
        <w:rPr>
          <w:rFonts w:ascii="Marianne" w:hAnsi="Marianne" w:cs="Arial"/>
          <w:sz w:val="20"/>
        </w:rPr>
        <w:t>Développée s</w:t>
      </w:r>
      <w:r w:rsidR="006B1081" w:rsidRPr="00BC1280">
        <w:rPr>
          <w:rFonts w:ascii="Marianne" w:hAnsi="Marianne" w:cs="Arial"/>
          <w:sz w:val="20"/>
        </w:rPr>
        <w:t>elon le principe de</w:t>
      </w:r>
      <w:r w:rsidRPr="00BC1280">
        <w:rPr>
          <w:rFonts w:ascii="Marianne" w:hAnsi="Marianne" w:cs="Arial"/>
          <w:sz w:val="20"/>
        </w:rPr>
        <w:t xml:space="preserve"> point d’entrée unique d’information et d’orientation</w:t>
      </w:r>
      <w:r w:rsidR="006B1081" w:rsidRPr="00BC1280">
        <w:rPr>
          <w:rFonts w:ascii="Marianne" w:hAnsi="Marianne" w:cs="Arial"/>
          <w:sz w:val="20"/>
        </w:rPr>
        <w:t xml:space="preserve"> </w:t>
      </w:r>
      <w:r w:rsidR="002B7127" w:rsidRPr="00BC1280">
        <w:rPr>
          <w:rFonts w:ascii="Marianne" w:hAnsi="Marianne" w:cs="Arial"/>
          <w:sz w:val="20"/>
        </w:rPr>
        <w:t>de</w:t>
      </w:r>
      <w:r w:rsidR="006B1081" w:rsidRPr="00BC1280">
        <w:rPr>
          <w:rFonts w:ascii="Marianne" w:hAnsi="Marianne" w:cs="Arial"/>
          <w:sz w:val="20"/>
        </w:rPr>
        <w:t xml:space="preserve"> la plateforme</w:t>
      </w:r>
      <w:r w:rsidRPr="00BC1280">
        <w:rPr>
          <w:rFonts w:ascii="Marianne" w:hAnsi="Marianne" w:cs="Arial"/>
          <w:sz w:val="20"/>
        </w:rPr>
        <w:t xml:space="preserve">, cette rubrique contient des informations </w:t>
      </w:r>
      <w:r w:rsidR="0094167C" w:rsidRPr="00BC1280">
        <w:rPr>
          <w:rFonts w:ascii="Marianne" w:hAnsi="Marianne" w:cs="Arial"/>
          <w:sz w:val="20"/>
        </w:rPr>
        <w:t>100 % accessible</w:t>
      </w:r>
      <w:r w:rsidR="006B1081" w:rsidRPr="00BC1280">
        <w:rPr>
          <w:rFonts w:ascii="Marianne" w:hAnsi="Marianne" w:cs="Arial"/>
          <w:sz w:val="20"/>
        </w:rPr>
        <w:t>s</w:t>
      </w:r>
      <w:r w:rsidR="0094167C" w:rsidRPr="00BC1280">
        <w:rPr>
          <w:rFonts w:ascii="Marianne" w:hAnsi="Marianne" w:cs="Arial"/>
          <w:sz w:val="20"/>
        </w:rPr>
        <w:t xml:space="preserve"> </w:t>
      </w:r>
      <w:r w:rsidRPr="00BC1280">
        <w:rPr>
          <w:rFonts w:ascii="Marianne" w:hAnsi="Marianne" w:cs="Arial"/>
          <w:sz w:val="20"/>
        </w:rPr>
        <w:t>relatives aux</w:t>
      </w:r>
      <w:r w:rsidRPr="00BC1280">
        <w:rPr>
          <w:rFonts w:ascii="Calibri" w:hAnsi="Calibri" w:cs="Calibri"/>
          <w:sz w:val="20"/>
        </w:rPr>
        <w:t> </w:t>
      </w:r>
      <w:r w:rsidRPr="00BC1280">
        <w:rPr>
          <w:rFonts w:ascii="Marianne" w:hAnsi="Marianne" w:cs="Arial"/>
          <w:sz w:val="20"/>
        </w:rPr>
        <w:t>:</w:t>
      </w:r>
    </w:p>
    <w:p w14:paraId="349A46D9" w14:textId="2685E7B1" w:rsidR="00E007E0" w:rsidRPr="00BC1280" w:rsidRDefault="00E007E0" w:rsidP="00BC1280">
      <w:pPr>
        <w:pStyle w:val="Paragraphedeliste"/>
        <w:numPr>
          <w:ilvl w:val="0"/>
          <w:numId w:val="6"/>
        </w:numPr>
        <w:spacing w:before="100" w:beforeAutospacing="1" w:after="100" w:afterAutospacing="1" w:line="276" w:lineRule="auto"/>
        <w:rPr>
          <w:rFonts w:ascii="Marianne" w:hAnsi="Marianne" w:cs="Arial"/>
          <w:sz w:val="20"/>
        </w:rPr>
      </w:pPr>
      <w:r w:rsidRPr="00BC1280">
        <w:rPr>
          <w:rFonts w:ascii="Marianne" w:hAnsi="Marianne" w:cs="Arial"/>
          <w:sz w:val="20"/>
        </w:rPr>
        <w:t>Grands principes de l’école pour tous</w:t>
      </w:r>
      <w:r w:rsidR="00CC3A15" w:rsidRPr="00BC1280">
        <w:rPr>
          <w:rFonts w:ascii="Calibri" w:hAnsi="Calibri" w:cs="Calibri"/>
          <w:sz w:val="20"/>
        </w:rPr>
        <w:t> </w:t>
      </w:r>
      <w:r w:rsidR="00CC3A15" w:rsidRPr="00BC1280">
        <w:rPr>
          <w:rFonts w:ascii="Marianne" w:hAnsi="Marianne" w:cs="Arial"/>
          <w:sz w:val="20"/>
        </w:rPr>
        <w:t>;</w:t>
      </w:r>
    </w:p>
    <w:p w14:paraId="7F26E099" w14:textId="5D4C9964" w:rsidR="00E007E0" w:rsidRPr="00BC1280" w:rsidRDefault="00CC3A15" w:rsidP="00BC1280">
      <w:pPr>
        <w:pStyle w:val="Paragraphedeliste"/>
        <w:numPr>
          <w:ilvl w:val="0"/>
          <w:numId w:val="6"/>
        </w:numPr>
        <w:spacing w:before="100" w:beforeAutospacing="1" w:after="100" w:afterAutospacing="1" w:line="276" w:lineRule="auto"/>
        <w:rPr>
          <w:rFonts w:ascii="Marianne" w:hAnsi="Marianne" w:cs="Arial"/>
          <w:sz w:val="20"/>
        </w:rPr>
      </w:pPr>
      <w:r w:rsidRPr="00BC1280">
        <w:rPr>
          <w:rFonts w:ascii="Marianne" w:hAnsi="Marianne" w:cs="Arial"/>
          <w:sz w:val="20"/>
        </w:rPr>
        <w:t>Parcours</w:t>
      </w:r>
      <w:r w:rsidR="00E007E0" w:rsidRPr="00BC1280">
        <w:rPr>
          <w:rFonts w:ascii="Marianne" w:hAnsi="Marianne" w:cs="Arial"/>
          <w:sz w:val="20"/>
        </w:rPr>
        <w:t xml:space="preserve"> de scolarisation de l’école élémentaire au lycée</w:t>
      </w:r>
      <w:r w:rsidRPr="00BC1280">
        <w:rPr>
          <w:rFonts w:ascii="Calibri" w:hAnsi="Calibri" w:cs="Calibri"/>
          <w:sz w:val="20"/>
        </w:rPr>
        <w:t> </w:t>
      </w:r>
      <w:r w:rsidRPr="00BC1280">
        <w:rPr>
          <w:rFonts w:ascii="Marianne" w:hAnsi="Marianne" w:cs="Arial"/>
          <w:sz w:val="20"/>
        </w:rPr>
        <w:t>;</w:t>
      </w:r>
    </w:p>
    <w:p w14:paraId="72CDC679" w14:textId="7982457A" w:rsidR="00E007E0" w:rsidRPr="00BC1280" w:rsidRDefault="00CC3A15" w:rsidP="00BC1280">
      <w:pPr>
        <w:pStyle w:val="Paragraphedeliste"/>
        <w:numPr>
          <w:ilvl w:val="0"/>
          <w:numId w:val="6"/>
        </w:numPr>
        <w:spacing w:before="100" w:beforeAutospacing="1" w:after="100" w:afterAutospacing="1" w:line="276" w:lineRule="auto"/>
        <w:rPr>
          <w:rFonts w:ascii="Marianne" w:hAnsi="Marianne" w:cs="Arial"/>
          <w:sz w:val="20"/>
        </w:rPr>
      </w:pPr>
      <w:r w:rsidRPr="00BC1280">
        <w:rPr>
          <w:rFonts w:ascii="Marianne" w:hAnsi="Marianne" w:cs="Arial"/>
          <w:sz w:val="20"/>
        </w:rPr>
        <w:t>Options</w:t>
      </w:r>
      <w:r w:rsidR="00E007E0" w:rsidRPr="00BC1280">
        <w:rPr>
          <w:rFonts w:ascii="Marianne" w:hAnsi="Marianne" w:cs="Arial"/>
          <w:sz w:val="20"/>
        </w:rPr>
        <w:t xml:space="preserve"> en matière d’orientation scolaire</w:t>
      </w:r>
      <w:r w:rsidRPr="00BC1280">
        <w:rPr>
          <w:rFonts w:ascii="Calibri" w:hAnsi="Calibri" w:cs="Calibri"/>
          <w:sz w:val="20"/>
        </w:rPr>
        <w:t> </w:t>
      </w:r>
      <w:r w:rsidRPr="00BC1280">
        <w:rPr>
          <w:rFonts w:ascii="Marianne" w:hAnsi="Marianne" w:cs="Arial"/>
          <w:sz w:val="20"/>
        </w:rPr>
        <w:t>;</w:t>
      </w:r>
    </w:p>
    <w:p w14:paraId="5D46A567" w14:textId="066A900C" w:rsidR="00E007E0" w:rsidRPr="00BC1280" w:rsidRDefault="00CC3A15" w:rsidP="00BC1280">
      <w:pPr>
        <w:pStyle w:val="Paragraphedeliste"/>
        <w:numPr>
          <w:ilvl w:val="0"/>
          <w:numId w:val="6"/>
        </w:numPr>
        <w:spacing w:before="100" w:beforeAutospacing="1" w:after="100" w:afterAutospacing="1" w:line="276" w:lineRule="auto"/>
        <w:rPr>
          <w:rFonts w:ascii="Marianne" w:hAnsi="Marianne" w:cs="Arial"/>
          <w:sz w:val="20"/>
        </w:rPr>
      </w:pPr>
      <w:r w:rsidRPr="00BC1280">
        <w:rPr>
          <w:rFonts w:ascii="Marianne" w:hAnsi="Marianne" w:cs="Arial"/>
          <w:sz w:val="20"/>
        </w:rPr>
        <w:t>Possibilités</w:t>
      </w:r>
      <w:r w:rsidR="00E007E0" w:rsidRPr="00BC1280">
        <w:rPr>
          <w:rFonts w:ascii="Marianne" w:hAnsi="Marianne" w:cs="Arial"/>
          <w:sz w:val="20"/>
        </w:rPr>
        <w:t xml:space="preserve"> de suivi et d’accompagnement des élèves en situation de handicap</w:t>
      </w:r>
      <w:r w:rsidRPr="00BC1280">
        <w:rPr>
          <w:rFonts w:ascii="Calibri" w:hAnsi="Calibri" w:cs="Calibri"/>
          <w:sz w:val="20"/>
        </w:rPr>
        <w:t> </w:t>
      </w:r>
      <w:r w:rsidRPr="00BC1280">
        <w:rPr>
          <w:rFonts w:ascii="Marianne" w:hAnsi="Marianne" w:cs="Arial"/>
          <w:sz w:val="20"/>
        </w:rPr>
        <w:t>;</w:t>
      </w:r>
    </w:p>
    <w:p w14:paraId="75E2EE6B" w14:textId="086E4585" w:rsidR="002B7127" w:rsidRPr="00BC1280" w:rsidRDefault="002B7127" w:rsidP="00BC1280">
      <w:pPr>
        <w:pStyle w:val="Paragraphedeliste"/>
        <w:numPr>
          <w:ilvl w:val="0"/>
          <w:numId w:val="6"/>
        </w:numPr>
        <w:spacing w:before="100" w:beforeAutospacing="1" w:after="100" w:afterAutospacing="1" w:line="276" w:lineRule="auto"/>
        <w:rPr>
          <w:rFonts w:ascii="Marianne" w:hAnsi="Marianne" w:cs="Arial"/>
          <w:sz w:val="20"/>
        </w:rPr>
      </w:pPr>
      <w:r w:rsidRPr="00BC1280">
        <w:rPr>
          <w:rFonts w:ascii="Marianne" w:hAnsi="Marianne" w:cs="Arial"/>
          <w:sz w:val="20"/>
        </w:rPr>
        <w:t>Droits à la compensation et aux aides à la scolarisation des enfants en situation de handicap</w:t>
      </w:r>
      <w:r w:rsidRPr="00BC1280">
        <w:rPr>
          <w:rFonts w:ascii="Calibri" w:hAnsi="Calibri" w:cs="Calibri"/>
          <w:sz w:val="20"/>
        </w:rPr>
        <w:t> </w:t>
      </w:r>
      <w:r w:rsidRPr="00BC1280">
        <w:rPr>
          <w:rFonts w:ascii="Marianne" w:hAnsi="Marianne" w:cs="Arial"/>
          <w:sz w:val="20"/>
        </w:rPr>
        <w:t>;</w:t>
      </w:r>
    </w:p>
    <w:p w14:paraId="4F59C786" w14:textId="586725BE" w:rsidR="002B7127" w:rsidRPr="00BC1280" w:rsidRDefault="002B7127" w:rsidP="00BC1280">
      <w:pPr>
        <w:pStyle w:val="Paragraphedeliste"/>
        <w:numPr>
          <w:ilvl w:val="0"/>
          <w:numId w:val="6"/>
        </w:numPr>
        <w:spacing w:before="100" w:beforeAutospacing="1" w:after="100" w:afterAutospacing="1" w:line="276" w:lineRule="auto"/>
        <w:rPr>
          <w:rFonts w:ascii="Marianne" w:hAnsi="Marianne" w:cs="Arial"/>
          <w:sz w:val="20"/>
        </w:rPr>
      </w:pPr>
      <w:r w:rsidRPr="00BC1280">
        <w:rPr>
          <w:rFonts w:ascii="Marianne" w:hAnsi="Marianne" w:cs="Arial"/>
          <w:sz w:val="20"/>
        </w:rPr>
        <w:t>Démarches et possibilités d’appui à la scolarisation des enfants en situation de handicap.</w:t>
      </w:r>
    </w:p>
    <w:bookmarkEnd w:id="1"/>
    <w:bookmarkEnd w:id="2"/>
    <w:p w14:paraId="5DAE3E1B" w14:textId="78F3C6AC" w:rsidR="00546B26" w:rsidRDefault="00546B26" w:rsidP="00394A00">
      <w:pPr>
        <w:spacing w:after="120"/>
        <w:jc w:val="both"/>
        <w:rPr>
          <w:rFonts w:ascii="Marianne" w:hAnsi="Marianne" w:cs="Arial"/>
          <w:b/>
          <w:sz w:val="20"/>
        </w:rPr>
      </w:pPr>
      <w:r w:rsidRPr="00546B26">
        <w:rPr>
          <w:rFonts w:ascii="Marianne" w:hAnsi="Marianne" w:cs="Arial"/>
          <w:sz w:val="20"/>
        </w:rPr>
        <w:t>Cette rubrique sera également</w:t>
      </w:r>
      <w:r>
        <w:rPr>
          <w:rFonts w:ascii="Marianne" w:hAnsi="Marianne" w:cs="Arial"/>
          <w:sz w:val="20"/>
        </w:rPr>
        <w:t xml:space="preserve"> prochainement</w:t>
      </w:r>
      <w:r w:rsidRPr="00546B26">
        <w:rPr>
          <w:rFonts w:ascii="Marianne" w:hAnsi="Marianne" w:cs="Arial"/>
          <w:sz w:val="20"/>
        </w:rPr>
        <w:t xml:space="preserve"> accessible depuis le </w:t>
      </w:r>
      <w:hyperlink r:id="rId14" w:history="1">
        <w:r w:rsidRPr="00546B26">
          <w:rPr>
            <w:rStyle w:val="Lienhypertexte"/>
            <w:rFonts w:ascii="Marianne" w:hAnsi="Marianne" w:cs="Arial"/>
            <w:sz w:val="20"/>
          </w:rPr>
          <w:t>site internet du</w:t>
        </w:r>
        <w:r w:rsidRPr="00546B26">
          <w:rPr>
            <w:rStyle w:val="Lienhypertexte"/>
            <w:rFonts w:eastAsia="Times New Roman"/>
          </w:rPr>
          <w:t xml:space="preserve"> </w:t>
        </w:r>
        <w:r w:rsidRPr="00546B26">
          <w:rPr>
            <w:rStyle w:val="Lienhypertexte"/>
            <w:rFonts w:ascii="Marianne" w:hAnsi="Marianne" w:cs="Arial"/>
            <w:sz w:val="20"/>
          </w:rPr>
          <w:t>Secrétariat d’État chargé des personnes handicapées</w:t>
        </w:r>
      </w:hyperlink>
      <w:r>
        <w:rPr>
          <w:rFonts w:ascii="Marianne" w:hAnsi="Marianne" w:cs="Arial"/>
          <w:sz w:val="20"/>
        </w:rPr>
        <w:t>.</w:t>
      </w:r>
    </w:p>
    <w:p w14:paraId="0CF59D5C" w14:textId="44F3F296" w:rsidR="000043DF" w:rsidRPr="00BC1280" w:rsidRDefault="002B7127" w:rsidP="00394A00">
      <w:pPr>
        <w:spacing w:after="120"/>
        <w:jc w:val="both"/>
        <w:rPr>
          <w:rFonts w:ascii="Marianne" w:hAnsi="Marianne" w:cs="Arial"/>
          <w:b/>
          <w:sz w:val="20"/>
        </w:rPr>
      </w:pPr>
      <w:r w:rsidRPr="00BC1280">
        <w:rPr>
          <w:rFonts w:ascii="Marianne" w:hAnsi="Marianne" w:cs="Arial"/>
          <w:b/>
          <w:sz w:val="20"/>
        </w:rPr>
        <w:t>Une démarche partenariale continue</w:t>
      </w:r>
    </w:p>
    <w:p w14:paraId="1079908D" w14:textId="10E28FAD" w:rsidR="00E007E0" w:rsidRPr="00BC1280" w:rsidRDefault="00E007E0" w:rsidP="00E007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Marianne" w:hAnsi="Marianne" w:cs="Arial"/>
          <w:sz w:val="20"/>
        </w:rPr>
      </w:pPr>
      <w:r w:rsidRPr="00BC1280">
        <w:rPr>
          <w:rFonts w:ascii="Marianne" w:hAnsi="Marianne" w:cs="Arial"/>
          <w:sz w:val="20"/>
        </w:rPr>
        <w:t xml:space="preserve">Dans un objectif de fiabilité des contenus, la conception de la </w:t>
      </w:r>
      <w:r w:rsidR="002B7127" w:rsidRPr="00BC1280">
        <w:rPr>
          <w:rFonts w:ascii="Marianne" w:hAnsi="Marianne" w:cs="Arial"/>
          <w:sz w:val="20"/>
        </w:rPr>
        <w:t>rubrique</w:t>
      </w:r>
      <w:r w:rsidRPr="00BC1280">
        <w:rPr>
          <w:rFonts w:ascii="Marianne" w:hAnsi="Marianne" w:cs="Arial"/>
          <w:sz w:val="20"/>
        </w:rPr>
        <w:t xml:space="preserve"> Scolarité a réuni, sous l’égide de la déléguée ministérielle à l'école inclusive et sous le pilotage </w:t>
      </w:r>
      <w:r w:rsidR="002B7127" w:rsidRPr="00BC1280">
        <w:rPr>
          <w:rFonts w:ascii="Marianne" w:hAnsi="Marianne" w:cs="Arial"/>
          <w:sz w:val="20"/>
        </w:rPr>
        <w:t xml:space="preserve">conjoint </w:t>
      </w:r>
      <w:r w:rsidRPr="00BC1280">
        <w:rPr>
          <w:rFonts w:ascii="Marianne" w:hAnsi="Marianne" w:cs="Arial"/>
          <w:sz w:val="20"/>
        </w:rPr>
        <w:t xml:space="preserve">de la Caisse des Dépôts et de la Caisse nationale de solidarité pour l’autonomie, des représentants du ministère </w:t>
      </w:r>
      <w:r w:rsidR="006B1081" w:rsidRPr="00BC1280">
        <w:rPr>
          <w:rFonts w:ascii="Marianne" w:hAnsi="Marianne" w:cs="Arial"/>
          <w:sz w:val="20"/>
        </w:rPr>
        <w:t xml:space="preserve">chargé </w:t>
      </w:r>
      <w:r w:rsidRPr="00BC1280">
        <w:rPr>
          <w:rFonts w:ascii="Marianne" w:hAnsi="Marianne" w:cs="Arial"/>
          <w:sz w:val="20"/>
        </w:rPr>
        <w:t>de l’</w:t>
      </w:r>
      <w:r w:rsidR="00BC1280">
        <w:rPr>
          <w:rFonts w:ascii="Marianne" w:hAnsi="Marianne" w:cs="Arial"/>
          <w:sz w:val="20"/>
        </w:rPr>
        <w:t>é</w:t>
      </w:r>
      <w:r w:rsidRPr="00BC1280">
        <w:rPr>
          <w:rFonts w:ascii="Marianne" w:hAnsi="Marianne" w:cs="Arial"/>
          <w:sz w:val="20"/>
        </w:rPr>
        <w:t>ducation nationale</w:t>
      </w:r>
      <w:r w:rsidR="002B7127" w:rsidRPr="00BC1280">
        <w:rPr>
          <w:rFonts w:ascii="Marianne" w:hAnsi="Marianne" w:cs="Arial"/>
          <w:sz w:val="20"/>
        </w:rPr>
        <w:t>,</w:t>
      </w:r>
      <w:r w:rsidRPr="00BC1280">
        <w:rPr>
          <w:rFonts w:ascii="Marianne" w:hAnsi="Marianne" w:cs="Arial"/>
          <w:sz w:val="20"/>
        </w:rPr>
        <w:t xml:space="preserve"> du ministère </w:t>
      </w:r>
      <w:r w:rsidR="006B1081" w:rsidRPr="00BC1280">
        <w:rPr>
          <w:rFonts w:ascii="Marianne" w:hAnsi="Marianne" w:cs="Arial"/>
          <w:sz w:val="20"/>
        </w:rPr>
        <w:t xml:space="preserve">chargé </w:t>
      </w:r>
      <w:r w:rsidR="00BC1280">
        <w:rPr>
          <w:rFonts w:ascii="Marianne" w:hAnsi="Marianne" w:cs="Arial"/>
          <w:sz w:val="20"/>
        </w:rPr>
        <w:t>de l’a</w:t>
      </w:r>
      <w:r w:rsidRPr="00BC1280">
        <w:rPr>
          <w:rFonts w:ascii="Marianne" w:hAnsi="Marianne" w:cs="Arial"/>
          <w:sz w:val="20"/>
        </w:rPr>
        <w:t xml:space="preserve">griculture, de l’Onisep, des maisons départementales des personnes handicapées (MDPH), </w:t>
      </w:r>
      <w:r w:rsidR="002B7127" w:rsidRPr="00BC1280">
        <w:rPr>
          <w:rFonts w:ascii="Marianne" w:hAnsi="Marianne" w:cs="Arial"/>
          <w:sz w:val="20"/>
        </w:rPr>
        <w:t xml:space="preserve">ainsi que </w:t>
      </w:r>
      <w:r w:rsidRPr="00BC1280">
        <w:rPr>
          <w:rFonts w:ascii="Marianne" w:hAnsi="Marianne" w:cs="Arial"/>
          <w:sz w:val="20"/>
        </w:rPr>
        <w:t>du Conseil national consultatif des personnes handicapées (CNCPH).</w:t>
      </w:r>
    </w:p>
    <w:p w14:paraId="577ABE6B" w14:textId="6C451294" w:rsidR="001E704E" w:rsidRPr="00BC1280" w:rsidRDefault="001E704E" w:rsidP="00B04E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Marianne" w:hAnsi="Marianne" w:cs="Arial"/>
          <w:sz w:val="20"/>
        </w:rPr>
      </w:pPr>
      <w:r w:rsidRPr="00BC1280">
        <w:rPr>
          <w:rFonts w:ascii="Marianne" w:hAnsi="Marianne" w:cs="Arial"/>
          <w:sz w:val="20"/>
        </w:rPr>
        <w:lastRenderedPageBreak/>
        <w:t xml:space="preserve">Dans le cadre d’une démarche centrée usagers, la rubrique scolarité a également été </w:t>
      </w:r>
      <w:proofErr w:type="spellStart"/>
      <w:r w:rsidRPr="00BC1280">
        <w:rPr>
          <w:rFonts w:ascii="Marianne" w:hAnsi="Marianne" w:cs="Arial"/>
          <w:sz w:val="20"/>
        </w:rPr>
        <w:t>co-construite</w:t>
      </w:r>
      <w:proofErr w:type="spellEnd"/>
      <w:r w:rsidRPr="00BC1280">
        <w:rPr>
          <w:rFonts w:ascii="Marianne" w:hAnsi="Marianne" w:cs="Arial"/>
          <w:sz w:val="20"/>
        </w:rPr>
        <w:t xml:space="preserve"> avec </w:t>
      </w:r>
      <w:r w:rsidR="00C41DC3" w:rsidRPr="00BC1280">
        <w:rPr>
          <w:rFonts w:ascii="Marianne" w:hAnsi="Marianne" w:cs="Arial"/>
          <w:sz w:val="20"/>
        </w:rPr>
        <w:t>de</w:t>
      </w:r>
      <w:r w:rsidRPr="00BC1280">
        <w:rPr>
          <w:rFonts w:ascii="Marianne" w:hAnsi="Marianne" w:cs="Arial"/>
          <w:sz w:val="20"/>
        </w:rPr>
        <w:t>s parents d’enfants en situation de handicap.</w:t>
      </w:r>
    </w:p>
    <w:p w14:paraId="5BDE75E4" w14:textId="58B0C5C5" w:rsidR="00E007E0" w:rsidRPr="00BC1280" w:rsidRDefault="0094167C" w:rsidP="00B04E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Marianne" w:hAnsi="Marianne" w:cs="Arial"/>
          <w:b/>
          <w:bCs/>
          <w:sz w:val="20"/>
        </w:rPr>
      </w:pPr>
      <w:r w:rsidRPr="00BC1280">
        <w:rPr>
          <w:rFonts w:ascii="Marianne" w:hAnsi="Marianne" w:cs="Arial"/>
          <w:b/>
          <w:bCs/>
          <w:sz w:val="20"/>
        </w:rPr>
        <w:t xml:space="preserve">Retrouvez toutes les </w:t>
      </w:r>
      <w:hyperlink r:id="rId15" w:history="1">
        <w:r w:rsidRPr="00BC1280">
          <w:rPr>
            <w:rStyle w:val="Lienhypertexte"/>
            <w:rFonts w:ascii="Marianne" w:hAnsi="Marianne" w:cs="Arial"/>
            <w:b/>
            <w:bCs/>
            <w:sz w:val="20"/>
          </w:rPr>
          <w:t xml:space="preserve">capsules vidéo </w:t>
        </w:r>
        <w:r w:rsidR="006D5C1D" w:rsidRPr="00BC1280">
          <w:rPr>
            <w:rStyle w:val="Lienhypertexte"/>
            <w:rFonts w:ascii="Marianne" w:hAnsi="Marianne" w:cs="Arial"/>
            <w:b/>
            <w:bCs/>
            <w:sz w:val="20"/>
          </w:rPr>
          <w:t xml:space="preserve">de </w:t>
        </w:r>
        <w:r w:rsidRPr="00BC1280">
          <w:rPr>
            <w:rStyle w:val="Lienhypertexte"/>
            <w:rFonts w:ascii="Marianne" w:hAnsi="Marianne" w:cs="Arial"/>
            <w:b/>
            <w:bCs/>
            <w:sz w:val="20"/>
          </w:rPr>
          <w:t>témoignages</w:t>
        </w:r>
      </w:hyperlink>
      <w:r w:rsidRPr="00BC1280">
        <w:rPr>
          <w:rFonts w:ascii="Marianne" w:hAnsi="Marianne" w:cs="Arial"/>
          <w:b/>
          <w:bCs/>
          <w:sz w:val="20"/>
        </w:rPr>
        <w:t xml:space="preserve"> de la rubrique handicap et scolarité</w:t>
      </w:r>
      <w:r w:rsidR="006D5C1D" w:rsidRPr="00BC1280">
        <w:rPr>
          <w:rFonts w:ascii="Marianne" w:hAnsi="Marianne" w:cs="Arial"/>
          <w:b/>
          <w:bCs/>
          <w:sz w:val="20"/>
        </w:rPr>
        <w:t>.</w:t>
      </w:r>
    </w:p>
    <w:p w14:paraId="13D8E1B0" w14:textId="77777777" w:rsidR="00B04E03" w:rsidRPr="00BC1280" w:rsidRDefault="00B04E03" w:rsidP="00B04E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Marianne" w:hAnsi="Marianne" w:cs="Arial"/>
          <w:sz w:val="20"/>
        </w:rPr>
      </w:pPr>
    </w:p>
    <w:p w14:paraId="09BABA6A" w14:textId="297A8426" w:rsidR="000043DF" w:rsidRPr="00BC1280" w:rsidRDefault="000043DF" w:rsidP="000043DF">
      <w:pPr>
        <w:pBdr>
          <w:top w:val="single" w:sz="4" w:space="0" w:color="auto"/>
          <w:left w:val="single" w:sz="4" w:space="4" w:color="auto"/>
          <w:bottom w:val="single" w:sz="4" w:space="1" w:color="auto"/>
          <w:right w:val="single" w:sz="4" w:space="4" w:color="auto"/>
        </w:pBdr>
        <w:spacing w:before="120" w:after="0" w:line="240" w:lineRule="auto"/>
        <w:jc w:val="both"/>
        <w:rPr>
          <w:rFonts w:ascii="Marianne" w:hAnsi="Marianne" w:cs="Arial"/>
          <w:sz w:val="20"/>
        </w:rPr>
      </w:pPr>
      <w:bookmarkStart w:id="3" w:name="_Hlk39072019"/>
      <w:bookmarkStart w:id="4" w:name="_Hlk39133101"/>
      <w:r w:rsidRPr="00BC1280">
        <w:rPr>
          <w:rFonts w:ascii="Marianne" w:hAnsi="Marianne" w:cs="Arial"/>
          <w:sz w:val="20"/>
        </w:rPr>
        <w:t>Après</w:t>
      </w:r>
      <w:hyperlink r:id="rId16" w:history="1">
        <w:r w:rsidRPr="00BC1280">
          <w:rPr>
            <w:rStyle w:val="Lienhypertexte"/>
            <w:rFonts w:ascii="Marianne" w:hAnsi="Marianne" w:cs="Arial"/>
            <w:sz w:val="20"/>
          </w:rPr>
          <w:t xml:space="preserve"> </w:t>
        </w:r>
        <w:proofErr w:type="spellStart"/>
        <w:r w:rsidRPr="00BC1280">
          <w:rPr>
            <w:rStyle w:val="Lienhypertexte"/>
            <w:rFonts w:ascii="Marianne" w:hAnsi="Marianne" w:cs="Arial"/>
            <w:sz w:val="20"/>
          </w:rPr>
          <w:t>MonCompteFormation</w:t>
        </w:r>
        <w:proofErr w:type="spellEnd"/>
      </w:hyperlink>
      <w:r w:rsidRPr="00BC1280">
        <w:rPr>
          <w:rFonts w:ascii="Marianne" w:hAnsi="Marianne" w:cs="Arial"/>
          <w:sz w:val="20"/>
        </w:rPr>
        <w:t>, «</w:t>
      </w:r>
      <w:r w:rsidRPr="00BC1280">
        <w:rPr>
          <w:rFonts w:ascii="Calibri" w:hAnsi="Calibri" w:cs="Calibri"/>
          <w:sz w:val="20"/>
        </w:rPr>
        <w:t> </w:t>
      </w:r>
      <w:r w:rsidRPr="00BC1280">
        <w:rPr>
          <w:rFonts w:ascii="Marianne" w:hAnsi="Marianne" w:cs="Arial"/>
          <w:sz w:val="20"/>
        </w:rPr>
        <w:t>Mon Parcours Handicap</w:t>
      </w:r>
      <w:r w:rsidRPr="00BC1280">
        <w:rPr>
          <w:rFonts w:ascii="Calibri" w:hAnsi="Calibri" w:cs="Calibri"/>
          <w:sz w:val="20"/>
        </w:rPr>
        <w:t> </w:t>
      </w:r>
      <w:r w:rsidRPr="00BC1280">
        <w:rPr>
          <w:rFonts w:ascii="Marianne" w:hAnsi="Marianne" w:cs="Marianne"/>
          <w:sz w:val="20"/>
        </w:rPr>
        <w:t>»</w:t>
      </w:r>
      <w:r w:rsidRPr="00BC1280">
        <w:rPr>
          <w:rFonts w:ascii="Marianne" w:hAnsi="Marianne" w:cs="Arial"/>
          <w:sz w:val="20"/>
        </w:rPr>
        <w:t xml:space="preserve"> illustre le savoir-faire de </w:t>
      </w:r>
      <w:r w:rsidRPr="00BC1280">
        <w:rPr>
          <w:rFonts w:ascii="Marianne" w:hAnsi="Marianne" w:cs="Arial"/>
          <w:b/>
          <w:bCs/>
          <w:sz w:val="20"/>
        </w:rPr>
        <w:t xml:space="preserve">la direction des </w:t>
      </w:r>
      <w:r w:rsidR="00CC3A15" w:rsidRPr="00BC1280">
        <w:rPr>
          <w:rFonts w:ascii="Marianne" w:hAnsi="Marianne" w:cs="Arial"/>
          <w:b/>
          <w:bCs/>
          <w:sz w:val="20"/>
        </w:rPr>
        <w:t>politiques sociales</w:t>
      </w:r>
      <w:r w:rsidRPr="00BC1280">
        <w:rPr>
          <w:rFonts w:ascii="Marianne" w:hAnsi="Marianne" w:cs="Arial"/>
          <w:b/>
          <w:bCs/>
          <w:sz w:val="20"/>
        </w:rPr>
        <w:t xml:space="preserve"> de la Caisse des Dépôts</w:t>
      </w:r>
      <w:r w:rsidRPr="00BC1280">
        <w:rPr>
          <w:rFonts w:ascii="Marianne" w:hAnsi="Marianne" w:cs="Arial"/>
          <w:sz w:val="20"/>
        </w:rPr>
        <w:t xml:space="preserve"> pour concevoir des plateformes numériques en réponse aux besoins des Français dans leur parcours de vie professionnelle. </w:t>
      </w:r>
      <w:bookmarkEnd w:id="3"/>
      <w:r w:rsidRPr="00BC1280">
        <w:rPr>
          <w:rFonts w:ascii="Marianne" w:hAnsi="Marianne" w:cs="Arial"/>
          <w:sz w:val="20"/>
        </w:rPr>
        <w:t>Elle apporte des solutions fiables et innovantes à ses clients et partenaires et concourt ainsi à la cohésion sociale.</w:t>
      </w:r>
    </w:p>
    <w:bookmarkEnd w:id="4"/>
    <w:p w14:paraId="5B8E3D90" w14:textId="77777777" w:rsidR="000043DF" w:rsidRPr="00BC1280" w:rsidRDefault="000043DF" w:rsidP="000043DF">
      <w:pPr>
        <w:pBdr>
          <w:top w:val="single" w:sz="4" w:space="1" w:color="auto"/>
          <w:left w:val="single" w:sz="4" w:space="4" w:color="auto"/>
          <w:bottom w:val="single" w:sz="4" w:space="1" w:color="auto"/>
          <w:right w:val="single" w:sz="4" w:space="4" w:color="auto"/>
        </w:pBdr>
        <w:spacing w:before="120" w:after="0" w:line="240" w:lineRule="auto"/>
        <w:jc w:val="both"/>
        <w:rPr>
          <w:rFonts w:ascii="Marianne" w:hAnsi="Marianne" w:cs="Arial"/>
          <w:sz w:val="20"/>
        </w:rPr>
      </w:pPr>
      <w:r w:rsidRPr="00BC1280">
        <w:rPr>
          <w:rFonts w:ascii="Marianne" w:hAnsi="Marianne" w:cs="Arial"/>
          <w:b/>
          <w:sz w:val="20"/>
        </w:rPr>
        <w:t>La CNSA</w:t>
      </w:r>
      <w:r w:rsidRPr="00BC1280">
        <w:rPr>
          <w:rFonts w:ascii="Marianne" w:hAnsi="Marianne" w:cs="Arial"/>
          <w:sz w:val="20"/>
        </w:rPr>
        <w:t xml:space="preserve"> poursuit sa politique d’information des publics. Après avoir lancé le </w:t>
      </w:r>
      <w:hyperlink r:id="rId17" w:history="1">
        <w:r w:rsidRPr="00BC1280">
          <w:rPr>
            <w:rStyle w:val="Lienhypertexte"/>
            <w:rFonts w:ascii="Marianne" w:hAnsi="Marianne" w:cs="Arial"/>
            <w:color w:val="auto"/>
            <w:sz w:val="20"/>
            <w:u w:val="none"/>
          </w:rPr>
          <w:t xml:space="preserve">portail </w:t>
        </w:r>
        <w:r w:rsidRPr="00BC1280">
          <w:rPr>
            <w:rStyle w:val="Lienhypertexte"/>
            <w:rFonts w:ascii="Marianne" w:hAnsi="Marianne" w:cs="Arial"/>
            <w:sz w:val="20"/>
          </w:rPr>
          <w:t>Pour les personnes âgées</w:t>
        </w:r>
      </w:hyperlink>
      <w:r w:rsidRPr="00BC1280">
        <w:rPr>
          <w:rFonts w:ascii="Marianne" w:hAnsi="Marianne" w:cs="Arial"/>
          <w:sz w:val="20"/>
        </w:rPr>
        <w:t xml:space="preserve"> en 2015, devenu le site d’information de référence pour les personnes âgées et leurs proches, elle s’associe à la Caisse des Dépôts pour proposer une offre complète d’information, d’orientation et de services aux personnes en situation de handicap.</w:t>
      </w:r>
    </w:p>
    <w:p w14:paraId="1B6E740B" w14:textId="77777777" w:rsidR="000043DF" w:rsidRPr="003F5FDB" w:rsidRDefault="000043DF" w:rsidP="000043DF">
      <w:pPr>
        <w:spacing w:before="600" w:after="120"/>
        <w:jc w:val="both"/>
        <w:rPr>
          <w:rFonts w:ascii="Marianne" w:eastAsia="Arial" w:hAnsi="Marianne" w:cs="Arial"/>
          <w:b/>
          <w:color w:val="F01E1E"/>
          <w:sz w:val="18"/>
        </w:rPr>
      </w:pPr>
      <w:r w:rsidRPr="003F5FDB">
        <w:rPr>
          <w:rFonts w:ascii="Marianne" w:eastAsia="Arial" w:hAnsi="Marianne" w:cs="Arial"/>
          <w:b/>
          <w:color w:val="F01E1E"/>
          <w:sz w:val="18"/>
        </w:rPr>
        <w:t>À propos de la Caisse nationale de solidarité pour l’autonomie (CNSA)</w:t>
      </w:r>
    </w:p>
    <w:p w14:paraId="736A6B91" w14:textId="4F2A0188" w:rsidR="00D348BD" w:rsidRPr="003F5FDB" w:rsidRDefault="00D348BD" w:rsidP="00D348BD">
      <w:pPr>
        <w:jc w:val="both"/>
        <w:rPr>
          <w:rFonts w:ascii="Marianne" w:hAnsi="Marianne" w:cs="Arial"/>
          <w:sz w:val="18"/>
        </w:rPr>
      </w:pPr>
      <w:r w:rsidRPr="003F5FDB">
        <w:rPr>
          <w:rFonts w:ascii="Marianne" w:hAnsi="Marianne" w:cs="Arial"/>
          <w:sz w:val="18"/>
        </w:rPr>
        <w:t>Créée en 2004, la CNSA gère la branche autonomie de la Sécurité sociale depuis le 1</w:t>
      </w:r>
      <w:r w:rsidRPr="003F5FDB">
        <w:rPr>
          <w:rFonts w:ascii="Marianne" w:hAnsi="Marianne" w:cs="Arial"/>
          <w:sz w:val="18"/>
          <w:vertAlign w:val="superscript"/>
        </w:rPr>
        <w:t>er</w:t>
      </w:r>
      <w:r w:rsidRPr="003F5FDB">
        <w:rPr>
          <w:rFonts w:ascii="Marianne" w:hAnsi="Marianne" w:cs="Arial"/>
          <w:sz w:val="18"/>
        </w:rPr>
        <w:t xml:space="preserve"> janvier 2021. Elle devient ainsi le pendant de l’Assurance maladie, de l’Assurance retraite ou encore de la Caisse nationale d’allocations familiales.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 </w:t>
      </w:r>
    </w:p>
    <w:p w14:paraId="047272A0" w14:textId="77777777" w:rsidR="00FA0783" w:rsidRPr="003F5FDB" w:rsidRDefault="00D348BD" w:rsidP="00FA0783">
      <w:pPr>
        <w:pStyle w:val="13Filetbasdencadravecflches"/>
        <w:spacing w:after="160" w:line="259" w:lineRule="auto"/>
        <w:jc w:val="both"/>
        <w:rPr>
          <w:rFonts w:ascii="Marianne" w:hAnsi="Marianne"/>
          <w:sz w:val="18"/>
          <w:szCs w:val="22"/>
          <w:lang w:eastAsia="en-US"/>
        </w:rPr>
      </w:pPr>
      <w:r w:rsidRPr="003F5FDB">
        <w:rPr>
          <w:rFonts w:ascii="Marianne" w:hAnsi="Marianne"/>
          <w:sz w:val="18"/>
          <w:szCs w:val="22"/>
          <w:lang w:eastAsia="en-US"/>
        </w:rPr>
        <w:t>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Enfin, elle contribue à la recherche, à l’innovation dans le champ du soutien à l’autonomie, et à la réflexion sur les politiques de l’autonomie. En 2021, la CNSA consacre plus de 31 milliards d’euros à l’aide à l’autonomie des personnes âgées ou handicapées.</w:t>
      </w:r>
    </w:p>
    <w:p w14:paraId="365DE12A" w14:textId="35B539AD" w:rsidR="002B7421" w:rsidRPr="003F5FDB" w:rsidRDefault="002B7421" w:rsidP="00FA0783">
      <w:pPr>
        <w:pStyle w:val="13Filetbasdencadravecflches"/>
        <w:spacing w:after="160" w:line="259" w:lineRule="auto"/>
        <w:jc w:val="both"/>
        <w:rPr>
          <w:rFonts w:ascii="Marianne" w:hAnsi="Marianne"/>
          <w:sz w:val="18"/>
          <w:szCs w:val="22"/>
          <w:lang w:eastAsia="en-US"/>
        </w:rPr>
      </w:pPr>
      <w:r w:rsidRPr="003F5FDB">
        <w:rPr>
          <w:rFonts w:ascii="Marianne" w:eastAsia="Arial" w:hAnsi="Marianne"/>
          <w:b/>
          <w:color w:val="F01E1E"/>
          <w:sz w:val="18"/>
        </w:rPr>
        <w:t>À propos du groupe Caisse des Dépôts</w:t>
      </w:r>
    </w:p>
    <w:p w14:paraId="42E98A19" w14:textId="77777777" w:rsidR="0073360B" w:rsidRPr="0073360B" w:rsidRDefault="0073360B" w:rsidP="0073360B">
      <w:pPr>
        <w:keepNext/>
        <w:spacing w:before="240" w:after="40" w:line="252" w:lineRule="auto"/>
        <w:ind w:left="-11"/>
        <w:jc w:val="both"/>
        <w:rPr>
          <w:rFonts w:ascii="Marianne" w:hAnsi="Marianne" w:cs="Arial"/>
          <w:sz w:val="18"/>
        </w:rPr>
      </w:pPr>
      <w:r w:rsidRPr="0073360B">
        <w:rPr>
          <w:rFonts w:ascii="Marianne" w:hAnsi="Marianne" w:cs="Arial"/>
          <w:sz w:val="18"/>
        </w:rPr>
        <w:t>La Caisse des Dépôts et ses filiales constituent un groupe public, investisseur de long terme au service de l’intérêt général et du développement économique des territoires.</w:t>
      </w:r>
    </w:p>
    <w:p w14:paraId="2F7E59D1" w14:textId="1463AC63" w:rsidR="00FA0783" w:rsidRDefault="0073360B" w:rsidP="0073360B">
      <w:pPr>
        <w:keepNext/>
        <w:spacing w:before="240" w:after="40" w:line="252" w:lineRule="auto"/>
        <w:ind w:left="-11"/>
        <w:jc w:val="both"/>
        <w:rPr>
          <w:rFonts w:ascii="Marianne" w:eastAsia="Arial" w:hAnsi="Marianne" w:cs="Arial"/>
          <w:b/>
          <w:sz w:val="20"/>
        </w:rPr>
      </w:pPr>
      <w:r w:rsidRPr="0073360B">
        <w:rPr>
          <w:rFonts w:ascii="Marianne" w:hAnsi="Marianne" w:cs="Arial"/>
          <w:sz w:val="18"/>
        </w:rPr>
        <w:t>Elle regroupe cinq domaines d’expertise : les politiques sociales (retraite, formation professionnelle, handicap, grand âge et santé), les gestions d’actifs, le suivi des filiales et des participations, le financement des entreprises (avec Bpifrance) et la Banque des Territoires.</w:t>
      </w:r>
    </w:p>
    <w:p w14:paraId="22873699" w14:textId="5502CC26" w:rsidR="002B7421" w:rsidRPr="00257770" w:rsidRDefault="002B7421" w:rsidP="002B7421">
      <w:pPr>
        <w:keepNext/>
        <w:spacing w:before="240" w:after="40" w:line="252" w:lineRule="auto"/>
        <w:ind w:left="-11"/>
        <w:jc w:val="both"/>
        <w:rPr>
          <w:rFonts w:ascii="Marianne" w:eastAsia="Arial" w:hAnsi="Marianne" w:cs="Arial"/>
          <w:b/>
        </w:rPr>
      </w:pPr>
      <w:r w:rsidRPr="00257770">
        <w:rPr>
          <w:rFonts w:ascii="Marianne" w:eastAsia="Arial" w:hAnsi="Marianne" w:cs="Arial"/>
          <w:b/>
        </w:rPr>
        <w:t>Contact</w:t>
      </w:r>
      <w:r w:rsidR="00257770" w:rsidRPr="00257770">
        <w:rPr>
          <w:rFonts w:ascii="Marianne" w:eastAsia="Arial" w:hAnsi="Marianne" w:cs="Arial"/>
          <w:b/>
        </w:rPr>
        <w:t>s</w:t>
      </w:r>
      <w:r w:rsidRPr="00257770">
        <w:rPr>
          <w:rFonts w:ascii="Marianne" w:eastAsia="Arial" w:hAnsi="Marianne" w:cs="Arial"/>
          <w:b/>
        </w:rPr>
        <w:t xml:space="preserve"> presse</w:t>
      </w:r>
    </w:p>
    <w:p w14:paraId="3D4FFBDD" w14:textId="39D14DF4" w:rsidR="0096762D" w:rsidRPr="00BC1280" w:rsidRDefault="0096762D" w:rsidP="00FA0783">
      <w:pPr>
        <w:keepNext/>
        <w:spacing w:after="0" w:line="252" w:lineRule="auto"/>
        <w:jc w:val="both"/>
        <w:rPr>
          <w:rFonts w:ascii="Marianne" w:eastAsia="Arial" w:hAnsi="Marianne" w:cs="Arial"/>
          <w:b/>
          <w:sz w:val="20"/>
          <w:highlight w:val="yellow"/>
        </w:rPr>
      </w:pPr>
    </w:p>
    <w:p w14:paraId="01071F74" w14:textId="77777777" w:rsidR="00FA0783" w:rsidRDefault="00FA0783" w:rsidP="0096762D">
      <w:pPr>
        <w:pStyle w:val="Texte-Tl"/>
        <w:framePr w:w="0" w:hRule="auto" w:wrap="auto" w:vAnchor="margin" w:hAnchor="text" w:xAlign="left" w:yAlign="inline"/>
        <w:spacing w:line="240" w:lineRule="auto"/>
        <w:rPr>
          <w:rFonts w:ascii="Marianne" w:hAnsi="Marianne" w:cs="Arial"/>
          <w:b/>
          <w:sz w:val="18"/>
          <w:szCs w:val="18"/>
        </w:rPr>
        <w:sectPr w:rsidR="00FA0783" w:rsidSect="00BC1280">
          <w:pgSz w:w="11906" w:h="16838"/>
          <w:pgMar w:top="568" w:right="991" w:bottom="567" w:left="851" w:header="708" w:footer="708" w:gutter="0"/>
          <w:cols w:space="708"/>
          <w:docGrid w:linePitch="360"/>
        </w:sectPr>
      </w:pPr>
    </w:p>
    <w:p w14:paraId="2CF7FA25" w14:textId="19E4FE93" w:rsidR="00FA0783" w:rsidRDefault="0096762D" w:rsidP="0096762D">
      <w:pPr>
        <w:pStyle w:val="Texte-Tl"/>
        <w:framePr w:w="0" w:hRule="auto" w:wrap="auto" w:vAnchor="margin" w:hAnchor="text" w:xAlign="left" w:yAlign="inline"/>
        <w:spacing w:line="240" w:lineRule="auto"/>
        <w:rPr>
          <w:rFonts w:ascii="Marianne" w:hAnsi="Marianne" w:cs="Arial"/>
          <w:b/>
          <w:sz w:val="18"/>
          <w:szCs w:val="18"/>
        </w:rPr>
      </w:pPr>
      <w:r w:rsidRPr="00FA0783">
        <w:rPr>
          <w:rFonts w:ascii="Marianne" w:hAnsi="Marianne" w:cs="Arial"/>
          <w:b/>
          <w:sz w:val="18"/>
          <w:szCs w:val="18"/>
        </w:rPr>
        <w:t xml:space="preserve">Ministère de l’Éducation nationale, </w:t>
      </w:r>
    </w:p>
    <w:p w14:paraId="3053A755" w14:textId="2DA84F53" w:rsidR="0096762D" w:rsidRPr="00FA0783" w:rsidRDefault="0096762D" w:rsidP="0096762D">
      <w:pPr>
        <w:pStyle w:val="Texte-Tl"/>
        <w:framePr w:w="0" w:hRule="auto" w:wrap="auto" w:vAnchor="margin" w:hAnchor="text" w:xAlign="left" w:yAlign="inline"/>
        <w:spacing w:line="240" w:lineRule="auto"/>
        <w:rPr>
          <w:rFonts w:ascii="Marianne" w:hAnsi="Marianne" w:cs="Arial"/>
          <w:b/>
          <w:sz w:val="18"/>
          <w:szCs w:val="18"/>
        </w:rPr>
      </w:pPr>
      <w:proofErr w:type="gramStart"/>
      <w:r w:rsidRPr="00FA0783">
        <w:rPr>
          <w:rFonts w:ascii="Marianne" w:hAnsi="Marianne" w:cs="Arial"/>
          <w:b/>
          <w:sz w:val="18"/>
          <w:szCs w:val="18"/>
        </w:rPr>
        <w:t>de</w:t>
      </w:r>
      <w:proofErr w:type="gramEnd"/>
      <w:r w:rsidRPr="00FA0783">
        <w:rPr>
          <w:rFonts w:ascii="Marianne" w:hAnsi="Marianne" w:cs="Arial"/>
          <w:b/>
          <w:sz w:val="18"/>
          <w:szCs w:val="18"/>
        </w:rPr>
        <w:t xml:space="preserve"> la Jeunesse et des Sports</w:t>
      </w:r>
    </w:p>
    <w:p w14:paraId="144745EB" w14:textId="77777777" w:rsidR="0096762D" w:rsidRPr="00FA0783" w:rsidRDefault="0096762D" w:rsidP="0096762D">
      <w:pPr>
        <w:pStyle w:val="Texte-Tl"/>
        <w:framePr w:w="0" w:hRule="auto" w:wrap="auto" w:vAnchor="margin" w:hAnchor="text" w:xAlign="left" w:yAlign="inline"/>
        <w:spacing w:line="240" w:lineRule="auto"/>
        <w:rPr>
          <w:rFonts w:ascii="Marianne" w:hAnsi="Marianne" w:cs="Arial"/>
          <w:sz w:val="18"/>
          <w:szCs w:val="18"/>
        </w:rPr>
      </w:pPr>
      <w:r w:rsidRPr="00FA0783">
        <w:rPr>
          <w:rFonts w:ascii="Marianne" w:hAnsi="Marianne" w:cs="Arial"/>
          <w:sz w:val="18"/>
          <w:szCs w:val="18"/>
        </w:rPr>
        <w:t xml:space="preserve">Tél : 01 55 55 30 10 </w:t>
      </w:r>
    </w:p>
    <w:p w14:paraId="0D51FA47" w14:textId="77777777" w:rsidR="0096762D" w:rsidRPr="00FA0783" w:rsidRDefault="0096762D" w:rsidP="0096762D">
      <w:pPr>
        <w:pStyle w:val="Texte-Ml"/>
        <w:framePr w:w="0" w:hRule="auto" w:wrap="auto" w:vAnchor="margin" w:hAnchor="text" w:xAlign="left" w:yAlign="inline"/>
        <w:spacing w:line="240" w:lineRule="auto"/>
        <w:rPr>
          <w:rFonts w:ascii="Marianne" w:hAnsi="Marianne" w:cs="Arial"/>
          <w:sz w:val="18"/>
          <w:szCs w:val="18"/>
        </w:rPr>
      </w:pPr>
      <w:r w:rsidRPr="00FA0783">
        <w:rPr>
          <w:rFonts w:ascii="Marianne" w:hAnsi="Marianne" w:cs="Arial"/>
          <w:sz w:val="18"/>
          <w:szCs w:val="18"/>
        </w:rPr>
        <w:t>Mél : spresse@education.gouv.fr</w:t>
      </w:r>
    </w:p>
    <w:p w14:paraId="22442870" w14:textId="31DFFE5A" w:rsidR="00FA0783" w:rsidRDefault="00547F49" w:rsidP="00FA0783">
      <w:pPr>
        <w:pStyle w:val="Texte-Pieddepage"/>
        <w:framePr w:w="0" w:hRule="auto" w:wrap="auto" w:vAnchor="margin" w:hAnchor="text" w:xAlign="left" w:yAlign="inline"/>
        <w:spacing w:line="240" w:lineRule="auto"/>
        <w:rPr>
          <w:rFonts w:ascii="Marianne" w:hAnsi="Marianne" w:cs="Arial"/>
          <w:sz w:val="18"/>
          <w:szCs w:val="18"/>
          <w:lang w:val="fr-FR"/>
        </w:rPr>
      </w:pPr>
      <w:hyperlink r:id="rId18" w:history="1">
        <w:r w:rsidR="0048278A" w:rsidRPr="008867B1">
          <w:rPr>
            <w:rStyle w:val="Lienhypertexte"/>
            <w:rFonts w:ascii="Marianne" w:hAnsi="Marianne" w:cs="Arial"/>
            <w:sz w:val="18"/>
            <w:szCs w:val="18"/>
            <w:lang w:val="fr-FR"/>
          </w:rPr>
          <w:t>www.education.gouv.fr/espace-presse</w:t>
        </w:r>
      </w:hyperlink>
      <w:r w:rsidR="0048278A">
        <w:rPr>
          <w:rFonts w:ascii="Marianne" w:hAnsi="Marianne" w:cs="Arial"/>
          <w:sz w:val="18"/>
          <w:szCs w:val="18"/>
          <w:lang w:val="fr-FR"/>
        </w:rPr>
        <w:t xml:space="preserve"> </w:t>
      </w:r>
    </w:p>
    <w:p w14:paraId="0A23812F" w14:textId="77777777" w:rsidR="0048278A" w:rsidRPr="00FA0783" w:rsidRDefault="0048278A" w:rsidP="00FA0783">
      <w:pPr>
        <w:pStyle w:val="Texte-Pieddepage"/>
        <w:framePr w:w="0" w:hRule="auto" w:wrap="auto" w:vAnchor="margin" w:hAnchor="text" w:xAlign="left" w:yAlign="inline"/>
        <w:spacing w:line="240" w:lineRule="auto"/>
        <w:rPr>
          <w:rFonts w:ascii="Marianne" w:hAnsi="Marianne" w:cs="Arial"/>
          <w:sz w:val="18"/>
          <w:szCs w:val="18"/>
          <w:u w:val="single"/>
          <w:lang w:val="fr-FR"/>
        </w:rPr>
      </w:pPr>
    </w:p>
    <w:p w14:paraId="09F4E6A1" w14:textId="63E33C10" w:rsidR="0058361B" w:rsidRDefault="00FA0783" w:rsidP="0058361B">
      <w:pPr>
        <w:pStyle w:val="Texte-Pieddepage"/>
        <w:framePr w:w="0" w:hRule="auto" w:wrap="auto" w:vAnchor="margin" w:hAnchor="text" w:xAlign="left" w:yAlign="inline"/>
        <w:spacing w:line="240" w:lineRule="auto"/>
        <w:rPr>
          <w:rFonts w:ascii="Marianne" w:eastAsia="Arial" w:hAnsi="Marianne" w:cs="Arial"/>
          <w:sz w:val="18"/>
          <w:szCs w:val="18"/>
        </w:rPr>
      </w:pPr>
      <w:r w:rsidRPr="00FA0783">
        <w:rPr>
          <w:rFonts w:ascii="Marianne" w:eastAsia="Arial" w:hAnsi="Marianne" w:cs="Arial"/>
          <w:b/>
          <w:sz w:val="18"/>
          <w:szCs w:val="18"/>
        </w:rPr>
        <w:t xml:space="preserve">Secrétariat </w:t>
      </w:r>
      <w:proofErr w:type="spellStart"/>
      <w:r w:rsidRPr="00FA0783">
        <w:rPr>
          <w:rFonts w:ascii="Marianne" w:eastAsia="Arial" w:hAnsi="Marianne" w:cs="Arial"/>
          <w:b/>
          <w:sz w:val="18"/>
          <w:szCs w:val="18"/>
        </w:rPr>
        <w:t>d’État</w:t>
      </w:r>
      <w:proofErr w:type="spellEnd"/>
      <w:r w:rsidRPr="00FA0783">
        <w:rPr>
          <w:rFonts w:ascii="Marianne" w:eastAsia="Arial" w:hAnsi="Marianne" w:cs="Arial"/>
          <w:b/>
          <w:sz w:val="18"/>
          <w:szCs w:val="18"/>
        </w:rPr>
        <w:t xml:space="preserve"> chargé des </w:t>
      </w:r>
      <w:proofErr w:type="spellStart"/>
      <w:r w:rsidRPr="00FA0783">
        <w:rPr>
          <w:rFonts w:ascii="Marianne" w:eastAsia="Arial" w:hAnsi="Marianne" w:cs="Arial"/>
          <w:b/>
          <w:sz w:val="18"/>
          <w:szCs w:val="18"/>
        </w:rPr>
        <w:t>Personnes</w:t>
      </w:r>
      <w:proofErr w:type="spellEnd"/>
      <w:r w:rsidRPr="00FA0783">
        <w:rPr>
          <w:rFonts w:ascii="Marianne" w:eastAsia="Arial" w:hAnsi="Marianne" w:cs="Arial"/>
          <w:b/>
          <w:sz w:val="18"/>
          <w:szCs w:val="18"/>
        </w:rPr>
        <w:t xml:space="preserve"> </w:t>
      </w:r>
      <w:proofErr w:type="spellStart"/>
      <w:r w:rsidRPr="00FA0783">
        <w:rPr>
          <w:rFonts w:ascii="Marianne" w:eastAsia="Arial" w:hAnsi="Marianne" w:cs="Arial"/>
          <w:b/>
          <w:sz w:val="18"/>
          <w:szCs w:val="18"/>
        </w:rPr>
        <w:t>handicapées</w:t>
      </w:r>
      <w:proofErr w:type="spellEnd"/>
      <w:r w:rsidRPr="00FA0783">
        <w:rPr>
          <w:rStyle w:val="Lienhypertexte"/>
          <w:rFonts w:ascii="Marianne" w:hAnsi="Marianne" w:cs="Arial"/>
          <w:b/>
          <w:sz w:val="18"/>
          <w:szCs w:val="18"/>
        </w:rPr>
        <w:br/>
      </w:r>
      <w:proofErr w:type="spellStart"/>
      <w:proofErr w:type="gramStart"/>
      <w:r>
        <w:rPr>
          <w:rFonts w:ascii="Marianne" w:eastAsia="Arial" w:hAnsi="Marianne" w:cs="Arial"/>
          <w:sz w:val="18"/>
          <w:szCs w:val="18"/>
        </w:rPr>
        <w:t>Tél</w:t>
      </w:r>
      <w:proofErr w:type="spellEnd"/>
      <w:r>
        <w:rPr>
          <w:rFonts w:ascii="Marianne" w:eastAsia="Arial" w:hAnsi="Marianne" w:cs="Arial"/>
          <w:sz w:val="18"/>
          <w:szCs w:val="18"/>
        </w:rPr>
        <w:t xml:space="preserve"> :</w:t>
      </w:r>
      <w:proofErr w:type="gramEnd"/>
      <w:r>
        <w:rPr>
          <w:rFonts w:ascii="Marianne" w:eastAsia="Arial" w:hAnsi="Marianne" w:cs="Arial"/>
          <w:sz w:val="18"/>
          <w:szCs w:val="18"/>
        </w:rPr>
        <w:t xml:space="preserve"> </w:t>
      </w:r>
      <w:r w:rsidRPr="00FA0783">
        <w:rPr>
          <w:rFonts w:ascii="Marianne" w:eastAsia="Arial" w:hAnsi="Marianne" w:cs="Arial"/>
          <w:sz w:val="18"/>
          <w:szCs w:val="18"/>
        </w:rPr>
        <w:t>01 40 56 88 02</w:t>
      </w:r>
    </w:p>
    <w:p w14:paraId="0717DA52" w14:textId="5B2FA7B4" w:rsidR="0058361B" w:rsidRDefault="0058361B" w:rsidP="0058361B">
      <w:pPr>
        <w:pStyle w:val="Texte-Pieddepage"/>
        <w:framePr w:w="0" w:hRule="auto" w:wrap="auto" w:vAnchor="margin" w:hAnchor="text" w:xAlign="left" w:yAlign="inline"/>
        <w:spacing w:line="240" w:lineRule="auto"/>
        <w:rPr>
          <w:rStyle w:val="Lienhypertexte"/>
          <w:rFonts w:ascii="Marianne" w:hAnsi="Marianne" w:cs="Arial"/>
          <w:color w:val="auto"/>
          <w:sz w:val="18"/>
          <w:szCs w:val="18"/>
          <w:u w:val="none"/>
          <w:lang w:val="fr-FR"/>
        </w:rPr>
      </w:pPr>
      <w:proofErr w:type="spellStart"/>
      <w:proofErr w:type="gramStart"/>
      <w:r w:rsidRPr="00FA0783">
        <w:rPr>
          <w:rFonts w:ascii="Marianne" w:hAnsi="Marianne" w:cs="Arial"/>
          <w:sz w:val="18"/>
          <w:szCs w:val="18"/>
        </w:rPr>
        <w:t>Mél</w:t>
      </w:r>
      <w:proofErr w:type="spellEnd"/>
      <w:r w:rsidRPr="00FA0783">
        <w:rPr>
          <w:rFonts w:ascii="Marianne" w:hAnsi="Marianne" w:cs="Arial"/>
          <w:sz w:val="18"/>
          <w:szCs w:val="18"/>
        </w:rPr>
        <w:t xml:space="preserve"> :</w:t>
      </w:r>
      <w:proofErr w:type="gramEnd"/>
      <w:r w:rsidRPr="00FA0783">
        <w:rPr>
          <w:rFonts w:ascii="Marianne" w:hAnsi="Marianne" w:cs="Arial"/>
          <w:sz w:val="18"/>
          <w:szCs w:val="18"/>
        </w:rPr>
        <w:t xml:space="preserve"> </w:t>
      </w:r>
      <w:hyperlink r:id="rId19" w:history="1">
        <w:r w:rsidRPr="00197B1D">
          <w:rPr>
            <w:rStyle w:val="Lienhypertexte"/>
            <w:rFonts w:ascii="Marianne" w:hAnsi="Marianne" w:cs="Arial"/>
            <w:color w:val="auto"/>
            <w:sz w:val="18"/>
            <w:szCs w:val="18"/>
            <w:u w:val="none"/>
            <w:lang w:val="fr-FR"/>
          </w:rPr>
          <w:t>seph.communication@pm.gouv.fr</w:t>
        </w:r>
      </w:hyperlink>
    </w:p>
    <w:p w14:paraId="4E4189D8" w14:textId="63502046" w:rsidR="00257770" w:rsidRPr="00197B1D" w:rsidRDefault="00547F49" w:rsidP="0058361B">
      <w:pPr>
        <w:pStyle w:val="Texte-Pieddepage"/>
        <w:framePr w:w="0" w:hRule="auto" w:wrap="auto" w:vAnchor="margin" w:hAnchor="text" w:xAlign="left" w:yAlign="inline"/>
        <w:spacing w:line="240" w:lineRule="auto"/>
        <w:rPr>
          <w:rStyle w:val="Lienhypertexte"/>
          <w:rFonts w:ascii="Marianne" w:eastAsia="Arial" w:hAnsi="Marianne" w:cs="Arial"/>
          <w:color w:val="auto"/>
          <w:sz w:val="18"/>
          <w:szCs w:val="18"/>
          <w:u w:val="none"/>
        </w:rPr>
      </w:pPr>
      <w:hyperlink r:id="rId20" w:history="1">
        <w:r w:rsidR="00394A00">
          <w:rPr>
            <w:rStyle w:val="Lienhypertexte"/>
            <w:rFonts w:ascii="Marianne" w:eastAsia="Arial" w:hAnsi="Marianne" w:cs="Arial"/>
            <w:sz w:val="18"/>
            <w:szCs w:val="18"/>
          </w:rPr>
          <w:t>handicap.gouv.fr</w:t>
        </w:r>
      </w:hyperlink>
      <w:r w:rsidR="00257770">
        <w:rPr>
          <w:rStyle w:val="Lienhypertexte"/>
          <w:rFonts w:ascii="Marianne" w:eastAsia="Arial" w:hAnsi="Marianne" w:cs="Arial"/>
          <w:color w:val="auto"/>
          <w:sz w:val="18"/>
          <w:szCs w:val="18"/>
          <w:u w:val="none"/>
        </w:rPr>
        <w:t xml:space="preserve"> </w:t>
      </w:r>
    </w:p>
    <w:p w14:paraId="67EB63D3" w14:textId="77777777" w:rsidR="00FA0783" w:rsidRPr="00257770" w:rsidRDefault="00FA0783" w:rsidP="00FA0783">
      <w:pPr>
        <w:keepNext/>
        <w:spacing w:after="0" w:line="252" w:lineRule="auto"/>
        <w:ind w:left="-14"/>
        <w:jc w:val="both"/>
        <w:rPr>
          <w:rFonts w:ascii="Marianne" w:hAnsi="Marianne" w:cs="Arial"/>
          <w:b/>
          <w:sz w:val="18"/>
          <w:szCs w:val="18"/>
        </w:rPr>
      </w:pPr>
      <w:r w:rsidRPr="00257770">
        <w:rPr>
          <w:rFonts w:ascii="Marianne" w:hAnsi="Marianne" w:cs="Arial"/>
          <w:b/>
          <w:sz w:val="18"/>
          <w:szCs w:val="18"/>
        </w:rPr>
        <w:t xml:space="preserve">Charlotte </w:t>
      </w:r>
      <w:proofErr w:type="spellStart"/>
      <w:r w:rsidRPr="00257770">
        <w:rPr>
          <w:rFonts w:ascii="Marianne" w:hAnsi="Marianne" w:cs="Arial"/>
          <w:b/>
          <w:sz w:val="18"/>
          <w:szCs w:val="18"/>
        </w:rPr>
        <w:t>Pietropoli</w:t>
      </w:r>
      <w:proofErr w:type="spellEnd"/>
    </w:p>
    <w:p w14:paraId="4C617C4E" w14:textId="77777777" w:rsidR="00FA0783" w:rsidRPr="00FA0783" w:rsidRDefault="00FA0783" w:rsidP="00FA0783">
      <w:pPr>
        <w:keepNext/>
        <w:spacing w:after="0" w:line="252" w:lineRule="auto"/>
        <w:ind w:left="-14"/>
        <w:jc w:val="both"/>
        <w:rPr>
          <w:rFonts w:ascii="Marianne" w:hAnsi="Marianne" w:cs="Arial"/>
          <w:sz w:val="18"/>
          <w:szCs w:val="18"/>
        </w:rPr>
      </w:pPr>
      <w:r w:rsidRPr="00FA0783">
        <w:rPr>
          <w:rFonts w:ascii="Marianne" w:hAnsi="Marianne" w:cs="Arial"/>
          <w:sz w:val="18"/>
          <w:szCs w:val="18"/>
        </w:rPr>
        <w:t>Tél : 06 71 10 91 34</w:t>
      </w:r>
    </w:p>
    <w:p w14:paraId="52EA9054" w14:textId="603D7E9A" w:rsidR="00FA0783" w:rsidRPr="00FA0783" w:rsidRDefault="0058361B" w:rsidP="00FA0783">
      <w:pPr>
        <w:keepNext/>
        <w:spacing w:after="0" w:line="252" w:lineRule="auto"/>
        <w:ind w:left="-14"/>
        <w:jc w:val="both"/>
        <w:rPr>
          <w:rFonts w:ascii="Marianne" w:hAnsi="Marianne" w:cs="Arial"/>
          <w:sz w:val="18"/>
          <w:szCs w:val="18"/>
        </w:rPr>
      </w:pPr>
      <w:r w:rsidRPr="00FA0783">
        <w:rPr>
          <w:rFonts w:ascii="Marianne" w:hAnsi="Marianne" w:cs="Arial"/>
          <w:sz w:val="18"/>
          <w:szCs w:val="18"/>
        </w:rPr>
        <w:t xml:space="preserve">Mél : </w:t>
      </w:r>
      <w:r w:rsidR="00FA0783" w:rsidRPr="00FA0783">
        <w:rPr>
          <w:rFonts w:ascii="Marianne" w:hAnsi="Marianne"/>
          <w:sz w:val="18"/>
          <w:szCs w:val="18"/>
        </w:rPr>
        <w:t>charlotte.pietropoli@caissedesdepots.fr</w:t>
      </w:r>
    </w:p>
    <w:p w14:paraId="0BAFD81C" w14:textId="57BC523A" w:rsidR="00FA0783" w:rsidRPr="00394A00" w:rsidRDefault="00394A00" w:rsidP="00FA0783">
      <w:pPr>
        <w:spacing w:before="40" w:after="0" w:line="252" w:lineRule="auto"/>
        <w:jc w:val="both"/>
        <w:rPr>
          <w:rStyle w:val="Lienhypertexte"/>
          <w:rFonts w:ascii="Marianne" w:hAnsi="Marianne" w:cs="Arial"/>
          <w:sz w:val="18"/>
          <w:szCs w:val="18"/>
        </w:rPr>
      </w:pPr>
      <w:r>
        <w:rPr>
          <w:rFonts w:ascii="Marianne" w:hAnsi="Marianne" w:cs="Arial"/>
          <w:sz w:val="18"/>
          <w:szCs w:val="18"/>
        </w:rPr>
        <w:fldChar w:fldCharType="begin"/>
      </w:r>
      <w:r>
        <w:rPr>
          <w:rFonts w:ascii="Marianne" w:hAnsi="Marianne" w:cs="Arial"/>
          <w:sz w:val="18"/>
          <w:szCs w:val="18"/>
        </w:rPr>
        <w:instrText xml:space="preserve"> HYPERLINK "https://www.caissedesdepots.fr/" </w:instrText>
      </w:r>
      <w:r>
        <w:rPr>
          <w:rFonts w:ascii="Marianne" w:hAnsi="Marianne" w:cs="Arial"/>
          <w:sz w:val="18"/>
          <w:szCs w:val="18"/>
        </w:rPr>
        <w:fldChar w:fldCharType="separate"/>
      </w:r>
      <w:r w:rsidR="00FA0783" w:rsidRPr="00394A00">
        <w:rPr>
          <w:rStyle w:val="Lienhypertexte"/>
          <w:rFonts w:ascii="Marianne" w:hAnsi="Marianne" w:cs="Arial"/>
          <w:sz w:val="18"/>
          <w:szCs w:val="18"/>
        </w:rPr>
        <w:t>caissedesdepots.fr</w:t>
      </w:r>
    </w:p>
    <w:p w14:paraId="49F4AEF2" w14:textId="13DB7173" w:rsidR="00FA0783" w:rsidRDefault="00394A00" w:rsidP="00FA0783">
      <w:pPr>
        <w:spacing w:after="0" w:line="240" w:lineRule="auto"/>
        <w:jc w:val="both"/>
        <w:rPr>
          <w:rFonts w:ascii="Marianne" w:eastAsia="Arial" w:hAnsi="Marianne" w:cs="Arial"/>
          <w:sz w:val="18"/>
          <w:szCs w:val="18"/>
          <w:lang w:val="en-US"/>
        </w:rPr>
      </w:pPr>
      <w:r>
        <w:rPr>
          <w:rFonts w:ascii="Marianne" w:hAnsi="Marianne" w:cs="Arial"/>
          <w:sz w:val="18"/>
          <w:szCs w:val="18"/>
        </w:rPr>
        <w:fldChar w:fldCharType="end"/>
      </w:r>
    </w:p>
    <w:p w14:paraId="1D262DB2" w14:textId="3661332A" w:rsidR="00FA0783" w:rsidRPr="00257770" w:rsidRDefault="00FA0783" w:rsidP="00FA0783">
      <w:pPr>
        <w:spacing w:after="0" w:line="240" w:lineRule="auto"/>
        <w:jc w:val="both"/>
        <w:rPr>
          <w:rFonts w:ascii="Marianne" w:eastAsia="Arial" w:hAnsi="Marianne" w:cs="Arial"/>
          <w:b/>
          <w:sz w:val="18"/>
          <w:szCs w:val="18"/>
          <w:lang w:val="en-US"/>
        </w:rPr>
      </w:pPr>
      <w:r w:rsidRPr="00257770">
        <w:rPr>
          <w:rFonts w:ascii="Marianne" w:eastAsia="Arial" w:hAnsi="Marianne" w:cs="Arial"/>
          <w:b/>
          <w:sz w:val="18"/>
          <w:szCs w:val="18"/>
          <w:lang w:val="en-US"/>
        </w:rPr>
        <w:t xml:space="preserve">Aurore </w:t>
      </w:r>
      <w:proofErr w:type="spellStart"/>
      <w:r w:rsidRPr="00257770">
        <w:rPr>
          <w:rFonts w:ascii="Marianne" w:eastAsia="Arial" w:hAnsi="Marianne" w:cs="Arial"/>
          <w:b/>
          <w:sz w:val="18"/>
          <w:szCs w:val="18"/>
          <w:lang w:val="en-US"/>
        </w:rPr>
        <w:t>Anotin</w:t>
      </w:r>
      <w:proofErr w:type="spellEnd"/>
      <w:r w:rsidRPr="00257770">
        <w:rPr>
          <w:rFonts w:ascii="Marianne" w:eastAsia="Arial" w:hAnsi="Marianne" w:cs="Arial"/>
          <w:b/>
          <w:sz w:val="18"/>
          <w:szCs w:val="18"/>
          <w:lang w:val="en-US"/>
        </w:rPr>
        <w:t xml:space="preserve"> </w:t>
      </w:r>
    </w:p>
    <w:p w14:paraId="5CB3C62D" w14:textId="77777777" w:rsidR="00FA0783" w:rsidRDefault="00FA0783" w:rsidP="00FA0783">
      <w:pPr>
        <w:spacing w:after="0" w:line="240" w:lineRule="auto"/>
        <w:jc w:val="both"/>
        <w:rPr>
          <w:rFonts w:ascii="Marianne" w:eastAsia="Arial" w:hAnsi="Marianne" w:cs="Arial"/>
          <w:sz w:val="18"/>
          <w:szCs w:val="18"/>
          <w:lang w:val="en-US"/>
        </w:rPr>
      </w:pPr>
      <w:proofErr w:type="spellStart"/>
      <w:proofErr w:type="gramStart"/>
      <w:r>
        <w:rPr>
          <w:rFonts w:ascii="Marianne" w:eastAsia="Arial" w:hAnsi="Marianne" w:cs="Arial"/>
          <w:sz w:val="18"/>
          <w:szCs w:val="18"/>
          <w:lang w:val="en-US"/>
        </w:rPr>
        <w:t>Tél</w:t>
      </w:r>
      <w:proofErr w:type="spellEnd"/>
      <w:r>
        <w:rPr>
          <w:rFonts w:ascii="Marianne" w:eastAsia="Arial" w:hAnsi="Marianne" w:cs="Arial"/>
          <w:sz w:val="18"/>
          <w:szCs w:val="18"/>
          <w:lang w:val="en-US"/>
        </w:rPr>
        <w:t xml:space="preserve"> :</w:t>
      </w:r>
      <w:proofErr w:type="gramEnd"/>
      <w:r>
        <w:rPr>
          <w:rFonts w:ascii="Marianne" w:eastAsia="Arial" w:hAnsi="Marianne" w:cs="Arial"/>
          <w:sz w:val="18"/>
          <w:szCs w:val="18"/>
          <w:lang w:val="en-US"/>
        </w:rPr>
        <w:t xml:space="preserve"> </w:t>
      </w:r>
      <w:r w:rsidRPr="00FA0783">
        <w:rPr>
          <w:rFonts w:ascii="Marianne" w:eastAsia="Arial" w:hAnsi="Marianne" w:cs="Arial"/>
          <w:sz w:val="18"/>
          <w:szCs w:val="18"/>
          <w:lang w:val="en-US"/>
        </w:rPr>
        <w:t>0</w:t>
      </w:r>
      <w:r>
        <w:rPr>
          <w:rFonts w:ascii="Marianne" w:eastAsia="Arial" w:hAnsi="Marianne" w:cs="Arial"/>
          <w:sz w:val="18"/>
          <w:szCs w:val="18"/>
          <w:lang w:val="en-US"/>
        </w:rPr>
        <w:t>1 53 91 21 75 – 06 62 47 04 68</w:t>
      </w:r>
    </w:p>
    <w:p w14:paraId="77C6953F" w14:textId="322ECA44" w:rsidR="00FA0783" w:rsidRPr="00FA0783" w:rsidRDefault="0058361B" w:rsidP="00FA0783">
      <w:pPr>
        <w:spacing w:after="0" w:line="240" w:lineRule="auto"/>
        <w:jc w:val="both"/>
        <w:rPr>
          <w:rStyle w:val="Lienhypertexte"/>
          <w:rFonts w:ascii="Marianne" w:hAnsi="Marianne" w:cs="Arial"/>
          <w:color w:val="F01E1E"/>
          <w:sz w:val="18"/>
          <w:szCs w:val="18"/>
          <w:lang w:val="en-US"/>
        </w:rPr>
      </w:pPr>
      <w:r w:rsidRPr="00FA0783">
        <w:rPr>
          <w:rFonts w:ascii="Marianne" w:hAnsi="Marianne" w:cs="Arial"/>
          <w:sz w:val="18"/>
          <w:szCs w:val="18"/>
        </w:rPr>
        <w:t xml:space="preserve">Mél : </w:t>
      </w:r>
      <w:hyperlink r:id="rId21" w:history="1">
        <w:r w:rsidR="00FA0783" w:rsidRPr="00197B1D">
          <w:rPr>
            <w:rStyle w:val="Lienhypertexte"/>
            <w:rFonts w:ascii="Marianne" w:eastAsia="Arial" w:hAnsi="Marianne" w:cs="Arial"/>
            <w:color w:val="auto"/>
            <w:sz w:val="18"/>
            <w:szCs w:val="18"/>
            <w:u w:val="none"/>
            <w:lang w:val="en-US"/>
          </w:rPr>
          <w:t>aurore.anotin@cnsa.fr</w:t>
        </w:r>
      </w:hyperlink>
    </w:p>
    <w:p w14:paraId="1858771E" w14:textId="2410FFB9" w:rsidR="00FA0783" w:rsidRPr="00394A00" w:rsidRDefault="00394A00" w:rsidP="00FA0783">
      <w:pPr>
        <w:keepNext/>
        <w:spacing w:after="40" w:line="252" w:lineRule="auto"/>
        <w:jc w:val="both"/>
        <w:rPr>
          <w:rStyle w:val="Lienhypertexte"/>
          <w:rFonts w:ascii="Marianne" w:eastAsia="Arial" w:hAnsi="Marianne" w:cs="Arial"/>
          <w:sz w:val="18"/>
          <w:szCs w:val="18"/>
        </w:rPr>
      </w:pPr>
      <w:r>
        <w:rPr>
          <w:rFonts w:ascii="Marianne" w:eastAsia="Arial" w:hAnsi="Marianne" w:cs="Arial"/>
          <w:sz w:val="18"/>
          <w:szCs w:val="18"/>
        </w:rPr>
        <w:fldChar w:fldCharType="begin"/>
      </w:r>
      <w:r>
        <w:rPr>
          <w:rFonts w:ascii="Marianne" w:eastAsia="Arial" w:hAnsi="Marianne" w:cs="Arial"/>
          <w:sz w:val="18"/>
          <w:szCs w:val="18"/>
        </w:rPr>
        <w:instrText xml:space="preserve"> HYPERLINK "https://www.pour-les-personnes-agees.gouv.fr/" </w:instrText>
      </w:r>
      <w:r>
        <w:rPr>
          <w:rFonts w:ascii="Marianne" w:eastAsia="Arial" w:hAnsi="Marianne" w:cs="Arial"/>
          <w:sz w:val="18"/>
          <w:szCs w:val="18"/>
        </w:rPr>
        <w:fldChar w:fldCharType="separate"/>
      </w:r>
      <w:r w:rsidR="00FA0783" w:rsidRPr="00394A00">
        <w:rPr>
          <w:rStyle w:val="Lienhypertexte"/>
          <w:rFonts w:ascii="Marianne" w:eastAsia="Arial" w:hAnsi="Marianne" w:cs="Arial"/>
          <w:sz w:val="18"/>
          <w:szCs w:val="18"/>
        </w:rPr>
        <w:t>www.pour-les-personnes-agees.gouv.fr</w:t>
      </w:r>
    </w:p>
    <w:p w14:paraId="1D121DEE" w14:textId="25989A5D" w:rsidR="00FA0783" w:rsidRDefault="00394A00" w:rsidP="00FA0783">
      <w:pPr>
        <w:rPr>
          <w:rFonts w:ascii="Marianne" w:hAnsi="Marianne"/>
          <w:b/>
          <w:bCs/>
          <w:color w:val="0070C0"/>
          <w:sz w:val="18"/>
          <w:szCs w:val="18"/>
        </w:rPr>
        <w:sectPr w:rsidR="00FA0783" w:rsidSect="00FA0783">
          <w:type w:val="continuous"/>
          <w:pgSz w:w="11906" w:h="16838"/>
          <w:pgMar w:top="568" w:right="991" w:bottom="567" w:left="851" w:header="708" w:footer="708" w:gutter="0"/>
          <w:cols w:num="2" w:space="708"/>
          <w:docGrid w:linePitch="360"/>
        </w:sectPr>
      </w:pPr>
      <w:r>
        <w:rPr>
          <w:rFonts w:ascii="Marianne" w:eastAsia="Arial" w:hAnsi="Marianne" w:cs="Arial"/>
          <w:sz w:val="18"/>
          <w:szCs w:val="18"/>
        </w:rPr>
        <w:fldChar w:fldCharType="end"/>
      </w:r>
    </w:p>
    <w:p w14:paraId="5C587742" w14:textId="1D4864BE" w:rsidR="0064052A" w:rsidRPr="00BC1280" w:rsidRDefault="0064052A">
      <w:pPr>
        <w:rPr>
          <w:rFonts w:ascii="Marianne" w:hAnsi="Marianne"/>
          <w:sz w:val="20"/>
        </w:rPr>
      </w:pPr>
    </w:p>
    <w:sectPr w:rsidR="0064052A" w:rsidRPr="00BC1280" w:rsidSect="00FA0783">
      <w:type w:val="continuous"/>
      <w:pgSz w:w="11906" w:h="16838"/>
      <w:pgMar w:top="568" w:right="99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F7FE" w14:textId="77777777" w:rsidR="004D59E3" w:rsidRDefault="004D59E3" w:rsidP="0094167C">
      <w:pPr>
        <w:spacing w:after="0" w:line="240" w:lineRule="auto"/>
      </w:pPr>
      <w:r>
        <w:separator/>
      </w:r>
    </w:p>
  </w:endnote>
  <w:endnote w:type="continuationSeparator" w:id="0">
    <w:p w14:paraId="057FB598" w14:textId="77777777" w:rsidR="004D59E3" w:rsidRDefault="004D59E3" w:rsidP="0094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D82D8" w14:textId="77777777" w:rsidR="004D59E3" w:rsidRDefault="004D59E3" w:rsidP="0094167C">
      <w:pPr>
        <w:spacing w:after="0" w:line="240" w:lineRule="auto"/>
      </w:pPr>
      <w:r>
        <w:separator/>
      </w:r>
    </w:p>
  </w:footnote>
  <w:footnote w:type="continuationSeparator" w:id="0">
    <w:p w14:paraId="694D358C" w14:textId="77777777" w:rsidR="004D59E3" w:rsidRDefault="004D59E3" w:rsidP="00941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4B897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visibility:visible;mso-wrap-style:square" o:bullet="t">
        <v:imagedata r:id="rId1" o:title=""/>
      </v:shape>
    </w:pict>
  </w:numPicBullet>
  <w:abstractNum w:abstractNumId="0" w15:restartNumberingAfterBreak="0">
    <w:nsid w:val="05B51530"/>
    <w:multiLevelType w:val="hybridMultilevel"/>
    <w:tmpl w:val="BBE61C4E"/>
    <w:lvl w:ilvl="0" w:tplc="BEBE2842">
      <w:start w:val="1"/>
      <w:numFmt w:val="bullet"/>
      <w:pStyle w:val="12Listepucen2"/>
      <w:lvlText w:val="–"/>
      <w:lvlJc w:val="left"/>
      <w:pPr>
        <w:tabs>
          <w:tab w:val="num" w:pos="907"/>
        </w:tabs>
        <w:ind w:left="907" w:hanging="170"/>
      </w:pPr>
      <w:rPr>
        <w:rFonts w:ascii="Arial Black" w:hAnsi="Arial Black"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7339A"/>
    <w:multiLevelType w:val="hybridMultilevel"/>
    <w:tmpl w:val="C8A4D098"/>
    <w:lvl w:ilvl="0" w:tplc="0374CDFE">
      <w:start w:val="1"/>
      <w:numFmt w:val="bullet"/>
      <w:lvlText w:val=""/>
      <w:lvlPicBulletId w:val="0"/>
      <w:lvlJc w:val="left"/>
      <w:pPr>
        <w:tabs>
          <w:tab w:val="num" w:pos="720"/>
        </w:tabs>
        <w:ind w:left="720" w:hanging="360"/>
      </w:pPr>
      <w:rPr>
        <w:rFonts w:ascii="Symbol" w:hAnsi="Symbol" w:hint="default"/>
      </w:rPr>
    </w:lvl>
    <w:lvl w:ilvl="1" w:tplc="340C30EC" w:tentative="1">
      <w:start w:val="1"/>
      <w:numFmt w:val="bullet"/>
      <w:lvlText w:val=""/>
      <w:lvlJc w:val="left"/>
      <w:pPr>
        <w:tabs>
          <w:tab w:val="num" w:pos="1440"/>
        </w:tabs>
        <w:ind w:left="1440" w:hanging="360"/>
      </w:pPr>
      <w:rPr>
        <w:rFonts w:ascii="Symbol" w:hAnsi="Symbol" w:hint="default"/>
      </w:rPr>
    </w:lvl>
    <w:lvl w:ilvl="2" w:tplc="5B2E7B40" w:tentative="1">
      <w:start w:val="1"/>
      <w:numFmt w:val="bullet"/>
      <w:lvlText w:val=""/>
      <w:lvlJc w:val="left"/>
      <w:pPr>
        <w:tabs>
          <w:tab w:val="num" w:pos="2160"/>
        </w:tabs>
        <w:ind w:left="2160" w:hanging="360"/>
      </w:pPr>
      <w:rPr>
        <w:rFonts w:ascii="Symbol" w:hAnsi="Symbol" w:hint="default"/>
      </w:rPr>
    </w:lvl>
    <w:lvl w:ilvl="3" w:tplc="D4D0D6A2" w:tentative="1">
      <w:start w:val="1"/>
      <w:numFmt w:val="bullet"/>
      <w:lvlText w:val=""/>
      <w:lvlJc w:val="left"/>
      <w:pPr>
        <w:tabs>
          <w:tab w:val="num" w:pos="2880"/>
        </w:tabs>
        <w:ind w:left="2880" w:hanging="360"/>
      </w:pPr>
      <w:rPr>
        <w:rFonts w:ascii="Symbol" w:hAnsi="Symbol" w:hint="default"/>
      </w:rPr>
    </w:lvl>
    <w:lvl w:ilvl="4" w:tplc="A48E48EC" w:tentative="1">
      <w:start w:val="1"/>
      <w:numFmt w:val="bullet"/>
      <w:lvlText w:val=""/>
      <w:lvlJc w:val="left"/>
      <w:pPr>
        <w:tabs>
          <w:tab w:val="num" w:pos="3600"/>
        </w:tabs>
        <w:ind w:left="3600" w:hanging="360"/>
      </w:pPr>
      <w:rPr>
        <w:rFonts w:ascii="Symbol" w:hAnsi="Symbol" w:hint="default"/>
      </w:rPr>
    </w:lvl>
    <w:lvl w:ilvl="5" w:tplc="E93C6356" w:tentative="1">
      <w:start w:val="1"/>
      <w:numFmt w:val="bullet"/>
      <w:lvlText w:val=""/>
      <w:lvlJc w:val="left"/>
      <w:pPr>
        <w:tabs>
          <w:tab w:val="num" w:pos="4320"/>
        </w:tabs>
        <w:ind w:left="4320" w:hanging="360"/>
      </w:pPr>
      <w:rPr>
        <w:rFonts w:ascii="Symbol" w:hAnsi="Symbol" w:hint="default"/>
      </w:rPr>
    </w:lvl>
    <w:lvl w:ilvl="6" w:tplc="790A13E8" w:tentative="1">
      <w:start w:val="1"/>
      <w:numFmt w:val="bullet"/>
      <w:lvlText w:val=""/>
      <w:lvlJc w:val="left"/>
      <w:pPr>
        <w:tabs>
          <w:tab w:val="num" w:pos="5040"/>
        </w:tabs>
        <w:ind w:left="5040" w:hanging="360"/>
      </w:pPr>
      <w:rPr>
        <w:rFonts w:ascii="Symbol" w:hAnsi="Symbol" w:hint="default"/>
      </w:rPr>
    </w:lvl>
    <w:lvl w:ilvl="7" w:tplc="02A83B14" w:tentative="1">
      <w:start w:val="1"/>
      <w:numFmt w:val="bullet"/>
      <w:lvlText w:val=""/>
      <w:lvlJc w:val="left"/>
      <w:pPr>
        <w:tabs>
          <w:tab w:val="num" w:pos="5760"/>
        </w:tabs>
        <w:ind w:left="5760" w:hanging="360"/>
      </w:pPr>
      <w:rPr>
        <w:rFonts w:ascii="Symbol" w:hAnsi="Symbol" w:hint="default"/>
      </w:rPr>
    </w:lvl>
    <w:lvl w:ilvl="8" w:tplc="EB54BD7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AF7E02"/>
    <w:multiLevelType w:val="hybridMultilevel"/>
    <w:tmpl w:val="CC9023BC"/>
    <w:lvl w:ilvl="0" w:tplc="299E0E5E">
      <w:start w:val="1"/>
      <w:numFmt w:val="bullet"/>
      <w:lvlText w:val=""/>
      <w:lvlPicBulletId w:val="0"/>
      <w:lvlJc w:val="left"/>
      <w:pPr>
        <w:tabs>
          <w:tab w:val="num" w:pos="720"/>
        </w:tabs>
        <w:ind w:left="720" w:hanging="360"/>
      </w:pPr>
      <w:rPr>
        <w:rFonts w:ascii="Symbol" w:hAnsi="Symbol" w:hint="default"/>
      </w:rPr>
    </w:lvl>
    <w:lvl w:ilvl="1" w:tplc="8898AC36" w:tentative="1">
      <w:start w:val="1"/>
      <w:numFmt w:val="bullet"/>
      <w:lvlText w:val=""/>
      <w:lvlJc w:val="left"/>
      <w:pPr>
        <w:tabs>
          <w:tab w:val="num" w:pos="1440"/>
        </w:tabs>
        <w:ind w:left="1440" w:hanging="360"/>
      </w:pPr>
      <w:rPr>
        <w:rFonts w:ascii="Symbol" w:hAnsi="Symbol" w:hint="default"/>
      </w:rPr>
    </w:lvl>
    <w:lvl w:ilvl="2" w:tplc="266667BC" w:tentative="1">
      <w:start w:val="1"/>
      <w:numFmt w:val="bullet"/>
      <w:lvlText w:val=""/>
      <w:lvlJc w:val="left"/>
      <w:pPr>
        <w:tabs>
          <w:tab w:val="num" w:pos="2160"/>
        </w:tabs>
        <w:ind w:left="2160" w:hanging="360"/>
      </w:pPr>
      <w:rPr>
        <w:rFonts w:ascii="Symbol" w:hAnsi="Symbol" w:hint="default"/>
      </w:rPr>
    </w:lvl>
    <w:lvl w:ilvl="3" w:tplc="FFD42F48" w:tentative="1">
      <w:start w:val="1"/>
      <w:numFmt w:val="bullet"/>
      <w:lvlText w:val=""/>
      <w:lvlJc w:val="left"/>
      <w:pPr>
        <w:tabs>
          <w:tab w:val="num" w:pos="2880"/>
        </w:tabs>
        <w:ind w:left="2880" w:hanging="360"/>
      </w:pPr>
      <w:rPr>
        <w:rFonts w:ascii="Symbol" w:hAnsi="Symbol" w:hint="default"/>
      </w:rPr>
    </w:lvl>
    <w:lvl w:ilvl="4" w:tplc="5A06322E" w:tentative="1">
      <w:start w:val="1"/>
      <w:numFmt w:val="bullet"/>
      <w:lvlText w:val=""/>
      <w:lvlJc w:val="left"/>
      <w:pPr>
        <w:tabs>
          <w:tab w:val="num" w:pos="3600"/>
        </w:tabs>
        <w:ind w:left="3600" w:hanging="360"/>
      </w:pPr>
      <w:rPr>
        <w:rFonts w:ascii="Symbol" w:hAnsi="Symbol" w:hint="default"/>
      </w:rPr>
    </w:lvl>
    <w:lvl w:ilvl="5" w:tplc="822EA5C2" w:tentative="1">
      <w:start w:val="1"/>
      <w:numFmt w:val="bullet"/>
      <w:lvlText w:val=""/>
      <w:lvlJc w:val="left"/>
      <w:pPr>
        <w:tabs>
          <w:tab w:val="num" w:pos="4320"/>
        </w:tabs>
        <w:ind w:left="4320" w:hanging="360"/>
      </w:pPr>
      <w:rPr>
        <w:rFonts w:ascii="Symbol" w:hAnsi="Symbol" w:hint="default"/>
      </w:rPr>
    </w:lvl>
    <w:lvl w:ilvl="6" w:tplc="A10A88E0" w:tentative="1">
      <w:start w:val="1"/>
      <w:numFmt w:val="bullet"/>
      <w:lvlText w:val=""/>
      <w:lvlJc w:val="left"/>
      <w:pPr>
        <w:tabs>
          <w:tab w:val="num" w:pos="5040"/>
        </w:tabs>
        <w:ind w:left="5040" w:hanging="360"/>
      </w:pPr>
      <w:rPr>
        <w:rFonts w:ascii="Symbol" w:hAnsi="Symbol" w:hint="default"/>
      </w:rPr>
    </w:lvl>
    <w:lvl w:ilvl="7" w:tplc="94AACB18" w:tentative="1">
      <w:start w:val="1"/>
      <w:numFmt w:val="bullet"/>
      <w:lvlText w:val=""/>
      <w:lvlJc w:val="left"/>
      <w:pPr>
        <w:tabs>
          <w:tab w:val="num" w:pos="5760"/>
        </w:tabs>
        <w:ind w:left="5760" w:hanging="360"/>
      </w:pPr>
      <w:rPr>
        <w:rFonts w:ascii="Symbol" w:hAnsi="Symbol" w:hint="default"/>
      </w:rPr>
    </w:lvl>
    <w:lvl w:ilvl="8" w:tplc="F23ECB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4B63D5"/>
    <w:multiLevelType w:val="hybridMultilevel"/>
    <w:tmpl w:val="56686802"/>
    <w:lvl w:ilvl="0" w:tplc="F036F4B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7122DE"/>
    <w:multiLevelType w:val="hybridMultilevel"/>
    <w:tmpl w:val="C7E08FF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AA2CB9"/>
    <w:multiLevelType w:val="hybridMultilevel"/>
    <w:tmpl w:val="FE8E1C3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D2"/>
    <w:rsid w:val="000043DF"/>
    <w:rsid w:val="00020F4F"/>
    <w:rsid w:val="0003278E"/>
    <w:rsid w:val="00197B1D"/>
    <w:rsid w:val="001B6512"/>
    <w:rsid w:val="001E704E"/>
    <w:rsid w:val="001F2207"/>
    <w:rsid w:val="00200B78"/>
    <w:rsid w:val="00207B9D"/>
    <w:rsid w:val="00257770"/>
    <w:rsid w:val="002B7127"/>
    <w:rsid w:val="002B7421"/>
    <w:rsid w:val="00394A00"/>
    <w:rsid w:val="003B4314"/>
    <w:rsid w:val="003F5FDB"/>
    <w:rsid w:val="00430A10"/>
    <w:rsid w:val="004607E3"/>
    <w:rsid w:val="0048278A"/>
    <w:rsid w:val="004D59E3"/>
    <w:rsid w:val="004E7D54"/>
    <w:rsid w:val="00546B26"/>
    <w:rsid w:val="00547F49"/>
    <w:rsid w:val="0058361B"/>
    <w:rsid w:val="0064052A"/>
    <w:rsid w:val="006B1081"/>
    <w:rsid w:val="006D5C1D"/>
    <w:rsid w:val="0073360B"/>
    <w:rsid w:val="00767010"/>
    <w:rsid w:val="0088006A"/>
    <w:rsid w:val="0094167C"/>
    <w:rsid w:val="0096762D"/>
    <w:rsid w:val="0099559E"/>
    <w:rsid w:val="00B04E03"/>
    <w:rsid w:val="00B94858"/>
    <w:rsid w:val="00BB1A86"/>
    <w:rsid w:val="00BC1280"/>
    <w:rsid w:val="00C41DC3"/>
    <w:rsid w:val="00CC3A15"/>
    <w:rsid w:val="00D22B1A"/>
    <w:rsid w:val="00D24BC1"/>
    <w:rsid w:val="00D348BD"/>
    <w:rsid w:val="00E007E0"/>
    <w:rsid w:val="00E36CD2"/>
    <w:rsid w:val="00E477BF"/>
    <w:rsid w:val="00F11E15"/>
    <w:rsid w:val="00F54BC6"/>
    <w:rsid w:val="00FA0783"/>
    <w:rsid w:val="00FA4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7F330"/>
  <w15:chartTrackingRefBased/>
  <w15:docId w15:val="{3E0831D1-DDA5-48A8-B9E8-AF33C833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3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43DF"/>
    <w:pPr>
      <w:ind w:left="720"/>
      <w:contextualSpacing/>
    </w:pPr>
  </w:style>
  <w:style w:type="paragraph" w:styleId="Pieddepage">
    <w:name w:val="footer"/>
    <w:basedOn w:val="Normal"/>
    <w:link w:val="PieddepageCar"/>
    <w:uiPriority w:val="99"/>
    <w:unhideWhenUsed/>
    <w:rsid w:val="000043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3DF"/>
  </w:style>
  <w:style w:type="character" w:styleId="Lienhypertexte">
    <w:name w:val="Hyperlink"/>
    <w:basedOn w:val="Policepardfaut"/>
    <w:uiPriority w:val="99"/>
    <w:unhideWhenUsed/>
    <w:rsid w:val="000043DF"/>
    <w:rPr>
      <w:color w:val="0563C1" w:themeColor="hyperlink"/>
      <w:u w:val="single"/>
    </w:rPr>
  </w:style>
  <w:style w:type="character" w:styleId="lev">
    <w:name w:val="Strong"/>
    <w:basedOn w:val="Policepardfaut"/>
    <w:uiPriority w:val="22"/>
    <w:qFormat/>
    <w:rsid w:val="000043DF"/>
    <w:rPr>
      <w:b/>
      <w:bCs/>
    </w:rPr>
  </w:style>
  <w:style w:type="paragraph" w:customStyle="1" w:styleId="10Textesfiletsverts">
    <w:name w:val="10/ Textes filets verts"/>
    <w:basedOn w:val="Normal"/>
    <w:next w:val="Normal"/>
    <w:qFormat/>
    <w:rsid w:val="000043DF"/>
    <w:pPr>
      <w:spacing w:after="0" w:line="312" w:lineRule="auto"/>
      <w:ind w:left="624"/>
      <w:contextualSpacing/>
    </w:pPr>
    <w:rPr>
      <w:rFonts w:ascii="Arial" w:eastAsia="Times New Roman" w:hAnsi="Arial" w:cs="Times New Roman"/>
      <w:sz w:val="20"/>
      <w:szCs w:val="24"/>
      <w:lang w:eastAsia="fr-FR"/>
    </w:rPr>
  </w:style>
  <w:style w:type="paragraph" w:customStyle="1" w:styleId="12Listepucen2">
    <w:name w:val="12/ Liste à puce n°2"/>
    <w:basedOn w:val="Normal"/>
    <w:next w:val="Normal"/>
    <w:qFormat/>
    <w:rsid w:val="000043DF"/>
    <w:pPr>
      <w:numPr>
        <w:numId w:val="3"/>
      </w:numPr>
      <w:spacing w:after="0" w:line="312" w:lineRule="auto"/>
      <w:contextualSpacing/>
    </w:pPr>
    <w:rPr>
      <w:rFonts w:ascii="Arial" w:eastAsia="Times New Roman" w:hAnsi="Arial" w:cs="Times New Roman"/>
      <w:sz w:val="20"/>
      <w:szCs w:val="24"/>
      <w:lang w:eastAsia="fr-FR"/>
    </w:rPr>
  </w:style>
  <w:style w:type="character" w:customStyle="1" w:styleId="Mentionnonrsolue1">
    <w:name w:val="Mention non résolue1"/>
    <w:basedOn w:val="Policepardfaut"/>
    <w:uiPriority w:val="99"/>
    <w:semiHidden/>
    <w:unhideWhenUsed/>
    <w:rsid w:val="000043DF"/>
    <w:rPr>
      <w:color w:val="605E5C"/>
      <w:shd w:val="clear" w:color="auto" w:fill="E1DFDD"/>
    </w:rPr>
  </w:style>
  <w:style w:type="paragraph" w:styleId="En-tte">
    <w:name w:val="header"/>
    <w:basedOn w:val="Normal"/>
    <w:link w:val="En-tteCar"/>
    <w:uiPriority w:val="99"/>
    <w:unhideWhenUsed/>
    <w:rsid w:val="0094167C"/>
    <w:pPr>
      <w:tabs>
        <w:tab w:val="center" w:pos="4536"/>
        <w:tab w:val="right" w:pos="9072"/>
      </w:tabs>
      <w:spacing w:after="0" w:line="240" w:lineRule="auto"/>
    </w:pPr>
  </w:style>
  <w:style w:type="character" w:customStyle="1" w:styleId="En-tteCar">
    <w:name w:val="En-tête Car"/>
    <w:basedOn w:val="Policepardfaut"/>
    <w:link w:val="En-tte"/>
    <w:uiPriority w:val="99"/>
    <w:rsid w:val="0094167C"/>
  </w:style>
  <w:style w:type="character" w:styleId="Marquedecommentaire">
    <w:name w:val="annotation reference"/>
    <w:basedOn w:val="Policepardfaut"/>
    <w:uiPriority w:val="99"/>
    <w:semiHidden/>
    <w:unhideWhenUsed/>
    <w:rsid w:val="00BB1A86"/>
    <w:rPr>
      <w:sz w:val="16"/>
      <w:szCs w:val="16"/>
    </w:rPr>
  </w:style>
  <w:style w:type="paragraph" w:styleId="Commentaire">
    <w:name w:val="annotation text"/>
    <w:basedOn w:val="Normal"/>
    <w:link w:val="CommentaireCar"/>
    <w:uiPriority w:val="99"/>
    <w:semiHidden/>
    <w:unhideWhenUsed/>
    <w:rsid w:val="00BB1A86"/>
    <w:pPr>
      <w:spacing w:line="240" w:lineRule="auto"/>
    </w:pPr>
    <w:rPr>
      <w:sz w:val="20"/>
      <w:szCs w:val="20"/>
    </w:rPr>
  </w:style>
  <w:style w:type="character" w:customStyle="1" w:styleId="CommentaireCar">
    <w:name w:val="Commentaire Car"/>
    <w:basedOn w:val="Policepardfaut"/>
    <w:link w:val="Commentaire"/>
    <w:uiPriority w:val="99"/>
    <w:semiHidden/>
    <w:rsid w:val="00BB1A86"/>
    <w:rPr>
      <w:sz w:val="20"/>
      <w:szCs w:val="20"/>
    </w:rPr>
  </w:style>
  <w:style w:type="paragraph" w:styleId="Objetducommentaire">
    <w:name w:val="annotation subject"/>
    <w:basedOn w:val="Commentaire"/>
    <w:next w:val="Commentaire"/>
    <w:link w:val="ObjetducommentaireCar"/>
    <w:uiPriority w:val="99"/>
    <w:semiHidden/>
    <w:unhideWhenUsed/>
    <w:rsid w:val="00BB1A86"/>
    <w:rPr>
      <w:b/>
      <w:bCs/>
    </w:rPr>
  </w:style>
  <w:style w:type="character" w:customStyle="1" w:styleId="ObjetducommentaireCar">
    <w:name w:val="Objet du commentaire Car"/>
    <w:basedOn w:val="CommentaireCar"/>
    <w:link w:val="Objetducommentaire"/>
    <w:uiPriority w:val="99"/>
    <w:semiHidden/>
    <w:rsid w:val="00BB1A86"/>
    <w:rPr>
      <w:b/>
      <w:bCs/>
      <w:sz w:val="20"/>
      <w:szCs w:val="20"/>
    </w:rPr>
  </w:style>
  <w:style w:type="paragraph" w:customStyle="1" w:styleId="13Filetbasdencadravecflches">
    <w:name w:val="13/ Filet bas d'encadré avec flèches"/>
    <w:basedOn w:val="Normal"/>
    <w:rsid w:val="00D348BD"/>
    <w:pPr>
      <w:spacing w:after="200" w:line="312" w:lineRule="auto"/>
    </w:pPr>
    <w:rPr>
      <w:rFonts w:ascii="Arial" w:hAnsi="Arial" w:cs="Arial"/>
      <w:sz w:val="16"/>
      <w:szCs w:val="16"/>
      <w:lang w:eastAsia="fr-FR"/>
    </w:rPr>
  </w:style>
  <w:style w:type="paragraph" w:customStyle="1" w:styleId="Communiqudepresse">
    <w:name w:val="Communiqué de presse"/>
    <w:basedOn w:val="Normal"/>
    <w:qFormat/>
    <w:rsid w:val="0096762D"/>
    <w:pPr>
      <w:spacing w:after="0" w:line="288" w:lineRule="atLeast"/>
      <w:jc w:val="center"/>
    </w:pPr>
    <w:rPr>
      <w:rFonts w:ascii="Arial" w:hAnsi="Arial"/>
      <w:caps/>
      <w:sz w:val="24"/>
      <w:szCs w:val="20"/>
    </w:rPr>
  </w:style>
  <w:style w:type="paragraph" w:customStyle="1" w:styleId="Texte-Tl">
    <w:name w:val="Texte - Tél."/>
    <w:basedOn w:val="Normal"/>
    <w:qFormat/>
    <w:rsid w:val="0096762D"/>
    <w:pPr>
      <w:framePr w:w="9979" w:h="964" w:wrap="notBeside" w:vAnchor="page" w:hAnchor="page" w:xAlign="center" w:yAlign="bottom" w:anchorLock="1"/>
      <w:spacing w:after="0" w:line="192" w:lineRule="atLeast"/>
    </w:pPr>
    <w:rPr>
      <w:rFonts w:ascii="Arial" w:hAnsi="Arial"/>
      <w:sz w:val="16"/>
      <w:szCs w:val="20"/>
    </w:rPr>
  </w:style>
  <w:style w:type="paragraph" w:customStyle="1" w:styleId="Texte-Ml">
    <w:name w:val="Texte - Mél."/>
    <w:basedOn w:val="Normal"/>
    <w:qFormat/>
    <w:rsid w:val="0096762D"/>
    <w:pPr>
      <w:framePr w:w="9979" w:h="964" w:wrap="notBeside" w:vAnchor="page" w:hAnchor="page" w:xAlign="center" w:yAlign="bottom" w:anchorLock="1"/>
      <w:spacing w:after="0" w:line="192" w:lineRule="atLeast"/>
    </w:pPr>
    <w:rPr>
      <w:rFonts w:ascii="Arial" w:hAnsi="Arial"/>
      <w:sz w:val="16"/>
      <w:szCs w:val="20"/>
    </w:rPr>
  </w:style>
  <w:style w:type="paragraph" w:customStyle="1" w:styleId="Texte-Pieddepage">
    <w:name w:val="Texte - Pied de page"/>
    <w:basedOn w:val="Normal"/>
    <w:qFormat/>
    <w:rsid w:val="0096762D"/>
    <w:pPr>
      <w:framePr w:w="9979" w:h="964" w:wrap="notBeside" w:vAnchor="page" w:hAnchor="page" w:xAlign="center" w:yAlign="bottom" w:anchorLock="1"/>
      <w:spacing w:after="0" w:line="192" w:lineRule="atLeast"/>
    </w:pPr>
    <w:rPr>
      <w:rFonts w:ascii="Arial" w:hAnsi="Arial"/>
      <w:sz w:val="16"/>
      <w:szCs w:val="20"/>
      <w:lang w:val="en-US"/>
    </w:rPr>
  </w:style>
  <w:style w:type="paragraph" w:styleId="Textedebulles">
    <w:name w:val="Balloon Text"/>
    <w:basedOn w:val="Normal"/>
    <w:link w:val="TextedebullesCar"/>
    <w:uiPriority w:val="99"/>
    <w:semiHidden/>
    <w:unhideWhenUsed/>
    <w:rsid w:val="002577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770"/>
    <w:rPr>
      <w:rFonts w:ascii="Segoe UI" w:hAnsi="Segoe UI" w:cs="Segoe UI"/>
      <w:sz w:val="18"/>
      <w:szCs w:val="18"/>
    </w:rPr>
  </w:style>
  <w:style w:type="character" w:styleId="Lienhypertextesuivivisit">
    <w:name w:val="FollowedHyperlink"/>
    <w:basedOn w:val="Policepardfaut"/>
    <w:uiPriority w:val="99"/>
    <w:semiHidden/>
    <w:unhideWhenUsed/>
    <w:rsid w:val="00257770"/>
    <w:rPr>
      <w:color w:val="954F72" w:themeColor="followedHyperlink"/>
      <w:u w:val="single"/>
    </w:rPr>
  </w:style>
  <w:style w:type="character" w:styleId="Mentionnonrsolue">
    <w:name w:val="Unresolved Mention"/>
    <w:basedOn w:val="Policepardfaut"/>
    <w:uiPriority w:val="99"/>
    <w:semiHidden/>
    <w:unhideWhenUsed/>
    <w:rsid w:val="0054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as-sante.fr/upload/docs/application/pdf/2021-09/_rbpp_parcours_scolaires_final.pdf" TargetMode="External"/><Relationship Id="rId18" Type="http://schemas.openxmlformats.org/officeDocument/2006/relationships/hyperlink" Target="http://www.education.gouv.fr/espace-presse" TargetMode="External"/><Relationship Id="rId3" Type="http://schemas.openxmlformats.org/officeDocument/2006/relationships/settings" Target="settings.xml"/><Relationship Id="rId21" Type="http://schemas.openxmlformats.org/officeDocument/2006/relationships/hyperlink" Target="mailto:aurore.anotin@cnsa.fr" TargetMode="External"/><Relationship Id="rId7" Type="http://schemas.openxmlformats.org/officeDocument/2006/relationships/image" Target="media/image2.jpeg"/><Relationship Id="rId12" Type="http://schemas.openxmlformats.org/officeDocument/2006/relationships/hyperlink" Target="https://www.monparcourshandicap.gouv.fr/" TargetMode="External"/><Relationship Id="rId17" Type="http://schemas.openxmlformats.org/officeDocument/2006/relationships/hyperlink" Target="http://www.pour-les-personnes-agees.gouv.fr" TargetMode="External"/><Relationship Id="rId2" Type="http://schemas.openxmlformats.org/officeDocument/2006/relationships/styles" Target="styles.xml"/><Relationship Id="rId16" Type="http://schemas.openxmlformats.org/officeDocument/2006/relationships/hyperlink" Target="https://retraitesolidarite.caissedesdepots.fr/content/compte-personnel-de-formation" TargetMode="External"/><Relationship Id="rId20" Type="http://schemas.openxmlformats.org/officeDocument/2006/relationships/hyperlink" Target="https://handicap.gou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playlist?list=PLJaCqw9yXkpd_Klaawgo8iEjMUVWrnXD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seph.communication@pm.gouv.fr" TargetMode="External"/><Relationship Id="rId4" Type="http://schemas.openxmlformats.org/officeDocument/2006/relationships/webSettings" Target="webSettings.xml"/><Relationship Id="rId9" Type="http://schemas.openxmlformats.org/officeDocument/2006/relationships/hyperlink" Target="https://www.cnsa.fr/" TargetMode="External"/><Relationship Id="rId14" Type="http://schemas.openxmlformats.org/officeDocument/2006/relationships/hyperlink" Target="https://handicap.gouv.f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1142</Words>
  <Characters>6283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Bravard, Julie</dc:creator>
  <cp:keywords/>
  <dc:description/>
  <cp:lastModifiedBy>ANOTIN Aurore</cp:lastModifiedBy>
  <cp:revision>4</cp:revision>
  <dcterms:created xsi:type="dcterms:W3CDTF">2021-10-11T06:29:00Z</dcterms:created>
  <dcterms:modified xsi:type="dcterms:W3CDTF">2021-10-12T08:23:00Z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etDate">
    <vt:lpwstr>2021-10-05T09:04:51Z</vt:lpwstr>
  </property>
  <property fmtid="{D5CDD505-2E9C-101B-9397-08002B2CF9AE}" pid="4" name="MSIP_Label_95861b9d-47cf-4fa9-b565-a0b0c80f812c_Method">
    <vt:lpwstr>Privileged</vt:lpwstr>
  </property>
  <property fmtid="{D5CDD505-2E9C-101B-9397-08002B2CF9AE}" pid="5" name="MSIP_Label_95861b9d-47cf-4fa9-b565-a0b0c80f812c_Name">
    <vt:lpwstr>95861b9d-47cf-4fa9-b565-a0b0c80f812c</vt:lpwstr>
  </property>
  <property fmtid="{D5CDD505-2E9C-101B-9397-08002B2CF9AE}" pid="6" name="MSIP_Label_95861b9d-47cf-4fa9-b565-a0b0c80f812c_SiteId">
    <vt:lpwstr>6eab6365-8194-49c6-a4d0-e2d1a0fbeb74</vt:lpwstr>
  </property>
  <property fmtid="{D5CDD505-2E9C-101B-9397-08002B2CF9AE}" pid="7" name="MSIP_Label_95861b9d-47cf-4fa9-b565-a0b0c80f812c_ActionId">
    <vt:lpwstr>416a2276-94fb-4bff-b4e2-49fb31d7a8ef</vt:lpwstr>
  </property>
  <property fmtid="{D5CDD505-2E9C-101B-9397-08002B2CF9AE}" pid="8" name="MSIP_Label_95861b9d-47cf-4fa9-b565-a0b0c80f812c_ContentBits">
    <vt:lpwstr>0</vt:lpwstr>
  </property>
</Properties>
</file>