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6C68" w14:textId="7E10994F" w:rsidR="007A48D9" w:rsidRDefault="00404C2A" w:rsidP="008A17C5">
      <w:pPr>
        <w:jc w:val="both"/>
        <w:rPr>
          <w:rFonts w:ascii="Arial" w:hAnsi="Arial" w:cs="Arial"/>
        </w:rPr>
      </w:pPr>
      <w:r w:rsidRPr="0051396D">
        <w:rPr>
          <w:rFonts w:ascii="Arial" w:hAnsi="Arial" w:cs="Arial"/>
          <w:noProof/>
          <w:color w:val="333333"/>
          <w:lang w:eastAsia="fr-FR"/>
        </w:rPr>
        <w:drawing>
          <wp:anchor distT="0" distB="0" distL="114300" distR="114300" simplePos="0" relativeHeight="251659264" behindDoc="0" locked="0" layoutInCell="1" allowOverlap="1" wp14:anchorId="4F403B71" wp14:editId="1A1BA7BC">
            <wp:simplePos x="0" y="0"/>
            <wp:positionH relativeFrom="margin">
              <wp:align>right</wp:align>
            </wp:positionH>
            <wp:positionV relativeFrom="paragraph">
              <wp:posOffset>-71120</wp:posOffset>
            </wp:positionV>
            <wp:extent cx="895985" cy="895985"/>
            <wp:effectExtent l="0" t="0" r="0" b="0"/>
            <wp:wrapNone/>
            <wp:docPr id="6" name="Image 6" descr="Groupe Caisse des Dépô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r w:rsidRPr="0051396D">
        <w:rPr>
          <w:rFonts w:ascii="Arial" w:hAnsi="Arial" w:cs="Arial"/>
          <w:noProof/>
          <w:color w:val="404F62"/>
          <w:lang w:eastAsia="fr-FR"/>
        </w:rPr>
        <w:drawing>
          <wp:anchor distT="0" distB="0" distL="114300" distR="114300" simplePos="0" relativeHeight="251660288" behindDoc="0" locked="0" layoutInCell="1" allowOverlap="1" wp14:anchorId="535DC013" wp14:editId="14DB677E">
            <wp:simplePos x="0" y="0"/>
            <wp:positionH relativeFrom="margin">
              <wp:posOffset>38100</wp:posOffset>
            </wp:positionH>
            <wp:positionV relativeFrom="paragraph">
              <wp:posOffset>-61595</wp:posOffset>
            </wp:positionV>
            <wp:extent cx="1125036" cy="712470"/>
            <wp:effectExtent l="0" t="0" r="0" b="0"/>
            <wp:wrapNone/>
            <wp:docPr id="4" name="Image 4" descr="CNSA : Caisse Nationale de Solidarité pour l'Autonomie (retour à l'accueil)">
              <a:hlinkClick xmlns:a="http://schemas.openxmlformats.org/drawingml/2006/main" r:id="rId9" tooltip="&quot;CNSA : Caisse Nationale de Solidarité pour l' Autonomie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 Caisse Nationale de Solidarité pour l'Autonomie (retour à l'accueil)">
                      <a:hlinkClick r:id="rId9" tooltip="&quot;CNSA : Caisse Nationale de Solidarité pour l' Autonomie (retour  à  l'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036"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lang w:eastAsia="fr-FR"/>
        </w:rPr>
        <w:drawing>
          <wp:anchor distT="0" distB="0" distL="114300" distR="114300" simplePos="0" relativeHeight="251658240" behindDoc="0" locked="0" layoutInCell="1" allowOverlap="1" wp14:anchorId="21FAD8C8" wp14:editId="5E242F3D">
            <wp:simplePos x="0" y="0"/>
            <wp:positionH relativeFrom="margin">
              <wp:posOffset>2156460</wp:posOffset>
            </wp:positionH>
            <wp:positionV relativeFrom="paragraph">
              <wp:posOffset>-233045</wp:posOffset>
            </wp:positionV>
            <wp:extent cx="2073813" cy="1163320"/>
            <wp:effectExtent l="0" t="0" r="3175" b="0"/>
            <wp:wrapNone/>
            <wp:docPr id="1" name="Image 1" descr="Secrétariat d'État chargé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813" cy="1163320"/>
                    </a:xfrm>
                    <a:prstGeom prst="rect">
                      <a:avLst/>
                    </a:prstGeom>
                  </pic:spPr>
                </pic:pic>
              </a:graphicData>
            </a:graphic>
            <wp14:sizeRelH relativeFrom="page">
              <wp14:pctWidth>0</wp14:pctWidth>
            </wp14:sizeRelH>
            <wp14:sizeRelV relativeFrom="page">
              <wp14:pctHeight>0</wp14:pctHeight>
            </wp14:sizeRelV>
          </wp:anchor>
        </w:drawing>
      </w:r>
      <w:r w:rsidR="0051396D" w:rsidRPr="0051396D">
        <w:rPr>
          <w:rFonts w:ascii="Arial" w:hAnsi="Arial" w:cs="Arial"/>
        </w:rPr>
        <w:t xml:space="preserve">      </w:t>
      </w:r>
      <w:r w:rsidR="007A48D9">
        <w:rPr>
          <w:rFonts w:ascii="Arial" w:hAnsi="Arial" w:cs="Arial"/>
        </w:rPr>
        <w:tab/>
      </w:r>
      <w:r w:rsidR="007A48D9">
        <w:rPr>
          <w:rFonts w:ascii="Arial" w:hAnsi="Arial" w:cs="Arial"/>
        </w:rPr>
        <w:tab/>
      </w:r>
      <w:r w:rsidR="007A48D9">
        <w:rPr>
          <w:rFonts w:ascii="Arial" w:hAnsi="Arial" w:cs="Arial"/>
        </w:rPr>
        <w:tab/>
        <w:t xml:space="preserve">  </w:t>
      </w:r>
      <w:r w:rsidR="0051396D" w:rsidRPr="0051396D">
        <w:rPr>
          <w:rFonts w:ascii="Arial" w:hAnsi="Arial" w:cs="Arial"/>
        </w:rPr>
        <w:t xml:space="preserve">      </w:t>
      </w:r>
    </w:p>
    <w:p w14:paraId="73F316EE" w14:textId="77777777" w:rsidR="00404C2A" w:rsidRDefault="00404C2A" w:rsidP="008A17C5">
      <w:pPr>
        <w:jc w:val="both"/>
        <w:rPr>
          <w:rFonts w:ascii="Arial" w:hAnsi="Arial" w:cs="Arial"/>
          <w:i/>
          <w:iCs/>
        </w:rPr>
      </w:pPr>
    </w:p>
    <w:p w14:paraId="1C33A13C" w14:textId="77777777" w:rsidR="00404C2A" w:rsidRDefault="00404C2A" w:rsidP="008A17C5">
      <w:pPr>
        <w:jc w:val="both"/>
        <w:rPr>
          <w:rFonts w:ascii="Arial" w:hAnsi="Arial" w:cs="Arial"/>
          <w:i/>
          <w:iCs/>
        </w:rPr>
      </w:pPr>
    </w:p>
    <w:p w14:paraId="0D349321" w14:textId="77777777" w:rsidR="00404C2A" w:rsidRDefault="00404C2A" w:rsidP="008A17C5">
      <w:pPr>
        <w:jc w:val="both"/>
        <w:rPr>
          <w:rFonts w:ascii="Arial" w:hAnsi="Arial" w:cs="Arial"/>
          <w:i/>
          <w:iCs/>
        </w:rPr>
      </w:pPr>
    </w:p>
    <w:p w14:paraId="14601CE8" w14:textId="2CA08546" w:rsidR="007A48D9" w:rsidRDefault="00404C2A" w:rsidP="008A17C5">
      <w:pPr>
        <w:jc w:val="both"/>
        <w:rPr>
          <w:rFonts w:ascii="Arial" w:hAnsi="Arial" w:cs="Arial"/>
          <w:i/>
          <w:iCs/>
        </w:rPr>
      </w:pPr>
      <w:r w:rsidRPr="0051396D">
        <w:rPr>
          <w:rFonts w:ascii="Arial" w:hAnsi="Arial" w:cs="Arial"/>
          <w:noProof/>
          <w:lang w:eastAsia="fr-FR"/>
        </w:rPr>
        <w:drawing>
          <wp:anchor distT="0" distB="0" distL="114300" distR="114300" simplePos="0" relativeHeight="251661312" behindDoc="0" locked="0" layoutInCell="1" allowOverlap="1" wp14:anchorId="34FD0EA3" wp14:editId="16BC3FA0">
            <wp:simplePos x="0" y="0"/>
            <wp:positionH relativeFrom="column">
              <wp:posOffset>2557145</wp:posOffset>
            </wp:positionH>
            <wp:positionV relativeFrom="paragraph">
              <wp:posOffset>123825</wp:posOffset>
            </wp:positionV>
            <wp:extent cx="2292607" cy="1095375"/>
            <wp:effectExtent l="0" t="0" r="0" b="0"/>
            <wp:wrapNone/>
            <wp:docPr id="8" name="Image 8" descr="www.monparcourshandicap.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2607"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50E">
        <w:rPr>
          <w:rFonts w:ascii="Arial" w:hAnsi="Arial" w:cs="Arial"/>
          <w:i/>
          <w:iCs/>
        </w:rPr>
        <w:t>A</w:t>
      </w:r>
      <w:r w:rsidR="0025742F" w:rsidRPr="0025742F">
        <w:rPr>
          <w:rFonts w:ascii="Arial" w:hAnsi="Arial" w:cs="Arial"/>
          <w:i/>
          <w:iCs/>
        </w:rPr>
        <w:t>vec le soutien de</w:t>
      </w:r>
      <w:r w:rsidR="007A48D9">
        <w:rPr>
          <w:rFonts w:ascii="Arial" w:hAnsi="Arial" w:cs="Arial"/>
          <w:i/>
          <w:iCs/>
        </w:rPr>
        <w:t> :</w:t>
      </w:r>
    </w:p>
    <w:p w14:paraId="5CC56759" w14:textId="5100F414" w:rsidR="006E51F3" w:rsidRPr="007A48D9" w:rsidRDefault="0025742F" w:rsidP="009377F6">
      <w:pPr>
        <w:spacing w:before="240" w:line="720" w:lineRule="auto"/>
        <w:jc w:val="both"/>
        <w:rPr>
          <w:rFonts w:ascii="Arial" w:hAnsi="Arial" w:cs="Arial"/>
          <w:i/>
          <w:iCs/>
        </w:rPr>
      </w:pPr>
      <w:r>
        <w:rPr>
          <w:rFonts w:ascii="Arial" w:hAnsi="Arial" w:cs="Arial"/>
          <w:i/>
          <w:iCs/>
        </w:rPr>
        <w:t xml:space="preserve"> </w:t>
      </w:r>
      <w:r>
        <w:rPr>
          <w:noProof/>
          <w:lang w:eastAsia="fr-FR"/>
        </w:rPr>
        <w:drawing>
          <wp:inline distT="0" distB="0" distL="0" distR="0" wp14:anchorId="70464AF8" wp14:editId="41B74F3E">
            <wp:extent cx="857250" cy="568394"/>
            <wp:effectExtent l="0" t="0" r="0" b="3175"/>
            <wp:docPr id="11" name="Image 11" descr="agefiph : ouvrir l'emploi aux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icap. Vers un transfert partiel des activités de l'Agefip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156" cy="576951"/>
                    </a:xfrm>
                    <a:prstGeom prst="rect">
                      <a:avLst/>
                    </a:prstGeom>
                    <a:noFill/>
                    <a:ln>
                      <a:noFill/>
                    </a:ln>
                  </pic:spPr>
                </pic:pic>
              </a:graphicData>
            </a:graphic>
          </wp:inline>
        </w:drawing>
      </w:r>
      <w:r w:rsidR="0051396D" w:rsidRPr="0051396D">
        <w:rPr>
          <w:rFonts w:ascii="Arial" w:hAnsi="Arial" w:cs="Arial"/>
        </w:rPr>
        <w:t xml:space="preserve">                  </w:t>
      </w:r>
    </w:p>
    <w:p w14:paraId="0141F7B8" w14:textId="53CE0948" w:rsidR="00364BCF" w:rsidRPr="00C465FD" w:rsidRDefault="00364BCF" w:rsidP="009377F6">
      <w:pPr>
        <w:spacing w:before="240" w:after="120"/>
        <w:jc w:val="both"/>
        <w:rPr>
          <w:rFonts w:ascii="Arial" w:hAnsi="Arial" w:cs="Arial"/>
          <w:b/>
          <w:bCs/>
          <w:i/>
          <w:iCs/>
          <w:sz w:val="24"/>
          <w:szCs w:val="24"/>
        </w:rPr>
      </w:pPr>
      <w:r w:rsidRPr="0051396D">
        <w:rPr>
          <w:rFonts w:ascii="Arial" w:hAnsi="Arial" w:cs="Arial"/>
          <w:b/>
          <w:bCs/>
          <w:sz w:val="24"/>
          <w:szCs w:val="24"/>
        </w:rPr>
        <w:t xml:space="preserve">Lancement de </w:t>
      </w:r>
      <w:r w:rsidR="003571E4">
        <w:rPr>
          <w:rFonts w:ascii="Arial" w:hAnsi="Arial" w:cs="Arial"/>
          <w:b/>
          <w:bCs/>
          <w:sz w:val="24"/>
          <w:szCs w:val="24"/>
        </w:rPr>
        <w:t xml:space="preserve">la plateforme </w:t>
      </w:r>
      <w:r w:rsidR="00BB0537">
        <w:rPr>
          <w:rFonts w:ascii="Arial" w:hAnsi="Arial" w:cs="Arial"/>
          <w:b/>
          <w:bCs/>
          <w:sz w:val="24"/>
          <w:szCs w:val="24"/>
        </w:rPr>
        <w:t>« </w:t>
      </w:r>
      <w:r w:rsidRPr="0051396D">
        <w:rPr>
          <w:rFonts w:ascii="Arial" w:hAnsi="Arial" w:cs="Arial"/>
          <w:b/>
          <w:bCs/>
          <w:i/>
          <w:iCs/>
          <w:sz w:val="24"/>
          <w:szCs w:val="24"/>
        </w:rPr>
        <w:t>Mon</w:t>
      </w:r>
      <w:r w:rsidR="00BB0537">
        <w:rPr>
          <w:rFonts w:ascii="Arial" w:hAnsi="Arial" w:cs="Arial"/>
          <w:b/>
          <w:bCs/>
          <w:i/>
          <w:iCs/>
          <w:sz w:val="24"/>
          <w:szCs w:val="24"/>
        </w:rPr>
        <w:t xml:space="preserve"> </w:t>
      </w:r>
      <w:r w:rsidRPr="0051396D">
        <w:rPr>
          <w:rFonts w:ascii="Arial" w:hAnsi="Arial" w:cs="Arial"/>
          <w:b/>
          <w:bCs/>
          <w:i/>
          <w:iCs/>
          <w:sz w:val="24"/>
          <w:szCs w:val="24"/>
        </w:rPr>
        <w:t>Parcours</w:t>
      </w:r>
      <w:r w:rsidR="00BB0537">
        <w:rPr>
          <w:rFonts w:ascii="Arial" w:hAnsi="Arial" w:cs="Arial"/>
          <w:b/>
          <w:bCs/>
          <w:i/>
          <w:iCs/>
          <w:sz w:val="24"/>
          <w:szCs w:val="24"/>
        </w:rPr>
        <w:t xml:space="preserve"> </w:t>
      </w:r>
      <w:r w:rsidRPr="0051396D">
        <w:rPr>
          <w:rFonts w:ascii="Arial" w:hAnsi="Arial" w:cs="Arial"/>
          <w:b/>
          <w:bCs/>
          <w:i/>
          <w:iCs/>
          <w:sz w:val="24"/>
          <w:szCs w:val="24"/>
        </w:rPr>
        <w:t>Handicap</w:t>
      </w:r>
      <w:r w:rsidR="00BB0537">
        <w:rPr>
          <w:rFonts w:ascii="Arial" w:hAnsi="Arial" w:cs="Arial"/>
          <w:b/>
          <w:bCs/>
          <w:i/>
          <w:iCs/>
          <w:sz w:val="24"/>
          <w:szCs w:val="24"/>
        </w:rPr>
        <w:t> </w:t>
      </w:r>
      <w:r w:rsidR="00C465FD">
        <w:rPr>
          <w:rFonts w:ascii="Arial" w:hAnsi="Arial" w:cs="Arial"/>
          <w:b/>
          <w:bCs/>
          <w:i/>
          <w:iCs/>
          <w:sz w:val="24"/>
          <w:szCs w:val="24"/>
        </w:rPr>
        <w:t>» </w:t>
      </w:r>
      <w:r w:rsidR="00C465FD" w:rsidRPr="00A0707D">
        <w:rPr>
          <w:rFonts w:ascii="Arial" w:hAnsi="Arial" w:cs="Arial"/>
          <w:b/>
          <w:bCs/>
          <w:sz w:val="24"/>
          <w:szCs w:val="24"/>
        </w:rPr>
        <w:t>avec</w:t>
      </w:r>
      <w:r w:rsidR="00A0707D">
        <w:rPr>
          <w:rFonts w:ascii="Arial" w:hAnsi="Arial" w:cs="Arial"/>
          <w:b/>
          <w:bCs/>
          <w:i/>
          <w:iCs/>
          <w:sz w:val="24"/>
          <w:szCs w:val="24"/>
        </w:rPr>
        <w:t xml:space="preserve"> </w:t>
      </w:r>
      <w:r w:rsidR="00A0707D">
        <w:rPr>
          <w:rFonts w:ascii="Arial" w:hAnsi="Arial" w:cs="Arial"/>
          <w:b/>
          <w:bCs/>
          <w:iCs/>
          <w:sz w:val="24"/>
          <w:szCs w:val="24"/>
        </w:rPr>
        <w:t>comme première étape</w:t>
      </w:r>
      <w:r w:rsidR="008A05E9">
        <w:rPr>
          <w:rFonts w:ascii="Arial" w:hAnsi="Arial" w:cs="Arial"/>
          <w:b/>
          <w:bCs/>
          <w:iCs/>
          <w:sz w:val="24"/>
          <w:szCs w:val="24"/>
        </w:rPr>
        <w:t xml:space="preserve"> </w:t>
      </w:r>
      <w:r w:rsidR="00A0707D">
        <w:rPr>
          <w:rFonts w:ascii="Arial" w:hAnsi="Arial" w:cs="Arial"/>
          <w:b/>
          <w:bCs/>
          <w:iCs/>
          <w:sz w:val="24"/>
          <w:szCs w:val="24"/>
        </w:rPr>
        <w:t>un soutien aux</w:t>
      </w:r>
      <w:r w:rsidR="00404C2A">
        <w:rPr>
          <w:rFonts w:ascii="Arial" w:hAnsi="Arial" w:cs="Arial"/>
          <w:b/>
          <w:bCs/>
          <w:sz w:val="24"/>
          <w:szCs w:val="24"/>
        </w:rPr>
        <w:t xml:space="preserve"> parcours professionnels</w:t>
      </w:r>
      <w:r w:rsidR="009B28D9">
        <w:rPr>
          <w:rFonts w:ascii="Arial" w:hAnsi="Arial" w:cs="Arial"/>
          <w:b/>
          <w:bCs/>
          <w:sz w:val="24"/>
          <w:szCs w:val="24"/>
        </w:rPr>
        <w:t xml:space="preserve"> des personnes en situation de handicap</w:t>
      </w:r>
      <w:r w:rsidR="00C465FD">
        <w:rPr>
          <w:rFonts w:ascii="Arial" w:hAnsi="Arial" w:cs="Arial"/>
          <w:b/>
          <w:bCs/>
          <w:sz w:val="24"/>
          <w:szCs w:val="24"/>
        </w:rPr>
        <w:t>.</w:t>
      </w:r>
    </w:p>
    <w:p w14:paraId="6E890DD9" w14:textId="516BB03D" w:rsidR="006E51F3" w:rsidRPr="0051396D" w:rsidRDefault="006E51F3" w:rsidP="007E6E1C">
      <w:pPr>
        <w:spacing w:before="480" w:after="120"/>
        <w:jc w:val="both"/>
        <w:rPr>
          <w:rFonts w:ascii="Arial" w:hAnsi="Arial" w:cs="Arial"/>
        </w:rPr>
      </w:pPr>
      <w:r w:rsidRPr="004E4F53">
        <w:rPr>
          <w:rFonts w:ascii="Arial" w:hAnsi="Arial" w:cs="Arial"/>
        </w:rPr>
        <w:t>Paris, le</w:t>
      </w:r>
      <w:r w:rsidR="00304396" w:rsidRPr="004E4F53">
        <w:rPr>
          <w:rFonts w:ascii="Arial" w:hAnsi="Arial" w:cs="Arial"/>
        </w:rPr>
        <w:t xml:space="preserve"> </w:t>
      </w:r>
      <w:r w:rsidR="00D90EE1" w:rsidRPr="004E4F53">
        <w:rPr>
          <w:rFonts w:ascii="Arial" w:hAnsi="Arial" w:cs="Arial"/>
        </w:rPr>
        <w:t>0</w:t>
      </w:r>
      <w:r w:rsidR="000827A1">
        <w:rPr>
          <w:rFonts w:ascii="Arial" w:hAnsi="Arial" w:cs="Arial"/>
        </w:rPr>
        <w:t>6</w:t>
      </w:r>
      <w:r w:rsidR="00304396" w:rsidRPr="00D53B62">
        <w:rPr>
          <w:rFonts w:ascii="Arial" w:hAnsi="Arial" w:cs="Arial"/>
        </w:rPr>
        <w:t>/</w:t>
      </w:r>
      <w:r w:rsidR="00D90EE1" w:rsidRPr="00D53B62">
        <w:rPr>
          <w:rFonts w:ascii="Arial" w:hAnsi="Arial" w:cs="Arial"/>
        </w:rPr>
        <w:t>05</w:t>
      </w:r>
      <w:r w:rsidR="00304396" w:rsidRPr="0066252E">
        <w:rPr>
          <w:rFonts w:ascii="Arial" w:hAnsi="Arial" w:cs="Arial"/>
        </w:rPr>
        <w:t>/</w:t>
      </w:r>
      <w:r w:rsidRPr="0066252E">
        <w:rPr>
          <w:rFonts w:ascii="Arial" w:hAnsi="Arial" w:cs="Arial"/>
        </w:rPr>
        <w:t>202</w:t>
      </w:r>
      <w:r w:rsidR="00364BCF" w:rsidRPr="00C465FD">
        <w:rPr>
          <w:rFonts w:ascii="Arial" w:hAnsi="Arial" w:cs="Arial"/>
        </w:rPr>
        <w:t>0</w:t>
      </w:r>
    </w:p>
    <w:p w14:paraId="7FABA87E" w14:textId="426C9474" w:rsidR="0042640E" w:rsidRPr="000D41B7" w:rsidRDefault="00111D7E" w:rsidP="009377F6">
      <w:pPr>
        <w:spacing w:before="240" w:after="120"/>
        <w:jc w:val="both"/>
        <w:rPr>
          <w:rFonts w:ascii="Arial" w:hAnsi="Arial" w:cs="Arial"/>
          <w:b/>
          <w:bCs/>
          <w:i/>
          <w:iCs/>
        </w:rPr>
      </w:pPr>
      <w:r w:rsidRPr="000D41B7">
        <w:rPr>
          <w:rFonts w:ascii="Arial" w:hAnsi="Arial" w:cs="Arial"/>
          <w:b/>
          <w:bCs/>
          <w:i/>
          <w:iCs/>
        </w:rPr>
        <w:t>Le secrétariat d’</w:t>
      </w:r>
      <w:r w:rsidR="00942130" w:rsidRPr="000D41B7">
        <w:rPr>
          <w:rFonts w:ascii="Arial" w:hAnsi="Arial" w:cs="Arial"/>
          <w:b/>
          <w:bCs/>
          <w:i/>
          <w:iCs/>
        </w:rPr>
        <w:t>É</w:t>
      </w:r>
      <w:r w:rsidRPr="000D41B7">
        <w:rPr>
          <w:rFonts w:ascii="Arial" w:hAnsi="Arial" w:cs="Arial"/>
          <w:b/>
          <w:bCs/>
          <w:i/>
          <w:iCs/>
        </w:rPr>
        <w:t>tat chargé des Personnes handicapées</w:t>
      </w:r>
      <w:r w:rsidR="003935D6" w:rsidRPr="000D41B7">
        <w:rPr>
          <w:rFonts w:ascii="Arial" w:hAnsi="Arial" w:cs="Arial"/>
          <w:b/>
          <w:bCs/>
          <w:i/>
          <w:iCs/>
        </w:rPr>
        <w:t>,</w:t>
      </w:r>
      <w:r w:rsidRPr="000D41B7">
        <w:rPr>
          <w:rFonts w:ascii="Arial" w:hAnsi="Arial" w:cs="Arial"/>
          <w:b/>
          <w:bCs/>
          <w:i/>
          <w:iCs/>
        </w:rPr>
        <w:t xml:space="preserve"> </w:t>
      </w:r>
      <w:r w:rsidR="004B7685">
        <w:rPr>
          <w:rFonts w:ascii="Arial" w:hAnsi="Arial" w:cs="Arial"/>
          <w:b/>
          <w:bCs/>
          <w:i/>
          <w:iCs/>
        </w:rPr>
        <w:t>a souhaité l’accélération du</w:t>
      </w:r>
      <w:r w:rsidR="002B4708">
        <w:rPr>
          <w:rFonts w:ascii="Arial" w:hAnsi="Arial" w:cs="Arial"/>
          <w:b/>
          <w:bCs/>
          <w:i/>
          <w:iCs/>
        </w:rPr>
        <w:t xml:space="preserve"> lancement de</w:t>
      </w:r>
      <w:r w:rsidRPr="000D41B7">
        <w:rPr>
          <w:rFonts w:ascii="Arial" w:hAnsi="Arial" w:cs="Arial"/>
          <w:b/>
          <w:bCs/>
          <w:i/>
          <w:iCs/>
        </w:rPr>
        <w:t xml:space="preserve"> </w:t>
      </w:r>
      <w:r w:rsidR="00741AA2" w:rsidRPr="000D41B7">
        <w:rPr>
          <w:rFonts w:ascii="Arial" w:hAnsi="Arial" w:cs="Arial"/>
          <w:b/>
          <w:bCs/>
          <w:i/>
          <w:iCs/>
        </w:rPr>
        <w:t>« </w:t>
      </w:r>
      <w:r w:rsidR="00F7161A" w:rsidRPr="000D41B7">
        <w:rPr>
          <w:rFonts w:ascii="Arial" w:hAnsi="Arial" w:cs="Arial"/>
          <w:b/>
          <w:bCs/>
          <w:i/>
          <w:iCs/>
        </w:rPr>
        <w:t xml:space="preserve">Mon Parcours </w:t>
      </w:r>
      <w:r w:rsidR="009A3CAB" w:rsidRPr="000D41B7">
        <w:rPr>
          <w:rFonts w:ascii="Arial" w:hAnsi="Arial" w:cs="Arial"/>
          <w:b/>
          <w:bCs/>
          <w:i/>
          <w:iCs/>
        </w:rPr>
        <w:t>H</w:t>
      </w:r>
      <w:r w:rsidRPr="000D41B7">
        <w:rPr>
          <w:rFonts w:ascii="Arial" w:hAnsi="Arial" w:cs="Arial"/>
          <w:b/>
          <w:bCs/>
          <w:i/>
          <w:iCs/>
        </w:rPr>
        <w:t>andicap</w:t>
      </w:r>
      <w:r w:rsidR="00741AA2" w:rsidRPr="000D41B7">
        <w:rPr>
          <w:rFonts w:ascii="Arial" w:hAnsi="Arial" w:cs="Arial"/>
          <w:b/>
          <w:bCs/>
          <w:i/>
          <w:iCs/>
        </w:rPr>
        <w:t> »</w:t>
      </w:r>
      <w:r w:rsidR="00364BCF" w:rsidRPr="000D41B7">
        <w:rPr>
          <w:rFonts w:ascii="Arial" w:hAnsi="Arial" w:cs="Arial"/>
          <w:b/>
          <w:bCs/>
          <w:i/>
          <w:iCs/>
        </w:rPr>
        <w:t> </w:t>
      </w:r>
      <w:r w:rsidR="002B4708">
        <w:rPr>
          <w:rFonts w:ascii="Arial" w:hAnsi="Arial" w:cs="Arial"/>
          <w:b/>
          <w:bCs/>
          <w:i/>
          <w:iCs/>
        </w:rPr>
        <w:t>dont la mise en service intervien</w:t>
      </w:r>
      <w:r w:rsidR="004B7685">
        <w:rPr>
          <w:rFonts w:ascii="Arial" w:hAnsi="Arial" w:cs="Arial"/>
          <w:b/>
          <w:bCs/>
          <w:i/>
          <w:iCs/>
        </w:rPr>
        <w:t>t</w:t>
      </w:r>
      <w:r w:rsidR="002B4708">
        <w:rPr>
          <w:rFonts w:ascii="Arial" w:hAnsi="Arial" w:cs="Arial"/>
          <w:b/>
          <w:bCs/>
          <w:i/>
          <w:iCs/>
        </w:rPr>
        <w:t xml:space="preserve"> ce mercredi 6 mai</w:t>
      </w:r>
      <w:r w:rsidR="006A2E70">
        <w:rPr>
          <w:rFonts w:ascii="Arial" w:hAnsi="Arial" w:cs="Arial"/>
          <w:b/>
          <w:bCs/>
          <w:i/>
          <w:iCs/>
        </w:rPr>
        <w:t xml:space="preserve"> </w:t>
      </w:r>
      <w:r w:rsidR="00364BCF" w:rsidRPr="000D41B7">
        <w:rPr>
          <w:rFonts w:ascii="Arial" w:hAnsi="Arial" w:cs="Arial"/>
          <w:b/>
          <w:bCs/>
          <w:i/>
          <w:iCs/>
        </w:rPr>
        <w:t xml:space="preserve">: </w:t>
      </w:r>
      <w:r w:rsidR="00DA5B1D" w:rsidRPr="000D41B7">
        <w:rPr>
          <w:rFonts w:ascii="Arial" w:hAnsi="Arial" w:cs="Arial"/>
          <w:b/>
          <w:bCs/>
          <w:i/>
          <w:iCs/>
        </w:rPr>
        <w:t>une plateforme</w:t>
      </w:r>
      <w:r w:rsidR="00823632" w:rsidRPr="000D41B7">
        <w:rPr>
          <w:rFonts w:ascii="Arial" w:hAnsi="Arial" w:cs="Arial"/>
          <w:b/>
          <w:bCs/>
          <w:i/>
          <w:iCs/>
        </w:rPr>
        <w:t xml:space="preserve"> numérique développé</w:t>
      </w:r>
      <w:r w:rsidR="00DA5B1D" w:rsidRPr="000D41B7">
        <w:rPr>
          <w:rFonts w:ascii="Arial" w:hAnsi="Arial" w:cs="Arial"/>
          <w:b/>
          <w:bCs/>
          <w:i/>
          <w:iCs/>
        </w:rPr>
        <w:t>e</w:t>
      </w:r>
      <w:r w:rsidR="00823632" w:rsidRPr="000D41B7">
        <w:rPr>
          <w:rFonts w:ascii="Arial" w:hAnsi="Arial" w:cs="Arial"/>
          <w:b/>
          <w:bCs/>
          <w:i/>
          <w:iCs/>
        </w:rPr>
        <w:t xml:space="preserve"> </w:t>
      </w:r>
      <w:r w:rsidR="00824CFB" w:rsidRPr="000D41B7">
        <w:rPr>
          <w:rFonts w:ascii="Arial" w:hAnsi="Arial" w:cs="Arial"/>
          <w:b/>
          <w:bCs/>
          <w:i/>
          <w:iCs/>
        </w:rPr>
        <w:t xml:space="preserve">par </w:t>
      </w:r>
      <w:r w:rsidR="00823632" w:rsidRPr="000D41B7">
        <w:rPr>
          <w:rFonts w:ascii="Arial" w:hAnsi="Arial" w:cs="Arial"/>
          <w:b/>
          <w:bCs/>
          <w:i/>
          <w:iCs/>
        </w:rPr>
        <w:t>la Caisse des Dépôts</w:t>
      </w:r>
      <w:r w:rsidR="00D20AE3">
        <w:rPr>
          <w:rFonts w:ascii="Arial" w:hAnsi="Arial" w:cs="Arial"/>
          <w:b/>
          <w:bCs/>
          <w:i/>
          <w:iCs/>
        </w:rPr>
        <w:t xml:space="preserve"> (CDC)</w:t>
      </w:r>
      <w:r w:rsidR="00823632" w:rsidRPr="000D41B7">
        <w:rPr>
          <w:rFonts w:ascii="Arial" w:hAnsi="Arial" w:cs="Arial"/>
          <w:b/>
          <w:bCs/>
          <w:i/>
          <w:iCs/>
        </w:rPr>
        <w:t xml:space="preserve"> et la Caisse nationale de solidarité pour l’autonomie (CNSA)</w:t>
      </w:r>
      <w:r w:rsidR="00B250DE" w:rsidRPr="000D41B7">
        <w:rPr>
          <w:rFonts w:ascii="Arial" w:hAnsi="Arial" w:cs="Arial"/>
          <w:b/>
          <w:bCs/>
          <w:i/>
          <w:iCs/>
        </w:rPr>
        <w:t>, pour le compte de l’</w:t>
      </w:r>
      <w:r w:rsidR="008040E5" w:rsidRPr="000D41B7">
        <w:rPr>
          <w:rFonts w:ascii="Arial" w:hAnsi="Arial" w:cs="Arial"/>
          <w:b/>
          <w:bCs/>
          <w:i/>
          <w:iCs/>
        </w:rPr>
        <w:t>É</w:t>
      </w:r>
      <w:r w:rsidR="00B250DE" w:rsidRPr="000D41B7">
        <w:rPr>
          <w:rFonts w:ascii="Arial" w:hAnsi="Arial" w:cs="Arial"/>
          <w:b/>
          <w:bCs/>
          <w:i/>
          <w:iCs/>
        </w:rPr>
        <w:t>tat.</w:t>
      </w:r>
      <w:r w:rsidR="003935D6" w:rsidRPr="000D41B7">
        <w:rPr>
          <w:rFonts w:ascii="Arial" w:hAnsi="Arial" w:cs="Arial"/>
          <w:b/>
          <w:bCs/>
          <w:i/>
          <w:iCs/>
        </w:rPr>
        <w:t> </w:t>
      </w:r>
      <w:r w:rsidR="00364BCF" w:rsidRPr="000D41B7">
        <w:rPr>
          <w:rFonts w:ascii="Arial" w:hAnsi="Arial" w:cs="Arial"/>
          <w:b/>
          <w:bCs/>
          <w:i/>
          <w:iCs/>
        </w:rPr>
        <w:t>Alors que la crise sanitaire fragilise l’économie et</w:t>
      </w:r>
      <w:r w:rsidR="006770E3">
        <w:rPr>
          <w:rFonts w:ascii="Arial" w:hAnsi="Arial" w:cs="Arial"/>
          <w:b/>
          <w:bCs/>
          <w:i/>
          <w:iCs/>
        </w:rPr>
        <w:t xml:space="preserve"> l’emploi des personnes</w:t>
      </w:r>
      <w:r w:rsidR="007177E3">
        <w:rPr>
          <w:rFonts w:ascii="Arial" w:hAnsi="Arial" w:cs="Arial"/>
          <w:b/>
          <w:bCs/>
          <w:i/>
          <w:iCs/>
        </w:rPr>
        <w:t xml:space="preserve"> en situation de</w:t>
      </w:r>
      <w:r w:rsidR="006770E3">
        <w:rPr>
          <w:rFonts w:ascii="Arial" w:hAnsi="Arial" w:cs="Arial"/>
          <w:b/>
          <w:bCs/>
          <w:i/>
          <w:iCs/>
        </w:rPr>
        <w:t xml:space="preserve"> handicap</w:t>
      </w:r>
      <w:r w:rsidR="00364BCF">
        <w:rPr>
          <w:rFonts w:ascii="Arial" w:hAnsi="Arial" w:cs="Arial"/>
          <w:b/>
          <w:bCs/>
          <w:i/>
          <w:iCs/>
        </w:rPr>
        <w:t>, c</w:t>
      </w:r>
      <w:r w:rsidR="0042640E" w:rsidRPr="000D41B7">
        <w:rPr>
          <w:rFonts w:ascii="Arial" w:hAnsi="Arial" w:cs="Arial"/>
          <w:b/>
          <w:bCs/>
          <w:i/>
          <w:iCs/>
        </w:rPr>
        <w:t xml:space="preserve">ette plateforme </w:t>
      </w:r>
      <w:r w:rsidR="002B4708">
        <w:rPr>
          <w:rFonts w:ascii="Arial" w:hAnsi="Arial" w:cs="Arial"/>
          <w:b/>
          <w:bCs/>
          <w:i/>
          <w:iCs/>
        </w:rPr>
        <w:t>doit permettre sans délai de leur donner toute l’aide</w:t>
      </w:r>
      <w:r w:rsidR="008A05E9">
        <w:rPr>
          <w:rFonts w:ascii="Arial" w:hAnsi="Arial" w:cs="Arial"/>
          <w:b/>
          <w:bCs/>
          <w:i/>
          <w:iCs/>
        </w:rPr>
        <w:t xml:space="preserve"> et l’information</w:t>
      </w:r>
      <w:r w:rsidR="002B4708">
        <w:rPr>
          <w:rFonts w:ascii="Arial" w:hAnsi="Arial" w:cs="Arial"/>
          <w:b/>
          <w:bCs/>
          <w:i/>
          <w:iCs/>
        </w:rPr>
        <w:t xml:space="preserve"> possible</w:t>
      </w:r>
      <w:r w:rsidR="008A05E9">
        <w:rPr>
          <w:rFonts w:ascii="Arial" w:hAnsi="Arial" w:cs="Arial"/>
          <w:b/>
          <w:bCs/>
          <w:i/>
          <w:iCs/>
        </w:rPr>
        <w:t>s</w:t>
      </w:r>
      <w:r w:rsidR="00404C2A" w:rsidRPr="00404C2A">
        <w:rPr>
          <w:rFonts w:ascii="Arial" w:hAnsi="Arial" w:cs="Arial"/>
          <w:b/>
          <w:bCs/>
          <w:i/>
          <w:iCs/>
        </w:rPr>
        <w:t xml:space="preserve"> </w:t>
      </w:r>
      <w:r w:rsidR="00404C2A">
        <w:rPr>
          <w:rFonts w:ascii="Arial" w:hAnsi="Arial" w:cs="Arial"/>
          <w:b/>
          <w:bCs/>
          <w:i/>
          <w:iCs/>
        </w:rPr>
        <w:t>pour soutenir leurs projets professionnels.</w:t>
      </w:r>
      <w:r w:rsidR="009B28D9">
        <w:rPr>
          <w:rFonts w:ascii="Arial" w:hAnsi="Arial" w:cs="Arial"/>
          <w:b/>
          <w:bCs/>
          <w:i/>
          <w:iCs/>
        </w:rPr>
        <w:t xml:space="preserve"> Cette plateforme</w:t>
      </w:r>
      <w:r w:rsidR="008A05E9">
        <w:rPr>
          <w:rFonts w:ascii="Arial" w:hAnsi="Arial" w:cs="Arial"/>
          <w:b/>
          <w:bCs/>
          <w:i/>
          <w:iCs/>
        </w:rPr>
        <w:t xml:space="preserve"> 100% accessible</w:t>
      </w:r>
      <w:r w:rsidR="009B28D9">
        <w:rPr>
          <w:rFonts w:ascii="Arial" w:hAnsi="Arial" w:cs="Arial"/>
          <w:b/>
          <w:bCs/>
          <w:i/>
          <w:iCs/>
        </w:rPr>
        <w:t>, conçue pour et avec les personnes en situation de handicap, s’étoffera progressivement de nouveaux services, selon une logique d’amélioration continue.</w:t>
      </w:r>
      <w:r w:rsidR="0042640E" w:rsidRPr="000D41B7">
        <w:rPr>
          <w:rFonts w:ascii="Arial" w:hAnsi="Arial" w:cs="Arial"/>
          <w:b/>
          <w:bCs/>
          <w:i/>
          <w:iCs/>
        </w:rPr>
        <w:t xml:space="preserve"> </w:t>
      </w:r>
    </w:p>
    <w:p w14:paraId="7B5BA01F" w14:textId="2CA6BAF4" w:rsidR="008A17C5" w:rsidRPr="004E4F53" w:rsidRDefault="00D300D9" w:rsidP="009377F6">
      <w:pPr>
        <w:spacing w:before="240"/>
        <w:jc w:val="both"/>
        <w:rPr>
          <w:rFonts w:ascii="Arial" w:hAnsi="Arial" w:cs="Arial"/>
        </w:rPr>
      </w:pPr>
      <w:r>
        <w:rPr>
          <w:rFonts w:ascii="Arial" w:hAnsi="Arial" w:cs="Arial"/>
        </w:rPr>
        <w:t xml:space="preserve">Cette plateforme </w:t>
      </w:r>
      <w:r w:rsidR="006139C6">
        <w:rPr>
          <w:rFonts w:ascii="Arial" w:hAnsi="Arial" w:cs="Arial"/>
        </w:rPr>
        <w:t xml:space="preserve">d’information, d’orientation et de service offre </w:t>
      </w:r>
      <w:r w:rsidR="00404C2A">
        <w:rPr>
          <w:rFonts w:ascii="Arial" w:hAnsi="Arial" w:cs="Arial"/>
        </w:rPr>
        <w:t xml:space="preserve">ainsi </w:t>
      </w:r>
      <w:r w:rsidR="006139C6">
        <w:rPr>
          <w:rFonts w:ascii="Arial" w:hAnsi="Arial" w:cs="Arial"/>
        </w:rPr>
        <w:t>dès aujourd’hui une série de contenus liés à l’emploi et à la formation professionnelle</w:t>
      </w:r>
      <w:r w:rsidRPr="004E4F53">
        <w:rPr>
          <w:rFonts w:ascii="Arial" w:hAnsi="Arial" w:cs="Arial"/>
        </w:rPr>
        <w:t>.</w:t>
      </w:r>
      <w:r w:rsidR="00404C2A" w:rsidRPr="000D41B7" w:rsidDel="00404C2A">
        <w:rPr>
          <w:rStyle w:val="lev"/>
          <w:rFonts w:ascii="Arial" w:hAnsi="Arial" w:cs="Arial"/>
          <w:b w:val="0"/>
          <w:bCs w:val="0"/>
        </w:rPr>
        <w:t xml:space="preserve"> </w:t>
      </w:r>
      <w:r w:rsidR="00A366E2">
        <w:rPr>
          <w:rFonts w:ascii="Arial" w:hAnsi="Arial" w:cs="Arial"/>
        </w:rPr>
        <w:t>E</w:t>
      </w:r>
      <w:r>
        <w:rPr>
          <w:rFonts w:ascii="Arial" w:hAnsi="Arial" w:cs="Arial"/>
        </w:rPr>
        <w:t xml:space="preserve">lle </w:t>
      </w:r>
      <w:r w:rsidRPr="000D41B7">
        <w:rPr>
          <w:rStyle w:val="lev"/>
          <w:rFonts w:ascii="Arial" w:hAnsi="Arial" w:cs="Arial"/>
          <w:b w:val="0"/>
          <w:bCs w:val="0"/>
        </w:rPr>
        <w:t>sera étendue</w:t>
      </w:r>
      <w:r w:rsidR="00A366E2">
        <w:rPr>
          <w:rStyle w:val="lev"/>
          <w:rFonts w:ascii="Arial" w:hAnsi="Arial" w:cs="Arial"/>
          <w:b w:val="0"/>
          <w:bCs w:val="0"/>
        </w:rPr>
        <w:t xml:space="preserve"> </w:t>
      </w:r>
      <w:r w:rsidR="00B3003F">
        <w:rPr>
          <w:rStyle w:val="lev"/>
          <w:rFonts w:ascii="Arial" w:hAnsi="Arial" w:cs="Arial"/>
          <w:b w:val="0"/>
          <w:bCs w:val="0"/>
        </w:rPr>
        <w:t>jusqu’</w:t>
      </w:r>
      <w:r w:rsidR="00A366E2">
        <w:rPr>
          <w:rStyle w:val="lev"/>
          <w:rFonts w:ascii="Arial" w:hAnsi="Arial" w:cs="Arial"/>
          <w:b w:val="0"/>
          <w:bCs w:val="0"/>
        </w:rPr>
        <w:t>en 2022</w:t>
      </w:r>
      <w:r w:rsidR="00A556A4">
        <w:rPr>
          <w:rStyle w:val="lev"/>
          <w:rFonts w:ascii="Arial" w:hAnsi="Arial" w:cs="Arial"/>
          <w:b w:val="0"/>
          <w:bCs w:val="0"/>
        </w:rPr>
        <w:t xml:space="preserve"> et proposera </w:t>
      </w:r>
      <w:r w:rsidR="00404C2A">
        <w:rPr>
          <w:rStyle w:val="lev"/>
          <w:rFonts w:ascii="Arial" w:hAnsi="Arial" w:cs="Arial"/>
          <w:b w:val="0"/>
          <w:bCs w:val="0"/>
        </w:rPr>
        <w:t xml:space="preserve">à terme </w:t>
      </w:r>
      <w:r w:rsidR="006139C6">
        <w:rPr>
          <w:rStyle w:val="lev"/>
          <w:rFonts w:ascii="Arial" w:hAnsi="Arial" w:cs="Arial"/>
          <w:b w:val="0"/>
          <w:bCs w:val="0"/>
        </w:rPr>
        <w:t xml:space="preserve">des contenus informationnels et serviciels </w:t>
      </w:r>
      <w:r w:rsidR="00A556A4">
        <w:rPr>
          <w:rStyle w:val="lev"/>
          <w:rFonts w:ascii="Arial" w:hAnsi="Arial" w:cs="Arial"/>
          <w:b w:val="0"/>
          <w:bCs w:val="0"/>
        </w:rPr>
        <w:t xml:space="preserve">sur </w:t>
      </w:r>
      <w:r w:rsidRPr="000D41B7">
        <w:rPr>
          <w:rStyle w:val="lev"/>
          <w:rFonts w:ascii="Arial" w:hAnsi="Arial" w:cs="Arial"/>
          <w:b w:val="0"/>
          <w:bCs w:val="0"/>
        </w:rPr>
        <w:t xml:space="preserve">l’ensemble du </w:t>
      </w:r>
      <w:r w:rsidRPr="000D41B7">
        <w:rPr>
          <w:rFonts w:ascii="Arial" w:hAnsi="Arial" w:cs="Arial"/>
        </w:rPr>
        <w:t>parcours de vie des personnes en situation de handicap</w:t>
      </w:r>
      <w:r>
        <w:rPr>
          <w:rFonts w:ascii="Arial" w:hAnsi="Arial" w:cs="Arial"/>
        </w:rPr>
        <w:t xml:space="preserve"> (</w:t>
      </w:r>
      <w:r w:rsidRPr="0066252E">
        <w:rPr>
          <w:rFonts w:ascii="Arial" w:hAnsi="Arial" w:cs="Arial"/>
        </w:rPr>
        <w:t>annonce du handicap, parentalité</w:t>
      </w:r>
      <w:r w:rsidR="006B1E41">
        <w:rPr>
          <w:rFonts w:ascii="Arial" w:hAnsi="Arial" w:cs="Arial"/>
        </w:rPr>
        <w:t>,</w:t>
      </w:r>
      <w:r w:rsidRPr="0066252E">
        <w:rPr>
          <w:rFonts w:ascii="Arial" w:hAnsi="Arial" w:cs="Arial"/>
        </w:rPr>
        <w:t xml:space="preserve"> </w:t>
      </w:r>
      <w:r w:rsidRPr="000808BE">
        <w:rPr>
          <w:rFonts w:ascii="Arial" w:hAnsi="Arial" w:cs="Arial"/>
        </w:rPr>
        <w:t xml:space="preserve">scolarité et </w:t>
      </w:r>
      <w:r w:rsidRPr="006770E3">
        <w:rPr>
          <w:rFonts w:ascii="Arial" w:hAnsi="Arial" w:cs="Arial"/>
        </w:rPr>
        <w:t xml:space="preserve">études, </w:t>
      </w:r>
      <w:r w:rsidRPr="00617133">
        <w:rPr>
          <w:rFonts w:ascii="Arial" w:hAnsi="Arial" w:cs="Arial"/>
        </w:rPr>
        <w:t xml:space="preserve">santé, </w:t>
      </w:r>
      <w:r w:rsidRPr="006764DC">
        <w:rPr>
          <w:rFonts w:ascii="Arial" w:hAnsi="Arial" w:cs="Arial"/>
        </w:rPr>
        <w:t>vie sociale et culturelle, logement, t</w:t>
      </w:r>
      <w:r w:rsidRPr="0080273F">
        <w:rPr>
          <w:rFonts w:ascii="Arial" w:hAnsi="Arial" w:cs="Arial"/>
        </w:rPr>
        <w:t>ransport, avancée en âge, retrait</w:t>
      </w:r>
      <w:r w:rsidR="006770E3">
        <w:rPr>
          <w:rFonts w:ascii="Arial" w:hAnsi="Arial" w:cs="Arial"/>
        </w:rPr>
        <w:t>e…)</w:t>
      </w:r>
      <w:r w:rsidR="00A366E2">
        <w:rPr>
          <w:rFonts w:ascii="Arial" w:hAnsi="Arial" w:cs="Arial"/>
        </w:rPr>
        <w:t>.</w:t>
      </w:r>
      <w:r w:rsidR="00A366E2" w:rsidRPr="00A366E2">
        <w:rPr>
          <w:rFonts w:ascii="Arial" w:hAnsi="Arial" w:cs="Arial"/>
          <w:bCs/>
        </w:rPr>
        <w:t xml:space="preserve"> </w:t>
      </w:r>
      <w:r w:rsidR="00CB7D1B">
        <w:rPr>
          <w:rFonts w:ascii="Arial" w:hAnsi="Arial" w:cs="Arial"/>
          <w:bCs/>
        </w:rPr>
        <w:t>« </w:t>
      </w:r>
      <w:r w:rsidR="00A366E2" w:rsidRPr="0051396D">
        <w:rPr>
          <w:rFonts w:ascii="Arial" w:hAnsi="Arial" w:cs="Arial"/>
          <w:bCs/>
        </w:rPr>
        <w:t>Mon</w:t>
      </w:r>
      <w:r w:rsidR="00CB7D1B">
        <w:rPr>
          <w:rFonts w:ascii="Arial" w:hAnsi="Arial" w:cs="Arial"/>
          <w:bCs/>
        </w:rPr>
        <w:t xml:space="preserve"> </w:t>
      </w:r>
      <w:r w:rsidR="00A366E2" w:rsidRPr="0051396D">
        <w:rPr>
          <w:rFonts w:ascii="Arial" w:hAnsi="Arial" w:cs="Arial"/>
          <w:bCs/>
        </w:rPr>
        <w:t>Parcours</w:t>
      </w:r>
      <w:r w:rsidR="00CB7D1B">
        <w:rPr>
          <w:rFonts w:ascii="Arial" w:hAnsi="Arial" w:cs="Arial"/>
          <w:bCs/>
        </w:rPr>
        <w:t xml:space="preserve"> </w:t>
      </w:r>
      <w:r w:rsidR="00A366E2" w:rsidRPr="0051396D">
        <w:rPr>
          <w:rFonts w:ascii="Arial" w:hAnsi="Arial" w:cs="Arial"/>
          <w:bCs/>
        </w:rPr>
        <w:t>Handicap</w:t>
      </w:r>
      <w:r w:rsidR="00CB7D1B">
        <w:rPr>
          <w:rFonts w:ascii="Arial" w:hAnsi="Arial" w:cs="Arial"/>
          <w:bCs/>
        </w:rPr>
        <w:t> »</w:t>
      </w:r>
      <w:r w:rsidR="00A366E2" w:rsidRPr="0051396D" w:rsidDel="00207B72">
        <w:rPr>
          <w:rFonts w:ascii="Arial" w:hAnsi="Arial" w:cs="Arial"/>
        </w:rPr>
        <w:t xml:space="preserve"> </w:t>
      </w:r>
      <w:r w:rsidR="00404C2A">
        <w:rPr>
          <w:rFonts w:ascii="Arial" w:hAnsi="Arial" w:cs="Arial"/>
        </w:rPr>
        <w:t xml:space="preserve">s’inscrit dans </w:t>
      </w:r>
      <w:r w:rsidR="00404C2A" w:rsidRPr="00C465FD">
        <w:rPr>
          <w:rFonts w:ascii="Arial" w:hAnsi="Arial" w:cs="Arial"/>
          <w:bCs/>
          <w:iCs/>
        </w:rPr>
        <w:t xml:space="preserve">la stratégie interministérielle « Osons l’emploi » portée par le </w:t>
      </w:r>
      <w:r w:rsidR="00D20AE3">
        <w:rPr>
          <w:rFonts w:ascii="Arial" w:hAnsi="Arial" w:cs="Arial"/>
          <w:bCs/>
          <w:iCs/>
        </w:rPr>
        <w:t>m</w:t>
      </w:r>
      <w:r w:rsidR="00404C2A" w:rsidRPr="00C465FD">
        <w:rPr>
          <w:rFonts w:ascii="Arial" w:hAnsi="Arial" w:cs="Arial"/>
          <w:bCs/>
          <w:iCs/>
        </w:rPr>
        <w:t xml:space="preserve">inistère du </w:t>
      </w:r>
      <w:r w:rsidR="0031481F">
        <w:rPr>
          <w:rFonts w:ascii="Arial" w:hAnsi="Arial" w:cs="Arial"/>
          <w:bCs/>
          <w:iCs/>
        </w:rPr>
        <w:t>T</w:t>
      </w:r>
      <w:r w:rsidR="00404C2A" w:rsidRPr="00C465FD">
        <w:rPr>
          <w:rFonts w:ascii="Arial" w:hAnsi="Arial" w:cs="Arial"/>
          <w:bCs/>
          <w:iCs/>
        </w:rPr>
        <w:t xml:space="preserve">ravail, le </w:t>
      </w:r>
      <w:r w:rsidR="00D20AE3">
        <w:rPr>
          <w:rFonts w:ascii="Arial" w:hAnsi="Arial" w:cs="Arial"/>
          <w:bCs/>
          <w:iCs/>
        </w:rPr>
        <w:t>s</w:t>
      </w:r>
      <w:r w:rsidR="00404C2A" w:rsidRPr="00C465FD">
        <w:rPr>
          <w:rFonts w:ascii="Arial" w:hAnsi="Arial" w:cs="Arial"/>
          <w:bCs/>
          <w:iCs/>
        </w:rPr>
        <w:t>ecrétariat d’</w:t>
      </w:r>
      <w:r w:rsidR="00C465FD">
        <w:rPr>
          <w:rFonts w:ascii="Arial" w:hAnsi="Arial" w:cs="Arial"/>
          <w:bCs/>
          <w:iCs/>
        </w:rPr>
        <w:t>É</w:t>
      </w:r>
      <w:r w:rsidR="00404C2A" w:rsidRPr="00C465FD">
        <w:rPr>
          <w:rFonts w:ascii="Arial" w:hAnsi="Arial" w:cs="Arial"/>
          <w:bCs/>
          <w:iCs/>
        </w:rPr>
        <w:t xml:space="preserve">tat chargé des Personnes handicapées et </w:t>
      </w:r>
      <w:r w:rsidR="004B4428">
        <w:rPr>
          <w:rFonts w:ascii="Arial" w:hAnsi="Arial" w:cs="Arial"/>
          <w:bCs/>
          <w:iCs/>
        </w:rPr>
        <w:t>le</w:t>
      </w:r>
      <w:r w:rsidR="00404C2A" w:rsidRPr="00C465FD">
        <w:rPr>
          <w:rFonts w:ascii="Arial" w:hAnsi="Arial" w:cs="Arial"/>
          <w:bCs/>
          <w:iCs/>
        </w:rPr>
        <w:t xml:space="preserve"> </w:t>
      </w:r>
      <w:r w:rsidR="00D20AE3">
        <w:rPr>
          <w:rFonts w:ascii="Arial" w:hAnsi="Arial" w:cs="Arial"/>
          <w:bCs/>
          <w:iCs/>
        </w:rPr>
        <w:t>m</w:t>
      </w:r>
      <w:r w:rsidR="00404C2A" w:rsidRPr="00C465FD">
        <w:rPr>
          <w:rFonts w:ascii="Arial" w:hAnsi="Arial" w:cs="Arial"/>
          <w:bCs/>
          <w:iCs/>
        </w:rPr>
        <w:t>inistère de l’</w:t>
      </w:r>
      <w:r w:rsidR="00D20AE3">
        <w:rPr>
          <w:rFonts w:ascii="Arial" w:hAnsi="Arial" w:cs="Arial"/>
          <w:bCs/>
          <w:iCs/>
        </w:rPr>
        <w:t>A</w:t>
      </w:r>
      <w:r w:rsidR="00404C2A" w:rsidRPr="00C465FD">
        <w:rPr>
          <w:rFonts w:ascii="Arial" w:hAnsi="Arial" w:cs="Arial"/>
          <w:bCs/>
          <w:iCs/>
        </w:rPr>
        <w:t xml:space="preserve">ction et </w:t>
      </w:r>
      <w:r w:rsidR="004B4428">
        <w:rPr>
          <w:rFonts w:ascii="Arial" w:hAnsi="Arial" w:cs="Arial"/>
          <w:bCs/>
          <w:iCs/>
        </w:rPr>
        <w:t xml:space="preserve">des </w:t>
      </w:r>
      <w:r w:rsidR="00D20AE3">
        <w:rPr>
          <w:rFonts w:ascii="Arial" w:hAnsi="Arial" w:cs="Arial"/>
          <w:bCs/>
          <w:iCs/>
        </w:rPr>
        <w:t>C</w:t>
      </w:r>
      <w:r w:rsidR="00404C2A" w:rsidRPr="00C465FD">
        <w:rPr>
          <w:rFonts w:ascii="Arial" w:hAnsi="Arial" w:cs="Arial"/>
          <w:bCs/>
          <w:iCs/>
        </w:rPr>
        <w:t>omptes publics</w:t>
      </w:r>
      <w:r w:rsidR="00C465FD">
        <w:rPr>
          <w:rFonts w:ascii="Arial" w:hAnsi="Arial" w:cs="Arial"/>
          <w:bCs/>
          <w:iCs/>
        </w:rPr>
        <w:t>.</w:t>
      </w:r>
    </w:p>
    <w:p w14:paraId="1D08E2AF" w14:textId="45013340" w:rsidR="00364BCF" w:rsidRPr="0051396D" w:rsidRDefault="00D300D9" w:rsidP="007E6E1C">
      <w:pPr>
        <w:spacing w:before="480" w:after="120"/>
        <w:jc w:val="both"/>
        <w:rPr>
          <w:rFonts w:ascii="Arial" w:hAnsi="Arial" w:cs="Arial"/>
          <w:b/>
          <w:bCs/>
        </w:rPr>
      </w:pPr>
      <w:bookmarkStart w:id="0" w:name="_Hlk39071890"/>
      <w:bookmarkStart w:id="1" w:name="_Hlk37927150"/>
      <w:r>
        <w:rPr>
          <w:rFonts w:ascii="Arial" w:hAnsi="Arial" w:cs="Arial"/>
          <w:b/>
          <w:bCs/>
        </w:rPr>
        <w:t xml:space="preserve">Une </w:t>
      </w:r>
      <w:r w:rsidR="00364BCF" w:rsidRPr="0051396D">
        <w:rPr>
          <w:rFonts w:ascii="Arial" w:hAnsi="Arial" w:cs="Arial"/>
          <w:b/>
          <w:bCs/>
        </w:rPr>
        <w:t xml:space="preserve">plateforme conçue dans une logique de </w:t>
      </w:r>
      <w:r w:rsidR="002966D0">
        <w:rPr>
          <w:rFonts w:ascii="Arial" w:hAnsi="Arial" w:cs="Arial"/>
          <w:b/>
          <w:bCs/>
        </w:rPr>
        <w:t>point d’entrée unique</w:t>
      </w:r>
    </w:p>
    <w:bookmarkEnd w:id="0"/>
    <w:p w14:paraId="78ED07F2" w14:textId="20EA441A" w:rsidR="00364BCF" w:rsidRPr="0051396D" w:rsidRDefault="00364BCF" w:rsidP="00803FD2">
      <w:pPr>
        <w:spacing w:after="0" w:line="240" w:lineRule="auto"/>
        <w:jc w:val="both"/>
        <w:rPr>
          <w:rFonts w:ascii="Arial" w:hAnsi="Arial" w:cs="Arial"/>
        </w:rPr>
      </w:pPr>
      <w:r w:rsidRPr="0051396D">
        <w:rPr>
          <w:rFonts w:ascii="Arial" w:hAnsi="Arial" w:cs="Arial"/>
        </w:rPr>
        <w:t xml:space="preserve">Conçue dans une logique de </w:t>
      </w:r>
      <w:r w:rsidR="002966D0">
        <w:rPr>
          <w:rFonts w:ascii="Arial" w:hAnsi="Arial" w:cs="Arial"/>
        </w:rPr>
        <w:t>point d’entrée unique</w:t>
      </w:r>
      <w:r w:rsidRPr="0051396D">
        <w:rPr>
          <w:rFonts w:ascii="Arial" w:hAnsi="Arial" w:cs="Arial"/>
        </w:rPr>
        <w:t xml:space="preserve"> d’information, d’orientation et de services, </w:t>
      </w:r>
      <w:hyperlink r:id="rId14" w:history="1">
        <w:r w:rsidRPr="0051396D">
          <w:rPr>
            <w:rStyle w:val="Lienhypertexte"/>
            <w:rFonts w:ascii="Arial" w:hAnsi="Arial" w:cs="Arial"/>
            <w:iCs/>
          </w:rPr>
          <w:t>www.monparcourshandicap.gouv.fr</w:t>
        </w:r>
      </w:hyperlink>
      <w:r w:rsidRPr="0051396D">
        <w:rPr>
          <w:rStyle w:val="Lienhypertexte"/>
          <w:rFonts w:ascii="Arial" w:hAnsi="Arial" w:cs="Arial"/>
          <w:iCs/>
        </w:rPr>
        <w:t xml:space="preserve"> </w:t>
      </w:r>
      <w:r w:rsidRPr="0051396D">
        <w:rPr>
          <w:rFonts w:ascii="Arial" w:hAnsi="Arial" w:cs="Arial"/>
        </w:rPr>
        <w:t xml:space="preserve">a pour objectif de permettre aux personnes </w:t>
      </w:r>
      <w:r w:rsidR="007177E3">
        <w:rPr>
          <w:rFonts w:ascii="Arial" w:hAnsi="Arial" w:cs="Arial"/>
        </w:rPr>
        <w:t xml:space="preserve">en situation de </w:t>
      </w:r>
      <w:r w:rsidRPr="0051396D">
        <w:rPr>
          <w:rFonts w:ascii="Arial" w:hAnsi="Arial" w:cs="Arial"/>
        </w:rPr>
        <w:t>handicap de s’informer et</w:t>
      </w:r>
      <w:r w:rsidR="002738CA">
        <w:rPr>
          <w:rFonts w:ascii="Arial" w:hAnsi="Arial" w:cs="Arial"/>
        </w:rPr>
        <w:t xml:space="preserve"> </w:t>
      </w:r>
      <w:r w:rsidRPr="0051396D">
        <w:rPr>
          <w:rFonts w:ascii="Arial" w:hAnsi="Arial" w:cs="Arial"/>
        </w:rPr>
        <w:t>d’effectuer leurs démarches en ligne grâce à un accès direct à :</w:t>
      </w:r>
    </w:p>
    <w:p w14:paraId="3856CDD8" w14:textId="77777777" w:rsidR="00364BCF" w:rsidRPr="0051396D" w:rsidRDefault="00364BCF" w:rsidP="008A17C5">
      <w:pPr>
        <w:pStyle w:val="Paragraphedeliste"/>
        <w:numPr>
          <w:ilvl w:val="0"/>
          <w:numId w:val="15"/>
        </w:numPr>
        <w:jc w:val="both"/>
        <w:rPr>
          <w:rFonts w:ascii="Arial" w:eastAsiaTheme="minorHAnsi" w:hAnsi="Arial" w:cs="Arial"/>
          <w:sz w:val="22"/>
          <w:szCs w:val="22"/>
          <w:lang w:eastAsia="en-US"/>
        </w:rPr>
      </w:pPr>
      <w:r w:rsidRPr="0051396D">
        <w:rPr>
          <w:rFonts w:ascii="Arial" w:eastAsiaTheme="minorHAnsi" w:hAnsi="Arial" w:cs="Arial"/>
          <w:sz w:val="22"/>
          <w:szCs w:val="22"/>
          <w:lang w:eastAsia="en-US"/>
        </w:rPr>
        <w:t xml:space="preserve">des informations généralistes, officielles, fiables, facilement compréhensibles et actualisées ; </w:t>
      </w:r>
    </w:p>
    <w:p w14:paraId="7523A5EA" w14:textId="77777777" w:rsidR="00364BCF" w:rsidRPr="0051396D" w:rsidRDefault="00364BCF" w:rsidP="008A17C5">
      <w:pPr>
        <w:pStyle w:val="Paragraphedeliste"/>
        <w:numPr>
          <w:ilvl w:val="0"/>
          <w:numId w:val="15"/>
        </w:numPr>
        <w:jc w:val="both"/>
        <w:rPr>
          <w:rFonts w:ascii="Arial" w:eastAsiaTheme="minorHAnsi" w:hAnsi="Arial" w:cs="Arial"/>
          <w:sz w:val="22"/>
          <w:szCs w:val="22"/>
          <w:lang w:eastAsia="en-US"/>
        </w:rPr>
      </w:pPr>
      <w:r w:rsidRPr="0051396D">
        <w:rPr>
          <w:rFonts w:ascii="Arial" w:eastAsiaTheme="minorHAnsi" w:hAnsi="Arial" w:cs="Arial"/>
          <w:sz w:val="22"/>
          <w:szCs w:val="22"/>
          <w:lang w:eastAsia="en-US"/>
        </w:rPr>
        <w:t>des ressources nationales et de proximité, géolocalisées (annuaires, sites spécialisés, événements…)</w:t>
      </w:r>
      <w:r w:rsidRPr="0051396D">
        <w:rPr>
          <w:rFonts w:ascii="Arial" w:hAnsi="Arial" w:cs="Arial"/>
          <w:sz w:val="22"/>
          <w:szCs w:val="22"/>
        </w:rPr>
        <w:t> </w:t>
      </w:r>
      <w:r w:rsidRPr="0051396D">
        <w:rPr>
          <w:rFonts w:ascii="Arial" w:eastAsiaTheme="minorHAnsi" w:hAnsi="Arial" w:cs="Arial"/>
          <w:sz w:val="22"/>
          <w:szCs w:val="22"/>
          <w:lang w:eastAsia="en-US"/>
        </w:rPr>
        <w:t xml:space="preserve"> ;</w:t>
      </w:r>
    </w:p>
    <w:p w14:paraId="73A10907" w14:textId="77777777" w:rsidR="00364BCF" w:rsidRPr="0051396D" w:rsidRDefault="00364BCF" w:rsidP="008A17C5">
      <w:pPr>
        <w:pStyle w:val="Paragraphedeliste"/>
        <w:numPr>
          <w:ilvl w:val="0"/>
          <w:numId w:val="15"/>
        </w:numPr>
        <w:jc w:val="both"/>
        <w:rPr>
          <w:rFonts w:ascii="Arial" w:eastAsiaTheme="minorHAnsi" w:hAnsi="Arial" w:cs="Arial"/>
          <w:sz w:val="22"/>
          <w:szCs w:val="22"/>
          <w:lang w:eastAsia="en-US"/>
        </w:rPr>
      </w:pPr>
      <w:r w:rsidRPr="0051396D">
        <w:rPr>
          <w:rFonts w:ascii="Arial" w:eastAsiaTheme="minorHAnsi" w:hAnsi="Arial" w:cs="Arial"/>
          <w:sz w:val="22"/>
          <w:szCs w:val="22"/>
          <w:lang w:eastAsia="en-US"/>
        </w:rPr>
        <w:t>des services personnalisés et sécurisés.</w:t>
      </w:r>
    </w:p>
    <w:bookmarkEnd w:id="1"/>
    <w:p w14:paraId="43326EA2" w14:textId="6B825893" w:rsidR="00DA5B1D" w:rsidRPr="0051396D" w:rsidRDefault="0014683C" w:rsidP="007E6E1C">
      <w:pPr>
        <w:spacing w:before="480" w:after="120"/>
        <w:jc w:val="both"/>
        <w:rPr>
          <w:rFonts w:ascii="Arial" w:hAnsi="Arial" w:cs="Arial"/>
          <w:b/>
          <w:bCs/>
        </w:rPr>
      </w:pPr>
      <w:r>
        <w:rPr>
          <w:rFonts w:ascii="Arial" w:hAnsi="Arial" w:cs="Arial"/>
          <w:b/>
          <w:bCs/>
        </w:rPr>
        <w:lastRenderedPageBreak/>
        <w:t xml:space="preserve">Des premiers contenus consacrés à l’emploi et à l’insertion </w:t>
      </w:r>
      <w:r w:rsidR="00DA5B1D" w:rsidRPr="0051396D">
        <w:rPr>
          <w:rFonts w:ascii="Arial" w:hAnsi="Arial" w:cs="Arial"/>
          <w:b/>
          <w:bCs/>
        </w:rPr>
        <w:t xml:space="preserve">professionnelle </w:t>
      </w:r>
    </w:p>
    <w:p w14:paraId="1ECA3A3E" w14:textId="04E19342" w:rsidR="0090527A" w:rsidRDefault="001F099C" w:rsidP="00803FD2">
      <w:pPr>
        <w:spacing w:after="0" w:line="240" w:lineRule="auto"/>
        <w:jc w:val="both"/>
        <w:rPr>
          <w:rFonts w:ascii="Arial" w:hAnsi="Arial" w:cs="Arial"/>
        </w:rPr>
      </w:pPr>
      <w:r w:rsidRPr="0051396D">
        <w:rPr>
          <w:rFonts w:ascii="Arial" w:hAnsi="Arial" w:cs="Arial"/>
        </w:rPr>
        <w:t xml:space="preserve">Si </w:t>
      </w:r>
      <w:r w:rsidR="00682B9C" w:rsidRPr="0051396D">
        <w:rPr>
          <w:rFonts w:ascii="Arial" w:hAnsi="Arial" w:cs="Arial"/>
        </w:rPr>
        <w:t xml:space="preserve">en France près d’un million de personnes </w:t>
      </w:r>
      <w:r w:rsidR="007177E3">
        <w:rPr>
          <w:rFonts w:ascii="Arial" w:hAnsi="Arial" w:cs="Arial"/>
        </w:rPr>
        <w:t xml:space="preserve">en situation de </w:t>
      </w:r>
      <w:r w:rsidR="00682B9C" w:rsidRPr="0051396D">
        <w:rPr>
          <w:rFonts w:ascii="Arial" w:hAnsi="Arial" w:cs="Arial"/>
        </w:rPr>
        <w:t xml:space="preserve">handicap </w:t>
      </w:r>
      <w:r w:rsidR="002738CA">
        <w:rPr>
          <w:rFonts w:ascii="Arial" w:hAnsi="Arial" w:cs="Arial"/>
        </w:rPr>
        <w:t>travaille</w:t>
      </w:r>
      <w:r w:rsidR="00D20AE3">
        <w:rPr>
          <w:rFonts w:ascii="Arial" w:hAnsi="Arial" w:cs="Arial"/>
        </w:rPr>
        <w:t>nt</w:t>
      </w:r>
      <w:r w:rsidR="002C2F30" w:rsidRPr="0051396D">
        <w:rPr>
          <w:rFonts w:ascii="Arial" w:hAnsi="Arial" w:cs="Arial"/>
        </w:rPr>
        <w:t xml:space="preserve">, elles ont </w:t>
      </w:r>
      <w:r w:rsidR="009D7168" w:rsidRPr="0051396D">
        <w:rPr>
          <w:rFonts w:ascii="Arial" w:hAnsi="Arial" w:cs="Arial"/>
        </w:rPr>
        <w:t xml:space="preserve">trois fois moins de chances </w:t>
      </w:r>
      <w:r w:rsidR="00617133">
        <w:rPr>
          <w:rFonts w:ascii="Arial" w:hAnsi="Arial" w:cs="Arial"/>
        </w:rPr>
        <w:t>d’accéder à l’emploi</w:t>
      </w:r>
      <w:r w:rsidR="009D7168" w:rsidRPr="0051396D">
        <w:rPr>
          <w:rFonts w:ascii="Arial" w:hAnsi="Arial" w:cs="Arial"/>
        </w:rPr>
        <w:t xml:space="preserve"> que les personnes </w:t>
      </w:r>
      <w:r w:rsidR="007129DE">
        <w:rPr>
          <w:rFonts w:ascii="Arial" w:hAnsi="Arial" w:cs="Arial"/>
        </w:rPr>
        <w:t>valides e</w:t>
      </w:r>
      <w:r w:rsidR="009D7168" w:rsidRPr="0051396D">
        <w:rPr>
          <w:rFonts w:ascii="Arial" w:hAnsi="Arial" w:cs="Arial"/>
        </w:rPr>
        <w:t xml:space="preserve">t deux fois plus de </w:t>
      </w:r>
      <w:r w:rsidRPr="0051396D">
        <w:rPr>
          <w:rFonts w:ascii="Arial" w:hAnsi="Arial" w:cs="Arial"/>
        </w:rPr>
        <w:t>risque</w:t>
      </w:r>
      <w:r w:rsidR="00D20AE3">
        <w:rPr>
          <w:rFonts w:ascii="Arial" w:hAnsi="Arial" w:cs="Arial"/>
        </w:rPr>
        <w:t>s</w:t>
      </w:r>
      <w:r w:rsidRPr="0051396D">
        <w:rPr>
          <w:rFonts w:ascii="Arial" w:hAnsi="Arial" w:cs="Arial"/>
        </w:rPr>
        <w:t xml:space="preserve"> </w:t>
      </w:r>
      <w:r w:rsidR="009D7168" w:rsidRPr="0051396D">
        <w:rPr>
          <w:rFonts w:ascii="Arial" w:hAnsi="Arial" w:cs="Arial"/>
        </w:rPr>
        <w:t>d’être au chômage</w:t>
      </w:r>
      <w:r w:rsidR="002C2F30" w:rsidRPr="0051396D">
        <w:rPr>
          <w:rFonts w:ascii="Arial" w:hAnsi="Arial" w:cs="Arial"/>
        </w:rPr>
        <w:t xml:space="preserve">. </w:t>
      </w:r>
      <w:r w:rsidR="002F7D31" w:rsidRPr="0051396D">
        <w:rPr>
          <w:rFonts w:ascii="Arial" w:hAnsi="Arial" w:cs="Arial"/>
        </w:rPr>
        <w:t>F</w:t>
      </w:r>
      <w:r w:rsidR="002C2F30" w:rsidRPr="0051396D">
        <w:rPr>
          <w:rFonts w:ascii="Arial" w:hAnsi="Arial" w:cs="Arial"/>
        </w:rPr>
        <w:t xml:space="preserve">ace à ce constat, </w:t>
      </w:r>
      <w:r w:rsidR="004E4F53">
        <w:rPr>
          <w:rFonts w:ascii="Arial" w:hAnsi="Arial" w:cs="Arial"/>
        </w:rPr>
        <w:t>le secrétariat d’</w:t>
      </w:r>
      <w:r w:rsidR="00727CD7">
        <w:rPr>
          <w:rFonts w:ascii="Arial" w:hAnsi="Arial" w:cs="Arial"/>
        </w:rPr>
        <w:t>É</w:t>
      </w:r>
      <w:r w:rsidR="004E4F53">
        <w:rPr>
          <w:rFonts w:ascii="Arial" w:hAnsi="Arial" w:cs="Arial"/>
        </w:rPr>
        <w:t xml:space="preserve">tat </w:t>
      </w:r>
      <w:r w:rsidR="006139C6">
        <w:rPr>
          <w:rFonts w:ascii="Arial" w:hAnsi="Arial" w:cs="Arial"/>
        </w:rPr>
        <w:t>chargé des</w:t>
      </w:r>
      <w:r w:rsidR="004E4F53">
        <w:rPr>
          <w:rFonts w:ascii="Arial" w:hAnsi="Arial" w:cs="Arial"/>
        </w:rPr>
        <w:t xml:space="preserve"> </w:t>
      </w:r>
      <w:r w:rsidR="006139C6">
        <w:rPr>
          <w:rFonts w:ascii="Arial" w:hAnsi="Arial" w:cs="Arial"/>
        </w:rPr>
        <w:t>P</w:t>
      </w:r>
      <w:r w:rsidR="004E4F53">
        <w:rPr>
          <w:rFonts w:ascii="Arial" w:hAnsi="Arial" w:cs="Arial"/>
        </w:rPr>
        <w:t xml:space="preserve">ersonnes handicapées a souhaité prioriser </w:t>
      </w:r>
      <w:r w:rsidR="00D01F70" w:rsidRPr="0051396D">
        <w:rPr>
          <w:rFonts w:ascii="Arial" w:hAnsi="Arial" w:cs="Arial"/>
        </w:rPr>
        <w:t>les thématiques de l’emploi et de la formation professionnelle</w:t>
      </w:r>
      <w:r w:rsidR="00DF100F" w:rsidRPr="0051396D">
        <w:rPr>
          <w:rFonts w:ascii="Arial" w:hAnsi="Arial" w:cs="Arial"/>
        </w:rPr>
        <w:t>.</w:t>
      </w:r>
      <w:r w:rsidR="004E4F53">
        <w:rPr>
          <w:rFonts w:ascii="Arial" w:hAnsi="Arial" w:cs="Arial"/>
        </w:rPr>
        <w:t xml:space="preserve"> </w:t>
      </w:r>
      <w:r w:rsidR="008C3A0E" w:rsidRPr="0051396D">
        <w:rPr>
          <w:rFonts w:ascii="Arial" w:hAnsi="Arial" w:cs="Arial"/>
        </w:rPr>
        <w:t xml:space="preserve">Dès </w:t>
      </w:r>
      <w:r w:rsidR="004E4F53">
        <w:rPr>
          <w:rFonts w:ascii="Arial" w:hAnsi="Arial" w:cs="Arial"/>
        </w:rPr>
        <w:t>à présent</w:t>
      </w:r>
      <w:r w:rsidR="008C3A0E" w:rsidRPr="0051396D">
        <w:rPr>
          <w:rFonts w:ascii="Arial" w:hAnsi="Arial" w:cs="Arial"/>
        </w:rPr>
        <w:t xml:space="preserve">, </w:t>
      </w:r>
      <w:r w:rsidR="007129DE">
        <w:rPr>
          <w:rFonts w:ascii="Arial" w:hAnsi="Arial" w:cs="Arial"/>
        </w:rPr>
        <w:t>« </w:t>
      </w:r>
      <w:r w:rsidR="004449CB" w:rsidRPr="0051396D">
        <w:rPr>
          <w:rFonts w:ascii="Arial" w:hAnsi="Arial" w:cs="Arial"/>
        </w:rPr>
        <w:t>Mon</w:t>
      </w:r>
      <w:r w:rsidR="007129DE">
        <w:rPr>
          <w:rFonts w:ascii="Arial" w:hAnsi="Arial" w:cs="Arial"/>
        </w:rPr>
        <w:t xml:space="preserve"> </w:t>
      </w:r>
      <w:r w:rsidR="004449CB" w:rsidRPr="0051396D">
        <w:rPr>
          <w:rFonts w:ascii="Arial" w:hAnsi="Arial" w:cs="Arial"/>
        </w:rPr>
        <w:t>Parcours</w:t>
      </w:r>
      <w:r w:rsidR="007129DE">
        <w:rPr>
          <w:rFonts w:ascii="Arial" w:hAnsi="Arial" w:cs="Arial"/>
        </w:rPr>
        <w:t xml:space="preserve"> </w:t>
      </w:r>
      <w:r w:rsidR="004449CB" w:rsidRPr="0051396D">
        <w:rPr>
          <w:rFonts w:ascii="Arial" w:hAnsi="Arial" w:cs="Arial"/>
        </w:rPr>
        <w:t>Handicap</w:t>
      </w:r>
      <w:r w:rsidR="007129DE">
        <w:rPr>
          <w:rFonts w:ascii="Arial" w:hAnsi="Arial" w:cs="Arial"/>
        </w:rPr>
        <w:t> »</w:t>
      </w:r>
      <w:r w:rsidR="002D7AF4" w:rsidRPr="0051396D">
        <w:rPr>
          <w:rFonts w:ascii="Arial" w:hAnsi="Arial" w:cs="Arial"/>
        </w:rPr>
        <w:t xml:space="preserve"> </w:t>
      </w:r>
      <w:r w:rsidR="008C3A0E" w:rsidRPr="0051396D">
        <w:rPr>
          <w:rFonts w:ascii="Arial" w:hAnsi="Arial" w:cs="Arial"/>
        </w:rPr>
        <w:t>offr</w:t>
      </w:r>
      <w:r w:rsidR="007177E3">
        <w:rPr>
          <w:rFonts w:ascii="Arial" w:hAnsi="Arial" w:cs="Arial"/>
        </w:rPr>
        <w:t>e</w:t>
      </w:r>
      <w:r w:rsidR="008C3A0E" w:rsidRPr="0051396D">
        <w:rPr>
          <w:rFonts w:ascii="Arial" w:hAnsi="Arial" w:cs="Arial"/>
        </w:rPr>
        <w:t xml:space="preserve"> </w:t>
      </w:r>
      <w:r w:rsidR="007D3D36" w:rsidRPr="0051396D">
        <w:rPr>
          <w:rFonts w:ascii="Arial" w:hAnsi="Arial" w:cs="Arial"/>
        </w:rPr>
        <w:t xml:space="preserve">un </w:t>
      </w:r>
      <w:r w:rsidR="008C3A0E" w:rsidRPr="0051396D">
        <w:rPr>
          <w:rFonts w:ascii="Arial" w:hAnsi="Arial" w:cs="Arial"/>
        </w:rPr>
        <w:t>accès à</w:t>
      </w:r>
      <w:r w:rsidR="00617133">
        <w:rPr>
          <w:rFonts w:ascii="Arial" w:hAnsi="Arial" w:cs="Arial"/>
        </w:rPr>
        <w:t xml:space="preserve"> l’outil</w:t>
      </w:r>
      <w:r w:rsidR="008C3A0E" w:rsidRPr="0051396D">
        <w:rPr>
          <w:rFonts w:ascii="Arial" w:hAnsi="Arial" w:cs="Arial"/>
        </w:rPr>
        <w:t xml:space="preserve"> AND</w:t>
      </w:r>
      <w:r w:rsidR="007129DE">
        <w:rPr>
          <w:rFonts w:ascii="Arial" w:hAnsi="Arial" w:cs="Arial"/>
        </w:rPr>
        <w:t>i</w:t>
      </w:r>
      <w:r w:rsidR="008C3A0E" w:rsidRPr="0051396D">
        <w:rPr>
          <w:rFonts w:ascii="Arial" w:hAnsi="Arial" w:cs="Arial"/>
        </w:rPr>
        <w:t> : un service permettant à toute personne en situation de handicap souhaitant définir ou confirmer son projet professionnel de trouver une immersion professionnelle (PMSMP) proche de chez elle, dans l’entreprise de son choix</w:t>
      </w:r>
      <w:r w:rsidR="004E4F53">
        <w:rPr>
          <w:rFonts w:ascii="Arial" w:hAnsi="Arial" w:cs="Arial"/>
        </w:rPr>
        <w:t>.</w:t>
      </w:r>
    </w:p>
    <w:p w14:paraId="63627EBB" w14:textId="3099165E" w:rsidR="005D37D8" w:rsidRPr="00D53B62" w:rsidRDefault="0090527A" w:rsidP="00147234">
      <w:pPr>
        <w:spacing w:before="240" w:after="0" w:line="240" w:lineRule="auto"/>
        <w:jc w:val="both"/>
        <w:rPr>
          <w:rFonts w:ascii="Arial" w:hAnsi="Arial" w:cs="Arial"/>
        </w:rPr>
      </w:pPr>
      <w:r>
        <w:rPr>
          <w:rFonts w:ascii="Arial" w:hAnsi="Arial" w:cs="Arial"/>
        </w:rPr>
        <w:t>Pour répondre à la situation économique créée par la pandémie de Covid 19, des informations et des conseils spécialement destinés aux personnes</w:t>
      </w:r>
      <w:r w:rsidR="00D20AE3">
        <w:rPr>
          <w:rFonts w:ascii="Arial" w:hAnsi="Arial" w:cs="Arial"/>
        </w:rPr>
        <w:t xml:space="preserve"> en situation de handicap</w:t>
      </w:r>
      <w:r>
        <w:rPr>
          <w:rFonts w:ascii="Arial" w:hAnsi="Arial" w:cs="Arial"/>
        </w:rPr>
        <w:t xml:space="preserve"> sont proposés par </w:t>
      </w:r>
      <w:hyperlink r:id="rId15" w:history="1">
        <w:r w:rsidR="00E44C67" w:rsidRPr="0051396D">
          <w:rPr>
            <w:rStyle w:val="Lienhypertexte"/>
            <w:rFonts w:ascii="Arial" w:hAnsi="Arial" w:cs="Arial"/>
            <w:iCs/>
          </w:rPr>
          <w:t>www.monparcourshandicap.gouv.fr</w:t>
        </w:r>
      </w:hyperlink>
      <w:r>
        <w:rPr>
          <w:rFonts w:ascii="Arial" w:hAnsi="Arial" w:cs="Arial"/>
        </w:rPr>
        <w:t>.</w:t>
      </w:r>
    </w:p>
    <w:p w14:paraId="0895AAEA" w14:textId="3C0A8110" w:rsidR="00CF163D" w:rsidRPr="0051396D" w:rsidRDefault="00617133" w:rsidP="007E6E1C">
      <w:pPr>
        <w:spacing w:before="480" w:after="120"/>
        <w:jc w:val="both"/>
        <w:rPr>
          <w:rFonts w:ascii="Arial" w:hAnsi="Arial" w:cs="Arial"/>
          <w:b/>
          <w:bCs/>
        </w:rPr>
      </w:pPr>
      <w:r>
        <w:rPr>
          <w:rFonts w:ascii="Arial" w:hAnsi="Arial" w:cs="Arial"/>
          <w:b/>
          <w:bCs/>
        </w:rPr>
        <w:t>U</w:t>
      </w:r>
      <w:r w:rsidR="00CF163D" w:rsidRPr="0051396D">
        <w:rPr>
          <w:rFonts w:ascii="Arial" w:hAnsi="Arial" w:cs="Arial"/>
          <w:b/>
          <w:bCs/>
        </w:rPr>
        <w:t>ne plateforme</w:t>
      </w:r>
      <w:r w:rsidR="00A556A4">
        <w:rPr>
          <w:rFonts w:ascii="Arial" w:hAnsi="Arial" w:cs="Arial"/>
          <w:b/>
          <w:bCs/>
        </w:rPr>
        <w:t xml:space="preserve"> </w:t>
      </w:r>
      <w:r w:rsidR="00E847BE" w:rsidRPr="0051396D">
        <w:rPr>
          <w:rFonts w:ascii="Arial" w:hAnsi="Arial" w:cs="Arial"/>
          <w:b/>
          <w:bCs/>
        </w:rPr>
        <w:t>conçue</w:t>
      </w:r>
      <w:r w:rsidR="009B28D9">
        <w:rPr>
          <w:rFonts w:ascii="Arial" w:hAnsi="Arial" w:cs="Arial"/>
          <w:b/>
          <w:bCs/>
        </w:rPr>
        <w:t xml:space="preserve"> dans une logique d’amélioration continue,</w:t>
      </w:r>
      <w:r w:rsidR="00E847BE" w:rsidRPr="0051396D">
        <w:rPr>
          <w:rFonts w:ascii="Arial" w:hAnsi="Arial" w:cs="Arial"/>
          <w:b/>
          <w:bCs/>
        </w:rPr>
        <w:t xml:space="preserve"> pour et avec les personnes en situation de handicap</w:t>
      </w:r>
      <w:r w:rsidR="00CF163D" w:rsidRPr="0051396D">
        <w:rPr>
          <w:rFonts w:ascii="Arial" w:hAnsi="Arial" w:cs="Arial"/>
          <w:b/>
          <w:bCs/>
        </w:rPr>
        <w:t xml:space="preserve"> </w:t>
      </w:r>
    </w:p>
    <w:p w14:paraId="18EEDD57" w14:textId="07B79C8B" w:rsidR="002B4708" w:rsidRDefault="007129DE" w:rsidP="008A17C5">
      <w:pPr>
        <w:spacing w:after="0" w:line="240" w:lineRule="auto"/>
        <w:jc w:val="both"/>
        <w:rPr>
          <w:rFonts w:ascii="Arial" w:hAnsi="Arial" w:cs="Arial"/>
        </w:rPr>
      </w:pPr>
      <w:r>
        <w:rPr>
          <w:rFonts w:ascii="Arial" w:hAnsi="Arial" w:cs="Arial"/>
        </w:rPr>
        <w:t>« </w:t>
      </w:r>
      <w:r w:rsidR="00617133">
        <w:rPr>
          <w:rFonts w:ascii="Arial" w:hAnsi="Arial" w:cs="Arial"/>
        </w:rPr>
        <w:t>Mon</w:t>
      </w:r>
      <w:r>
        <w:rPr>
          <w:rFonts w:ascii="Arial" w:hAnsi="Arial" w:cs="Arial"/>
        </w:rPr>
        <w:t xml:space="preserve"> P</w:t>
      </w:r>
      <w:r w:rsidR="00617133">
        <w:rPr>
          <w:rFonts w:ascii="Arial" w:hAnsi="Arial" w:cs="Arial"/>
        </w:rPr>
        <w:t>arcours</w:t>
      </w:r>
      <w:r>
        <w:rPr>
          <w:rFonts w:ascii="Arial" w:hAnsi="Arial" w:cs="Arial"/>
        </w:rPr>
        <w:t xml:space="preserve"> H</w:t>
      </w:r>
      <w:r w:rsidR="00617133">
        <w:rPr>
          <w:rFonts w:ascii="Arial" w:hAnsi="Arial" w:cs="Arial"/>
        </w:rPr>
        <w:t>andicap</w:t>
      </w:r>
      <w:r>
        <w:rPr>
          <w:rFonts w:ascii="Arial" w:hAnsi="Arial" w:cs="Arial"/>
        </w:rPr>
        <w:t> »</w:t>
      </w:r>
      <w:r w:rsidR="005D37D8" w:rsidRPr="0051396D">
        <w:rPr>
          <w:rFonts w:ascii="Arial" w:hAnsi="Arial" w:cs="Arial"/>
        </w:rPr>
        <w:t xml:space="preserve"> s’</w:t>
      </w:r>
      <w:r w:rsidR="002B4708">
        <w:rPr>
          <w:rFonts w:ascii="Arial" w:hAnsi="Arial" w:cs="Arial"/>
        </w:rPr>
        <w:t xml:space="preserve">est </w:t>
      </w:r>
      <w:r w:rsidR="005D37D8" w:rsidRPr="0051396D">
        <w:rPr>
          <w:rFonts w:ascii="Arial" w:hAnsi="Arial" w:cs="Arial"/>
        </w:rPr>
        <w:t>appu</w:t>
      </w:r>
      <w:r w:rsidR="002B4708">
        <w:rPr>
          <w:rFonts w:ascii="Arial" w:hAnsi="Arial" w:cs="Arial"/>
        </w:rPr>
        <w:t>yé</w:t>
      </w:r>
      <w:r w:rsidR="005D37D8" w:rsidRPr="0051396D">
        <w:rPr>
          <w:rFonts w:ascii="Arial" w:hAnsi="Arial" w:cs="Arial"/>
        </w:rPr>
        <w:t xml:space="preserve"> </w:t>
      </w:r>
      <w:r w:rsidR="00CF163D" w:rsidRPr="0051396D">
        <w:rPr>
          <w:rFonts w:ascii="Arial" w:hAnsi="Arial" w:cs="Arial"/>
        </w:rPr>
        <w:t>à toutes les étapes d</w:t>
      </w:r>
      <w:r w:rsidR="005D37D8" w:rsidRPr="0051396D">
        <w:rPr>
          <w:rFonts w:ascii="Arial" w:hAnsi="Arial" w:cs="Arial"/>
        </w:rPr>
        <w:t xml:space="preserve">e son développement sur </w:t>
      </w:r>
      <w:r w:rsidR="0089251E" w:rsidRPr="0051396D">
        <w:rPr>
          <w:rFonts w:ascii="Arial" w:hAnsi="Arial" w:cs="Arial"/>
        </w:rPr>
        <w:t xml:space="preserve">l’expérience </w:t>
      </w:r>
      <w:r w:rsidR="00CF163D" w:rsidRPr="0051396D">
        <w:rPr>
          <w:rFonts w:ascii="Arial" w:hAnsi="Arial" w:cs="Arial"/>
        </w:rPr>
        <w:t>des personnes en situation de handicap</w:t>
      </w:r>
      <w:r w:rsidR="00617133">
        <w:rPr>
          <w:rFonts w:ascii="Arial" w:hAnsi="Arial" w:cs="Arial"/>
        </w:rPr>
        <w:t xml:space="preserve">, </w:t>
      </w:r>
      <w:r w:rsidR="00727CD7">
        <w:rPr>
          <w:rFonts w:ascii="Arial" w:hAnsi="Arial" w:cs="Arial"/>
        </w:rPr>
        <w:t>réunies et consultées régulièrement au cours du projet.</w:t>
      </w:r>
      <w:r w:rsidR="006A5CB9">
        <w:rPr>
          <w:rFonts w:ascii="Arial" w:hAnsi="Arial" w:cs="Arial"/>
        </w:rPr>
        <w:t xml:space="preserve"> </w:t>
      </w:r>
    </w:p>
    <w:p w14:paraId="77CA5427" w14:textId="77299413" w:rsidR="005D37D8" w:rsidRPr="0051396D" w:rsidRDefault="002B4708" w:rsidP="008A17C5">
      <w:pPr>
        <w:spacing w:after="0" w:line="240" w:lineRule="auto"/>
        <w:jc w:val="both"/>
        <w:rPr>
          <w:rFonts w:ascii="Arial" w:hAnsi="Arial" w:cs="Arial"/>
        </w:rPr>
      </w:pPr>
      <w:r>
        <w:rPr>
          <w:rFonts w:ascii="Arial" w:hAnsi="Arial" w:cs="Arial"/>
        </w:rPr>
        <w:t>Sa mise en service est une étape majeure pour poursuivre cette co</w:t>
      </w:r>
      <w:r w:rsidR="00CF57A5">
        <w:rPr>
          <w:rFonts w:ascii="Arial" w:hAnsi="Arial" w:cs="Arial"/>
        </w:rPr>
        <w:t>-</w:t>
      </w:r>
      <w:r>
        <w:rPr>
          <w:rFonts w:ascii="Arial" w:hAnsi="Arial" w:cs="Arial"/>
        </w:rPr>
        <w:t>construction</w:t>
      </w:r>
      <w:r w:rsidR="00727CD7">
        <w:rPr>
          <w:rFonts w:ascii="Arial" w:hAnsi="Arial" w:cs="Arial"/>
        </w:rPr>
        <w:t xml:space="preserve">. </w:t>
      </w:r>
      <w:r w:rsidR="002860A4" w:rsidRPr="0051396D">
        <w:rPr>
          <w:rFonts w:ascii="Arial" w:hAnsi="Arial" w:cs="Arial"/>
        </w:rPr>
        <w:t xml:space="preserve">Dans une logique d’amélioration continue du service rendu, les </w:t>
      </w:r>
      <w:r w:rsidR="0089251E" w:rsidRPr="0051396D">
        <w:rPr>
          <w:rFonts w:ascii="Arial" w:hAnsi="Arial" w:cs="Arial"/>
        </w:rPr>
        <w:t xml:space="preserve">internautes </w:t>
      </w:r>
      <w:r w:rsidR="00136D92" w:rsidRPr="0051396D">
        <w:rPr>
          <w:rFonts w:ascii="Arial" w:hAnsi="Arial" w:cs="Arial"/>
        </w:rPr>
        <w:t>peuvent</w:t>
      </w:r>
      <w:r w:rsidR="005D37D8" w:rsidRPr="0051396D">
        <w:rPr>
          <w:rFonts w:ascii="Arial" w:hAnsi="Arial" w:cs="Arial"/>
        </w:rPr>
        <w:t xml:space="preserve"> </w:t>
      </w:r>
      <w:r>
        <w:rPr>
          <w:rFonts w:ascii="Arial" w:hAnsi="Arial" w:cs="Arial"/>
        </w:rPr>
        <w:t xml:space="preserve">à tout moment </w:t>
      </w:r>
      <w:r w:rsidR="005D37D8" w:rsidRPr="0051396D">
        <w:rPr>
          <w:rFonts w:ascii="Arial" w:hAnsi="Arial" w:cs="Arial"/>
        </w:rPr>
        <w:t>suggérer des corrections, des ajouts ou de nouveaux articles</w:t>
      </w:r>
      <w:r w:rsidR="00136D92" w:rsidRPr="0051396D">
        <w:rPr>
          <w:rFonts w:ascii="Arial" w:hAnsi="Arial" w:cs="Arial"/>
        </w:rPr>
        <w:t xml:space="preserve"> grâce au bouton « </w:t>
      </w:r>
      <w:r w:rsidR="00E41A4E" w:rsidRPr="0051396D">
        <w:rPr>
          <w:rFonts w:ascii="Arial" w:hAnsi="Arial" w:cs="Arial"/>
        </w:rPr>
        <w:t xml:space="preserve">Votre avis </w:t>
      </w:r>
      <w:r w:rsidR="003D365A" w:rsidRPr="0051396D">
        <w:rPr>
          <w:rFonts w:ascii="Arial" w:hAnsi="Arial" w:cs="Arial"/>
        </w:rPr>
        <w:t>compte</w:t>
      </w:r>
      <w:r w:rsidR="00E41A4E" w:rsidRPr="0051396D">
        <w:rPr>
          <w:rFonts w:ascii="Arial" w:hAnsi="Arial" w:cs="Arial"/>
        </w:rPr>
        <w:t> </w:t>
      </w:r>
      <w:r w:rsidR="00136D92" w:rsidRPr="0051396D">
        <w:rPr>
          <w:rFonts w:ascii="Arial" w:hAnsi="Arial" w:cs="Arial"/>
        </w:rPr>
        <w:t>».</w:t>
      </w:r>
    </w:p>
    <w:p w14:paraId="23B0C1E7" w14:textId="777F5D30" w:rsidR="00B3003F" w:rsidRDefault="002B4708" w:rsidP="008A17C5">
      <w:pPr>
        <w:spacing w:after="0"/>
        <w:jc w:val="both"/>
        <w:rPr>
          <w:rFonts w:ascii="Arial" w:hAnsi="Arial" w:cs="Arial"/>
        </w:rPr>
      </w:pPr>
      <w:r w:rsidRPr="00147234">
        <w:rPr>
          <w:rStyle w:val="Lienhypertexte"/>
          <w:rFonts w:ascii="Arial" w:hAnsi="Arial" w:cs="Arial"/>
          <w:iCs/>
          <w:color w:val="auto"/>
          <w:u w:val="none"/>
        </w:rPr>
        <w:t>L</w:t>
      </w:r>
      <w:r w:rsidR="006A5CB9" w:rsidRPr="00147234">
        <w:rPr>
          <w:rStyle w:val="Lienhypertexte"/>
          <w:rFonts w:ascii="Arial" w:hAnsi="Arial" w:cs="Arial"/>
          <w:iCs/>
          <w:color w:val="auto"/>
          <w:u w:val="none"/>
        </w:rPr>
        <w:t xml:space="preserve">a plateforme </w:t>
      </w:r>
      <w:r w:rsidR="00D53B62" w:rsidRPr="00147234">
        <w:rPr>
          <w:rStyle w:val="Lienhypertexte"/>
          <w:rFonts w:ascii="Arial" w:hAnsi="Arial" w:cs="Arial"/>
          <w:iCs/>
          <w:color w:val="auto"/>
          <w:u w:val="none"/>
        </w:rPr>
        <w:t>garantit</w:t>
      </w:r>
      <w:r w:rsidR="00617133" w:rsidRPr="00147234">
        <w:rPr>
          <w:rStyle w:val="Lienhypertexte"/>
          <w:rFonts w:ascii="Arial" w:hAnsi="Arial" w:cs="Arial"/>
          <w:iCs/>
          <w:color w:val="auto"/>
          <w:u w:val="none"/>
        </w:rPr>
        <w:t xml:space="preserve"> enfin</w:t>
      </w:r>
      <w:r w:rsidR="00D53B62" w:rsidRPr="00147234">
        <w:rPr>
          <w:rStyle w:val="Lienhypertexte"/>
          <w:rFonts w:ascii="Arial" w:hAnsi="Arial" w:cs="Arial"/>
          <w:iCs/>
          <w:color w:val="auto"/>
          <w:u w:val="none"/>
        </w:rPr>
        <w:t xml:space="preserve"> le plus haut niveau d’accessibilité </w:t>
      </w:r>
      <w:r w:rsidR="006A5CB9" w:rsidRPr="00CF57A5">
        <w:rPr>
          <w:rFonts w:ascii="Arial" w:hAnsi="Arial" w:cs="Arial"/>
        </w:rPr>
        <w:t xml:space="preserve">aux personnes </w:t>
      </w:r>
      <w:r w:rsidR="007177E3">
        <w:rPr>
          <w:rFonts w:ascii="Arial" w:hAnsi="Arial" w:cs="Arial"/>
        </w:rPr>
        <w:t xml:space="preserve">en situation de </w:t>
      </w:r>
      <w:r w:rsidR="006A5CB9">
        <w:rPr>
          <w:rFonts w:ascii="Arial" w:hAnsi="Arial" w:cs="Arial"/>
        </w:rPr>
        <w:t>handicap</w:t>
      </w:r>
      <w:r w:rsidR="006A5CB9" w:rsidRPr="0051396D">
        <w:rPr>
          <w:rFonts w:ascii="Arial" w:hAnsi="Arial" w:cs="Arial"/>
        </w:rPr>
        <w:t xml:space="preserve"> </w:t>
      </w:r>
      <w:r w:rsidR="00D53B62">
        <w:rPr>
          <w:rFonts w:ascii="Arial" w:hAnsi="Arial" w:cs="Arial"/>
        </w:rPr>
        <w:t>(</w:t>
      </w:r>
      <w:r w:rsidR="006A5CB9" w:rsidRPr="0051396D">
        <w:rPr>
          <w:rFonts w:ascii="Arial" w:hAnsi="Arial" w:cs="Arial"/>
        </w:rPr>
        <w:t>possibilité de naviguer avec une synthèse vocale ou une plage braille ;</w:t>
      </w:r>
      <w:r w:rsidR="00D53B62">
        <w:rPr>
          <w:rFonts w:ascii="Arial" w:hAnsi="Arial" w:cs="Arial"/>
        </w:rPr>
        <w:t xml:space="preserve"> </w:t>
      </w:r>
      <w:r w:rsidR="006A5CB9" w:rsidRPr="0051396D">
        <w:rPr>
          <w:rFonts w:ascii="Arial" w:hAnsi="Arial" w:cs="Arial"/>
        </w:rPr>
        <w:t>personnalis</w:t>
      </w:r>
      <w:r w:rsidR="00D53B62">
        <w:rPr>
          <w:rFonts w:ascii="Arial" w:hAnsi="Arial" w:cs="Arial"/>
        </w:rPr>
        <w:t>ation</w:t>
      </w:r>
      <w:r w:rsidR="006A5CB9" w:rsidRPr="0051396D">
        <w:rPr>
          <w:rFonts w:ascii="Arial" w:hAnsi="Arial" w:cs="Arial"/>
        </w:rPr>
        <w:t xml:space="preserve"> </w:t>
      </w:r>
      <w:r w:rsidR="002738CA">
        <w:rPr>
          <w:rFonts w:ascii="Arial" w:hAnsi="Arial" w:cs="Arial"/>
        </w:rPr>
        <w:t xml:space="preserve">de </w:t>
      </w:r>
      <w:r w:rsidR="006A5CB9" w:rsidRPr="0051396D">
        <w:rPr>
          <w:rFonts w:ascii="Arial" w:hAnsi="Arial" w:cs="Arial"/>
        </w:rPr>
        <w:t>l’affichage du site</w:t>
      </w:r>
      <w:r w:rsidR="00D53B62">
        <w:rPr>
          <w:rFonts w:ascii="Arial" w:hAnsi="Arial" w:cs="Arial"/>
        </w:rPr>
        <w:t xml:space="preserve">, </w:t>
      </w:r>
      <w:r w:rsidR="006A5CB9" w:rsidRPr="0051396D">
        <w:rPr>
          <w:rFonts w:ascii="Arial" w:hAnsi="Arial" w:cs="Arial"/>
        </w:rPr>
        <w:t>navig</w:t>
      </w:r>
      <w:r w:rsidR="00D53B62">
        <w:rPr>
          <w:rFonts w:ascii="Arial" w:hAnsi="Arial" w:cs="Arial"/>
        </w:rPr>
        <w:t>ation en utilisant le clavier uniquement</w:t>
      </w:r>
      <w:r w:rsidR="006A5CB9" w:rsidRPr="0051396D">
        <w:rPr>
          <w:rFonts w:ascii="Arial" w:hAnsi="Arial" w:cs="Arial"/>
        </w:rPr>
        <w:t>, via un écran tactile, à la voix ou tout autre périphérique adapt</w:t>
      </w:r>
      <w:r w:rsidR="00D53B62">
        <w:rPr>
          <w:rFonts w:ascii="Arial" w:hAnsi="Arial" w:cs="Arial"/>
        </w:rPr>
        <w:t xml:space="preserve">é, </w:t>
      </w:r>
      <w:r w:rsidR="006A5CB9" w:rsidRPr="0051396D">
        <w:rPr>
          <w:rFonts w:ascii="Arial" w:hAnsi="Arial" w:cs="Arial"/>
        </w:rPr>
        <w:t>consul</w:t>
      </w:r>
      <w:r w:rsidR="00D53B62">
        <w:rPr>
          <w:rFonts w:ascii="Arial" w:hAnsi="Arial" w:cs="Arial"/>
        </w:rPr>
        <w:t>tation</w:t>
      </w:r>
      <w:r w:rsidR="006A5CB9" w:rsidRPr="0051396D">
        <w:rPr>
          <w:rFonts w:ascii="Arial" w:hAnsi="Arial" w:cs="Arial"/>
        </w:rPr>
        <w:t xml:space="preserve"> d</w:t>
      </w:r>
      <w:r w:rsidR="00D53B62">
        <w:rPr>
          <w:rFonts w:ascii="Arial" w:hAnsi="Arial" w:cs="Arial"/>
        </w:rPr>
        <w:t>’</w:t>
      </w:r>
      <w:r w:rsidR="006A5CB9" w:rsidRPr="0051396D">
        <w:rPr>
          <w:rFonts w:ascii="Arial" w:hAnsi="Arial" w:cs="Arial"/>
        </w:rPr>
        <w:t>articles rédigés selon les règles du facile à lire et à comprendre</w:t>
      </w:r>
      <w:r w:rsidR="00D53B62">
        <w:rPr>
          <w:rFonts w:ascii="Arial" w:hAnsi="Arial" w:cs="Arial"/>
        </w:rPr>
        <w:t>)</w:t>
      </w:r>
      <w:r w:rsidR="0071241C">
        <w:rPr>
          <w:rFonts w:ascii="Arial" w:hAnsi="Arial" w:cs="Arial"/>
        </w:rPr>
        <w:t>.</w:t>
      </w:r>
    </w:p>
    <w:p w14:paraId="594CAADE" w14:textId="348C9D4B" w:rsidR="00A9055F" w:rsidRPr="00511DF9" w:rsidRDefault="00A9055F" w:rsidP="007E6E1C">
      <w:pPr>
        <w:spacing w:before="480" w:after="120"/>
        <w:jc w:val="both"/>
        <w:rPr>
          <w:rFonts w:ascii="Arial" w:hAnsi="Arial" w:cs="Arial"/>
          <w:b/>
        </w:rPr>
      </w:pPr>
      <w:r w:rsidRPr="00511DF9">
        <w:rPr>
          <w:rFonts w:ascii="Arial" w:hAnsi="Arial" w:cs="Arial"/>
          <w:b/>
        </w:rPr>
        <w:t>Mon Parcours Handicap, une plateforme s’inscrivant dans une démarche partenariale ouverte</w:t>
      </w:r>
    </w:p>
    <w:p w14:paraId="6D43EAD3" w14:textId="55E10A0E" w:rsidR="00A9055F" w:rsidRPr="00511DF9" w:rsidRDefault="00A9055F" w:rsidP="008A7A78">
      <w:pPr>
        <w:spacing w:before="240" w:after="360" w:line="240" w:lineRule="auto"/>
        <w:jc w:val="both"/>
        <w:rPr>
          <w:rFonts w:ascii="Arial" w:hAnsi="Arial" w:cs="Arial"/>
        </w:rPr>
      </w:pPr>
      <w:r w:rsidRPr="00511DF9">
        <w:rPr>
          <w:rFonts w:ascii="Arial" w:hAnsi="Arial" w:cs="Arial"/>
        </w:rPr>
        <w:t xml:space="preserve">Afin de garantir des contenus </w:t>
      </w:r>
      <w:r w:rsidR="004B4428">
        <w:rPr>
          <w:rFonts w:ascii="Arial" w:hAnsi="Arial" w:cs="Arial"/>
        </w:rPr>
        <w:t xml:space="preserve">fiables </w:t>
      </w:r>
      <w:r w:rsidRPr="00511DF9">
        <w:rPr>
          <w:rFonts w:ascii="Arial" w:hAnsi="Arial" w:cs="Arial"/>
        </w:rPr>
        <w:t>et</w:t>
      </w:r>
      <w:r w:rsidR="004B4428">
        <w:rPr>
          <w:rFonts w:ascii="Arial" w:hAnsi="Arial" w:cs="Arial"/>
        </w:rPr>
        <w:t xml:space="preserve"> des</w:t>
      </w:r>
      <w:r w:rsidRPr="00511DF9">
        <w:rPr>
          <w:rFonts w:ascii="Arial" w:hAnsi="Arial" w:cs="Arial"/>
        </w:rPr>
        <w:t xml:space="preserve"> services de qualité</w:t>
      </w:r>
      <w:r>
        <w:rPr>
          <w:rFonts w:ascii="Arial" w:hAnsi="Arial" w:cs="Arial"/>
        </w:rPr>
        <w:t>,</w:t>
      </w:r>
      <w:r w:rsidRPr="00511DF9">
        <w:rPr>
          <w:rFonts w:ascii="Arial" w:hAnsi="Arial" w:cs="Arial"/>
        </w:rPr>
        <w:t xml:space="preserve"> </w:t>
      </w:r>
      <w:r>
        <w:rPr>
          <w:rFonts w:ascii="Arial" w:hAnsi="Arial" w:cs="Arial"/>
        </w:rPr>
        <w:t>cette plateforme s’inscrit dans une démarche de co-construction, qui</w:t>
      </w:r>
      <w:r w:rsidRPr="0051396D">
        <w:rPr>
          <w:rFonts w:ascii="Arial" w:hAnsi="Arial" w:cs="Arial"/>
        </w:rPr>
        <w:t xml:space="preserve"> associ</w:t>
      </w:r>
      <w:r>
        <w:rPr>
          <w:rFonts w:ascii="Arial" w:hAnsi="Arial" w:cs="Arial"/>
        </w:rPr>
        <w:t>e</w:t>
      </w:r>
      <w:r w:rsidRPr="0051396D">
        <w:rPr>
          <w:rFonts w:ascii="Arial" w:hAnsi="Arial" w:cs="Arial"/>
        </w:rPr>
        <w:t> des partenaires institutionnels incontournables dans l’élaboration de chacune des briques thématiques.</w:t>
      </w:r>
      <w:r>
        <w:rPr>
          <w:rFonts w:ascii="Arial" w:hAnsi="Arial" w:cs="Arial"/>
        </w:rPr>
        <w:t xml:space="preserve"> Ainsi, </w:t>
      </w:r>
      <w:r w:rsidRPr="00511DF9">
        <w:rPr>
          <w:rFonts w:ascii="Arial" w:hAnsi="Arial" w:cs="Arial"/>
        </w:rPr>
        <w:t>l'Association de gestion du fonds pour l'insertion des personnes handicapées (Agefiph)</w:t>
      </w:r>
      <w:r>
        <w:rPr>
          <w:rFonts w:ascii="Arial" w:hAnsi="Arial" w:cs="Arial"/>
        </w:rPr>
        <w:t xml:space="preserve"> a assuré le rôle de co-pilote thématique du domaine de l’emploi et la formation des personnes </w:t>
      </w:r>
      <w:r w:rsidR="00D20AE3">
        <w:rPr>
          <w:rFonts w:ascii="Arial" w:hAnsi="Arial" w:cs="Arial"/>
        </w:rPr>
        <w:t>en situation de handicap</w:t>
      </w:r>
      <w:r>
        <w:rPr>
          <w:rFonts w:ascii="Arial" w:hAnsi="Arial" w:cs="Arial"/>
        </w:rPr>
        <w:t>, en veillant à s’assurer de la contribution de</w:t>
      </w:r>
      <w:r w:rsidRPr="00511DF9">
        <w:rPr>
          <w:rFonts w:ascii="Arial" w:hAnsi="Arial" w:cs="Arial"/>
        </w:rPr>
        <w:t xml:space="preserve"> la Délégation générale à l’emploi et à la formation professionnelle (DGEFP) du ministère du Travail, le Fonds pour l’insertion des personnes handicapées dans la fonction publique (Fiphfp), Pôle emploi, l’Apec, le Conseil national handicap et emploi des organismes de placement spécialisés (CHEOPS) qui représente les Cap emploi, l’Office national d'information sur les enseignements et les profession</w:t>
      </w:r>
      <w:r w:rsidR="00D20AE3">
        <w:rPr>
          <w:rFonts w:ascii="Arial" w:hAnsi="Arial" w:cs="Arial"/>
        </w:rPr>
        <w:t>s</w:t>
      </w:r>
      <w:r w:rsidRPr="00511DF9">
        <w:rPr>
          <w:rFonts w:ascii="Arial" w:hAnsi="Arial" w:cs="Arial"/>
        </w:rPr>
        <w:t xml:space="preserve"> (Onisep)</w:t>
      </w:r>
      <w:r>
        <w:rPr>
          <w:rFonts w:ascii="Arial" w:hAnsi="Arial" w:cs="Arial"/>
        </w:rPr>
        <w:t xml:space="preserve"> et l’Union nationale des missions locales</w:t>
      </w:r>
      <w:r w:rsidR="00CF57A5">
        <w:rPr>
          <w:rFonts w:ascii="Arial" w:hAnsi="Arial" w:cs="Arial"/>
        </w:rPr>
        <w:t xml:space="preserve"> (UNML)</w:t>
      </w:r>
      <w:r>
        <w:rPr>
          <w:rFonts w:ascii="Arial" w:hAnsi="Arial" w:cs="Arial"/>
        </w:rPr>
        <w:t>.</w:t>
      </w:r>
    </w:p>
    <w:p w14:paraId="43AD763D" w14:textId="5F432355" w:rsidR="0071241C" w:rsidRDefault="00A366E2" w:rsidP="00C465FD">
      <w:pPr>
        <w:pBdr>
          <w:top w:val="single" w:sz="4" w:space="0" w:color="auto"/>
          <w:left w:val="single" w:sz="4" w:space="4" w:color="auto"/>
          <w:bottom w:val="single" w:sz="4" w:space="1" w:color="auto"/>
          <w:right w:val="single" w:sz="4" w:space="4" w:color="auto"/>
        </w:pBdr>
        <w:spacing w:before="120" w:after="0" w:line="240" w:lineRule="auto"/>
        <w:jc w:val="both"/>
        <w:rPr>
          <w:rFonts w:ascii="Arial" w:hAnsi="Arial" w:cs="Arial"/>
        </w:rPr>
      </w:pPr>
      <w:bookmarkStart w:id="2" w:name="_Hlk39072019"/>
      <w:bookmarkStart w:id="3" w:name="_Hlk39133101"/>
      <w:r w:rsidRPr="001E07AF">
        <w:rPr>
          <w:rFonts w:ascii="Arial" w:hAnsi="Arial" w:cs="Arial"/>
        </w:rPr>
        <w:t>Après</w:t>
      </w:r>
      <w:hyperlink r:id="rId16" w:history="1">
        <w:r w:rsidR="0031481F" w:rsidRPr="0031481F">
          <w:rPr>
            <w:rStyle w:val="Lienhypertexte"/>
            <w:rFonts w:ascii="Arial" w:hAnsi="Arial" w:cs="Arial"/>
            <w:u w:val="none"/>
          </w:rPr>
          <w:t xml:space="preserve"> </w:t>
        </w:r>
        <w:r w:rsidRPr="0031481F">
          <w:rPr>
            <w:rStyle w:val="Lienhypertexte"/>
            <w:rFonts w:ascii="Arial" w:hAnsi="Arial" w:cs="Arial"/>
          </w:rPr>
          <w:t>Mon</w:t>
        </w:r>
        <w:r w:rsidR="00306B14" w:rsidRPr="0031481F">
          <w:rPr>
            <w:rStyle w:val="Lienhypertexte"/>
            <w:rFonts w:ascii="Arial" w:hAnsi="Arial" w:cs="Arial"/>
          </w:rPr>
          <w:t>C</w:t>
        </w:r>
        <w:r w:rsidRPr="0031481F">
          <w:rPr>
            <w:rStyle w:val="Lienhypertexte"/>
            <w:rFonts w:ascii="Arial" w:hAnsi="Arial" w:cs="Arial"/>
          </w:rPr>
          <w:t>ompte</w:t>
        </w:r>
        <w:r w:rsidR="00306B14" w:rsidRPr="0031481F">
          <w:rPr>
            <w:rStyle w:val="Lienhypertexte"/>
            <w:rFonts w:ascii="Arial" w:hAnsi="Arial" w:cs="Arial"/>
          </w:rPr>
          <w:t>F</w:t>
        </w:r>
        <w:r w:rsidRPr="0031481F">
          <w:rPr>
            <w:rStyle w:val="Lienhypertexte"/>
            <w:rFonts w:ascii="Arial" w:hAnsi="Arial" w:cs="Arial"/>
          </w:rPr>
          <w:t>ormation</w:t>
        </w:r>
      </w:hyperlink>
      <w:r w:rsidRPr="001E07AF">
        <w:rPr>
          <w:rFonts w:ascii="Arial" w:hAnsi="Arial" w:cs="Arial"/>
        </w:rPr>
        <w:t xml:space="preserve">, </w:t>
      </w:r>
      <w:r w:rsidR="0022143E">
        <w:rPr>
          <w:rFonts w:ascii="Arial" w:hAnsi="Arial" w:cs="Arial"/>
        </w:rPr>
        <w:t>« </w:t>
      </w:r>
      <w:r w:rsidR="00306B14">
        <w:rPr>
          <w:rFonts w:ascii="Arial" w:hAnsi="Arial" w:cs="Arial"/>
        </w:rPr>
        <w:t>Mon</w:t>
      </w:r>
      <w:r w:rsidR="0022143E">
        <w:rPr>
          <w:rFonts w:ascii="Arial" w:hAnsi="Arial" w:cs="Arial"/>
        </w:rPr>
        <w:t xml:space="preserve"> </w:t>
      </w:r>
      <w:r w:rsidR="00306B14">
        <w:rPr>
          <w:rFonts w:ascii="Arial" w:hAnsi="Arial" w:cs="Arial"/>
        </w:rPr>
        <w:t>Parcours</w:t>
      </w:r>
      <w:r w:rsidR="0022143E">
        <w:rPr>
          <w:rFonts w:ascii="Arial" w:hAnsi="Arial" w:cs="Arial"/>
        </w:rPr>
        <w:t xml:space="preserve"> </w:t>
      </w:r>
      <w:r w:rsidR="00306B14">
        <w:rPr>
          <w:rFonts w:ascii="Arial" w:hAnsi="Arial" w:cs="Arial"/>
        </w:rPr>
        <w:t>Handicap</w:t>
      </w:r>
      <w:r w:rsidR="0022143E">
        <w:rPr>
          <w:rFonts w:ascii="Arial" w:hAnsi="Arial" w:cs="Arial"/>
        </w:rPr>
        <w:t> »</w:t>
      </w:r>
      <w:r w:rsidR="00306B14">
        <w:rPr>
          <w:rFonts w:ascii="Arial" w:hAnsi="Arial" w:cs="Arial"/>
        </w:rPr>
        <w:t xml:space="preserve"> illustre le savoir-faire de </w:t>
      </w:r>
      <w:r w:rsidRPr="001A3021">
        <w:rPr>
          <w:rFonts w:ascii="Arial" w:hAnsi="Arial" w:cs="Arial"/>
          <w:b/>
          <w:bCs/>
        </w:rPr>
        <w:t xml:space="preserve">la </w:t>
      </w:r>
      <w:r w:rsidR="00306B14" w:rsidRPr="001A3021">
        <w:rPr>
          <w:rFonts w:ascii="Arial" w:hAnsi="Arial" w:cs="Arial"/>
          <w:b/>
          <w:bCs/>
        </w:rPr>
        <w:t xml:space="preserve">direction des retraites et de la solidarité de la </w:t>
      </w:r>
      <w:r w:rsidRPr="001A3021">
        <w:rPr>
          <w:rFonts w:ascii="Arial" w:hAnsi="Arial" w:cs="Arial"/>
          <w:b/>
          <w:bCs/>
        </w:rPr>
        <w:t>Caisse des Dépôts</w:t>
      </w:r>
      <w:r w:rsidRPr="001E07AF">
        <w:rPr>
          <w:rFonts w:ascii="Arial" w:hAnsi="Arial" w:cs="Arial"/>
        </w:rPr>
        <w:t xml:space="preserve"> </w:t>
      </w:r>
      <w:r w:rsidR="00306B14">
        <w:rPr>
          <w:rFonts w:ascii="Arial" w:hAnsi="Arial" w:cs="Arial"/>
        </w:rPr>
        <w:t>pour</w:t>
      </w:r>
      <w:r w:rsidRPr="001E07AF">
        <w:rPr>
          <w:rFonts w:ascii="Arial" w:hAnsi="Arial" w:cs="Arial"/>
        </w:rPr>
        <w:t xml:space="preserve"> conce</w:t>
      </w:r>
      <w:r w:rsidR="00306B14">
        <w:rPr>
          <w:rFonts w:ascii="Arial" w:hAnsi="Arial" w:cs="Arial"/>
        </w:rPr>
        <w:t>voir</w:t>
      </w:r>
      <w:r w:rsidRPr="001E07AF">
        <w:rPr>
          <w:rFonts w:ascii="Arial" w:hAnsi="Arial" w:cs="Arial"/>
        </w:rPr>
        <w:t xml:space="preserve"> de</w:t>
      </w:r>
      <w:r w:rsidR="00306B14">
        <w:rPr>
          <w:rFonts w:ascii="Arial" w:hAnsi="Arial" w:cs="Arial"/>
        </w:rPr>
        <w:t>s</w:t>
      </w:r>
      <w:r w:rsidRPr="001E07AF">
        <w:rPr>
          <w:rFonts w:ascii="Arial" w:hAnsi="Arial" w:cs="Arial"/>
        </w:rPr>
        <w:t xml:space="preserve"> plateforme</w:t>
      </w:r>
      <w:r w:rsidR="00306B14">
        <w:rPr>
          <w:rFonts w:ascii="Arial" w:hAnsi="Arial" w:cs="Arial"/>
        </w:rPr>
        <w:t>s</w:t>
      </w:r>
      <w:r w:rsidRPr="001E07AF">
        <w:rPr>
          <w:rFonts w:ascii="Arial" w:hAnsi="Arial" w:cs="Arial"/>
        </w:rPr>
        <w:t xml:space="preserve"> numérique</w:t>
      </w:r>
      <w:r w:rsidR="00306B14">
        <w:rPr>
          <w:rFonts w:ascii="Arial" w:hAnsi="Arial" w:cs="Arial"/>
        </w:rPr>
        <w:t>s</w:t>
      </w:r>
      <w:r w:rsidRPr="001E07AF">
        <w:rPr>
          <w:rFonts w:ascii="Arial" w:hAnsi="Arial" w:cs="Arial"/>
        </w:rPr>
        <w:t xml:space="preserve"> </w:t>
      </w:r>
      <w:r w:rsidR="00306B14">
        <w:rPr>
          <w:rFonts w:ascii="Arial" w:hAnsi="Arial" w:cs="Arial"/>
        </w:rPr>
        <w:t>en réponse aux besoins</w:t>
      </w:r>
      <w:r w:rsidRPr="001E07AF">
        <w:rPr>
          <w:rFonts w:ascii="Arial" w:hAnsi="Arial" w:cs="Arial"/>
        </w:rPr>
        <w:t xml:space="preserve"> des </w:t>
      </w:r>
      <w:r w:rsidR="00306B14">
        <w:rPr>
          <w:rFonts w:ascii="Arial" w:hAnsi="Arial" w:cs="Arial"/>
        </w:rPr>
        <w:t>F</w:t>
      </w:r>
      <w:r w:rsidRPr="001E07AF">
        <w:rPr>
          <w:rFonts w:ascii="Arial" w:hAnsi="Arial" w:cs="Arial"/>
        </w:rPr>
        <w:t>rançais</w:t>
      </w:r>
      <w:r w:rsidR="00A253E7">
        <w:rPr>
          <w:rFonts w:ascii="Arial" w:hAnsi="Arial" w:cs="Arial"/>
        </w:rPr>
        <w:t xml:space="preserve"> dans leur parcours de vie professionnelle</w:t>
      </w:r>
      <w:r w:rsidRPr="001E07AF">
        <w:rPr>
          <w:rFonts w:ascii="Arial" w:hAnsi="Arial" w:cs="Arial"/>
        </w:rPr>
        <w:t>.</w:t>
      </w:r>
      <w:r w:rsidR="00306B14">
        <w:rPr>
          <w:rFonts w:ascii="Arial" w:hAnsi="Arial" w:cs="Arial"/>
        </w:rPr>
        <w:t xml:space="preserve"> </w:t>
      </w:r>
      <w:bookmarkEnd w:id="2"/>
      <w:r w:rsidR="00306B14">
        <w:rPr>
          <w:rFonts w:ascii="Arial" w:hAnsi="Arial" w:cs="Arial"/>
        </w:rPr>
        <w:t>Elle</w:t>
      </w:r>
      <w:r w:rsidR="00306B14" w:rsidRPr="0051396D">
        <w:rPr>
          <w:rFonts w:ascii="Arial" w:hAnsi="Arial" w:cs="Arial"/>
        </w:rPr>
        <w:t xml:space="preserve"> apport</w:t>
      </w:r>
      <w:r w:rsidR="00306B14">
        <w:rPr>
          <w:rFonts w:ascii="Arial" w:hAnsi="Arial" w:cs="Arial"/>
        </w:rPr>
        <w:t>e</w:t>
      </w:r>
      <w:r w:rsidR="00306B14" w:rsidRPr="0051396D">
        <w:rPr>
          <w:rFonts w:ascii="Arial" w:hAnsi="Arial" w:cs="Arial"/>
        </w:rPr>
        <w:t xml:space="preserve"> des solutions fiables et innovantes à ses clients et partenaires</w:t>
      </w:r>
      <w:r w:rsidR="00306B14">
        <w:rPr>
          <w:rFonts w:ascii="Arial" w:hAnsi="Arial" w:cs="Arial"/>
        </w:rPr>
        <w:t xml:space="preserve"> et</w:t>
      </w:r>
      <w:r w:rsidR="00306B14" w:rsidRPr="0051396D">
        <w:rPr>
          <w:rFonts w:ascii="Arial" w:hAnsi="Arial" w:cs="Arial"/>
        </w:rPr>
        <w:t xml:space="preserve"> concourt </w:t>
      </w:r>
      <w:r w:rsidR="00306B14">
        <w:rPr>
          <w:rFonts w:ascii="Arial" w:hAnsi="Arial" w:cs="Arial"/>
        </w:rPr>
        <w:t>ain</w:t>
      </w:r>
      <w:bookmarkStart w:id="4" w:name="_GoBack"/>
      <w:bookmarkEnd w:id="4"/>
      <w:r w:rsidR="00306B14">
        <w:rPr>
          <w:rFonts w:ascii="Arial" w:hAnsi="Arial" w:cs="Arial"/>
        </w:rPr>
        <w:t xml:space="preserve">si </w:t>
      </w:r>
      <w:r w:rsidR="00306B14" w:rsidRPr="0051396D">
        <w:rPr>
          <w:rFonts w:ascii="Arial" w:hAnsi="Arial" w:cs="Arial"/>
        </w:rPr>
        <w:t>à la cohésion sociale et à la réduction de la fracture territoriale.</w:t>
      </w:r>
    </w:p>
    <w:bookmarkEnd w:id="3"/>
    <w:p w14:paraId="1F059409" w14:textId="32F8931A" w:rsidR="00727CD7" w:rsidRDefault="00727CD7" w:rsidP="00803FD2">
      <w:pPr>
        <w:pBdr>
          <w:top w:val="single" w:sz="4" w:space="1" w:color="auto"/>
          <w:left w:val="single" w:sz="4" w:space="4" w:color="auto"/>
          <w:bottom w:val="single" w:sz="4" w:space="1" w:color="auto"/>
          <w:right w:val="single" w:sz="4" w:space="4" w:color="auto"/>
        </w:pBdr>
        <w:spacing w:before="120" w:after="0" w:line="240" w:lineRule="auto"/>
        <w:jc w:val="both"/>
        <w:rPr>
          <w:rFonts w:ascii="Arial" w:hAnsi="Arial" w:cs="Arial"/>
        </w:rPr>
      </w:pPr>
      <w:r>
        <w:rPr>
          <w:rFonts w:ascii="Arial" w:hAnsi="Arial" w:cs="Arial"/>
        </w:rPr>
        <w:lastRenderedPageBreak/>
        <w:t xml:space="preserve">La CNSA poursuit sa politique </w:t>
      </w:r>
      <w:r w:rsidRPr="0071241C">
        <w:rPr>
          <w:rFonts w:ascii="Arial" w:hAnsi="Arial" w:cs="Arial"/>
        </w:rPr>
        <w:t>d’information des publics</w:t>
      </w:r>
      <w:r>
        <w:rPr>
          <w:rFonts w:ascii="Arial" w:hAnsi="Arial" w:cs="Arial"/>
        </w:rPr>
        <w:t xml:space="preserve">. Après avoir lancé le </w:t>
      </w:r>
      <w:hyperlink r:id="rId17" w:history="1">
        <w:r w:rsidR="00471509" w:rsidRPr="00471509">
          <w:rPr>
            <w:rStyle w:val="Lienhypertexte"/>
            <w:rFonts w:ascii="Arial" w:hAnsi="Arial" w:cs="Arial"/>
          </w:rPr>
          <w:t>portail Pour les personnes âgées</w:t>
        </w:r>
      </w:hyperlink>
      <w:r>
        <w:rPr>
          <w:rFonts w:ascii="Arial" w:hAnsi="Arial" w:cs="Arial"/>
        </w:rPr>
        <w:t xml:space="preserve"> en 2015, devenu le site d’information</w:t>
      </w:r>
      <w:r w:rsidR="00471509">
        <w:rPr>
          <w:rFonts w:ascii="Arial" w:hAnsi="Arial" w:cs="Arial"/>
        </w:rPr>
        <w:t xml:space="preserve"> </w:t>
      </w:r>
      <w:r>
        <w:rPr>
          <w:rFonts w:ascii="Arial" w:hAnsi="Arial" w:cs="Arial"/>
        </w:rPr>
        <w:t xml:space="preserve">de référence pour les personnes âgées et leurs proches, elle s’associe à la Caisse des </w:t>
      </w:r>
      <w:r w:rsidR="00D20AE3">
        <w:rPr>
          <w:rFonts w:ascii="Arial" w:hAnsi="Arial" w:cs="Arial"/>
        </w:rPr>
        <w:t>D</w:t>
      </w:r>
      <w:r>
        <w:rPr>
          <w:rFonts w:ascii="Arial" w:hAnsi="Arial" w:cs="Arial"/>
        </w:rPr>
        <w:t>épôts pour</w:t>
      </w:r>
      <w:r w:rsidRPr="0071241C">
        <w:rPr>
          <w:rFonts w:ascii="Arial" w:hAnsi="Arial" w:cs="Arial"/>
        </w:rPr>
        <w:t xml:space="preserve"> </w:t>
      </w:r>
      <w:r>
        <w:rPr>
          <w:rFonts w:ascii="Arial" w:hAnsi="Arial" w:cs="Arial"/>
        </w:rPr>
        <w:t>proposer une offre complète d’information</w:t>
      </w:r>
      <w:r w:rsidR="00743574">
        <w:rPr>
          <w:rFonts w:ascii="Arial" w:hAnsi="Arial" w:cs="Arial"/>
        </w:rPr>
        <w:t>, d’orientation</w:t>
      </w:r>
      <w:r>
        <w:rPr>
          <w:rFonts w:ascii="Arial" w:hAnsi="Arial" w:cs="Arial"/>
        </w:rPr>
        <w:t xml:space="preserve"> et de services aux personnes en situation de handicap.</w:t>
      </w:r>
    </w:p>
    <w:p w14:paraId="45EA1131" w14:textId="2B390571" w:rsidR="009B28D9" w:rsidRDefault="009B28D9" w:rsidP="009B28D9">
      <w:pPr>
        <w:spacing w:before="600" w:after="120"/>
        <w:jc w:val="both"/>
        <w:rPr>
          <w:rFonts w:ascii="Arial" w:eastAsia="Arial" w:hAnsi="Arial" w:cs="Arial"/>
          <w:b/>
          <w:color w:val="F01E1E"/>
        </w:rPr>
      </w:pPr>
      <w:r w:rsidRPr="007E6E1C">
        <w:rPr>
          <w:rFonts w:ascii="Arial" w:eastAsia="Arial" w:hAnsi="Arial" w:cs="Arial"/>
          <w:b/>
          <w:color w:val="F01E1E"/>
        </w:rPr>
        <w:t xml:space="preserve">À propos </w:t>
      </w:r>
      <w:r>
        <w:rPr>
          <w:rFonts w:ascii="Arial" w:eastAsia="Arial" w:hAnsi="Arial" w:cs="Arial"/>
          <w:b/>
          <w:color w:val="F01E1E"/>
        </w:rPr>
        <w:t xml:space="preserve">du </w:t>
      </w:r>
      <w:r w:rsidR="00D20AE3">
        <w:rPr>
          <w:rFonts w:ascii="Arial" w:eastAsia="Arial" w:hAnsi="Arial" w:cs="Arial"/>
          <w:b/>
          <w:color w:val="F01E1E"/>
        </w:rPr>
        <w:t>s</w:t>
      </w:r>
      <w:r>
        <w:rPr>
          <w:rFonts w:ascii="Arial" w:eastAsia="Arial" w:hAnsi="Arial" w:cs="Arial"/>
          <w:b/>
          <w:color w:val="F01E1E"/>
        </w:rPr>
        <w:t>ecrétariat d’</w:t>
      </w:r>
      <w:r w:rsidR="00F73813">
        <w:rPr>
          <w:rFonts w:ascii="Arial" w:eastAsia="Arial" w:hAnsi="Arial" w:cs="Arial"/>
          <w:b/>
          <w:color w:val="F01E1E"/>
        </w:rPr>
        <w:t>É</w:t>
      </w:r>
      <w:r>
        <w:rPr>
          <w:rFonts w:ascii="Arial" w:eastAsia="Arial" w:hAnsi="Arial" w:cs="Arial"/>
          <w:b/>
          <w:color w:val="F01E1E"/>
        </w:rPr>
        <w:t xml:space="preserve">tat chargé des </w:t>
      </w:r>
      <w:r w:rsidR="00D20AE3">
        <w:rPr>
          <w:rFonts w:ascii="Arial" w:eastAsia="Arial" w:hAnsi="Arial" w:cs="Arial"/>
          <w:b/>
          <w:color w:val="F01E1E"/>
        </w:rPr>
        <w:t>P</w:t>
      </w:r>
      <w:r>
        <w:rPr>
          <w:rFonts w:ascii="Arial" w:eastAsia="Arial" w:hAnsi="Arial" w:cs="Arial"/>
          <w:b/>
          <w:color w:val="F01E1E"/>
        </w:rPr>
        <w:t>ersonnes handicapées</w:t>
      </w:r>
    </w:p>
    <w:p w14:paraId="69E5D4F3" w14:textId="5E91C8A6" w:rsidR="009B28D9" w:rsidRPr="00C465FD" w:rsidRDefault="009B28D9" w:rsidP="00C465FD">
      <w:pPr>
        <w:shd w:val="clear" w:color="auto" w:fill="FFFFFF"/>
        <w:spacing w:before="100" w:beforeAutospacing="1" w:after="0" w:line="240" w:lineRule="auto"/>
        <w:rPr>
          <w:rFonts w:ascii="Arial" w:hAnsi="Arial" w:cs="Arial"/>
          <w:b/>
          <w:lang w:eastAsia="fr-FR"/>
        </w:rPr>
      </w:pPr>
      <w:r w:rsidRPr="00F73813">
        <w:rPr>
          <w:rFonts w:ascii="Arial" w:eastAsia="Arial" w:hAnsi="Arial" w:cs="Arial"/>
          <w:b/>
        </w:rPr>
        <w:t>Contact presse :</w:t>
      </w:r>
      <w:r w:rsidRPr="00F9553F">
        <w:rPr>
          <w:rFonts w:ascii="Arial" w:hAnsi="Arial" w:cs="Arial"/>
          <w:b/>
        </w:rPr>
        <w:t xml:space="preserve"> </w:t>
      </w:r>
      <w:r w:rsidRPr="00F9553F">
        <w:rPr>
          <w:rFonts w:ascii="Arial" w:hAnsi="Arial" w:cs="Arial"/>
          <w:b/>
        </w:rPr>
        <w:br/>
      </w:r>
      <w:hyperlink r:id="rId18" w:history="1">
        <w:r w:rsidRPr="00F9553F">
          <w:rPr>
            <w:rStyle w:val="Lienhypertexte"/>
            <w:rFonts w:ascii="Arial" w:hAnsi="Arial" w:cs="Arial"/>
            <w:b/>
          </w:rPr>
          <w:t>seph.communication@pm.gouv.fr</w:t>
        </w:r>
      </w:hyperlink>
      <w:r w:rsidRPr="00F9553F">
        <w:rPr>
          <w:rStyle w:val="Lienhypertexte"/>
          <w:rFonts w:ascii="Arial" w:hAnsi="Arial" w:cs="Arial"/>
          <w:b/>
        </w:rPr>
        <w:br/>
      </w:r>
      <w:r w:rsidRPr="00F9553F">
        <w:rPr>
          <w:rFonts w:ascii="Arial" w:hAnsi="Arial" w:cs="Arial"/>
          <w:b/>
          <w:lang w:eastAsia="fr-FR"/>
        </w:rPr>
        <w:t>01 40 56 88 02</w:t>
      </w:r>
    </w:p>
    <w:p w14:paraId="55C8B30E" w14:textId="48B52F56" w:rsidR="002D43D9" w:rsidRPr="007E6E1C" w:rsidRDefault="002D43D9" w:rsidP="007E6E1C">
      <w:pPr>
        <w:spacing w:before="600" w:after="120"/>
        <w:jc w:val="both"/>
        <w:rPr>
          <w:rFonts w:ascii="Arial" w:eastAsia="Arial" w:hAnsi="Arial" w:cs="Arial"/>
          <w:b/>
          <w:color w:val="F01E1E"/>
        </w:rPr>
      </w:pPr>
      <w:r w:rsidRPr="007E6E1C">
        <w:rPr>
          <w:rFonts w:ascii="Arial" w:eastAsia="Arial" w:hAnsi="Arial" w:cs="Arial"/>
          <w:b/>
          <w:color w:val="F01E1E"/>
        </w:rPr>
        <w:t>À propos du groupe Caisse des Dépôts</w:t>
      </w:r>
    </w:p>
    <w:p w14:paraId="3CE977E3" w14:textId="5CD8584D" w:rsidR="002D43D9" w:rsidRPr="0051396D" w:rsidRDefault="002D43D9" w:rsidP="00803FD2">
      <w:pPr>
        <w:spacing w:after="0" w:line="240" w:lineRule="auto"/>
        <w:jc w:val="both"/>
        <w:rPr>
          <w:rFonts w:ascii="Arial" w:hAnsi="Arial" w:cs="Arial"/>
        </w:rPr>
      </w:pPr>
      <w:r w:rsidRPr="0051396D">
        <w:rPr>
          <w:rFonts w:ascii="Arial" w:hAnsi="Arial" w:cs="Arial"/>
        </w:rPr>
        <w:t>La Caisse des Dépôts et ses filiales constituent un groupe public, investisseur de long terme au service de l’intérêt général et du développement économique des territoires.</w:t>
      </w:r>
      <w:r w:rsidR="009536AD" w:rsidRPr="0051396D">
        <w:rPr>
          <w:rFonts w:ascii="Arial" w:hAnsi="Arial" w:cs="Arial"/>
        </w:rPr>
        <w:t xml:space="preserve"> </w:t>
      </w:r>
      <w:r w:rsidRPr="0051396D">
        <w:rPr>
          <w:rFonts w:ascii="Arial" w:hAnsi="Arial" w:cs="Arial"/>
        </w:rPr>
        <w:t>Elle regroupe cinq domaines d’expertise : les retraites et la formation professionnelle, les gestions d’actifs, le suivi des filiales et des participations, le financement des entreprises (avec Bpifrance) et la Banque des Territoires.</w:t>
      </w:r>
    </w:p>
    <w:p w14:paraId="0F0C617A" w14:textId="77777777" w:rsidR="00CD6E6C" w:rsidRPr="000D41B7" w:rsidRDefault="00CD6E6C" w:rsidP="009377F6">
      <w:pPr>
        <w:keepNext/>
        <w:spacing w:before="240" w:after="40" w:line="252" w:lineRule="auto"/>
        <w:ind w:left="-11"/>
        <w:jc w:val="both"/>
        <w:rPr>
          <w:rFonts w:ascii="Arial" w:eastAsia="Arial" w:hAnsi="Arial" w:cs="Arial"/>
          <w:b/>
        </w:rPr>
      </w:pPr>
      <w:r w:rsidRPr="000D41B7">
        <w:rPr>
          <w:rFonts w:ascii="Arial" w:eastAsia="Arial" w:hAnsi="Arial" w:cs="Arial"/>
          <w:b/>
        </w:rPr>
        <w:t>Contact presse</w:t>
      </w:r>
    </w:p>
    <w:p w14:paraId="23A3F92D" w14:textId="3BC876F4" w:rsidR="007E6E1C" w:rsidRPr="00A00636" w:rsidRDefault="005F0C28" w:rsidP="008A17C5">
      <w:pPr>
        <w:keepNext/>
        <w:spacing w:after="0" w:line="252" w:lineRule="auto"/>
        <w:ind w:left="-14"/>
        <w:jc w:val="both"/>
        <w:rPr>
          <w:rStyle w:val="Lienhypertexte"/>
          <w:rFonts w:ascii="Arial" w:hAnsi="Arial" w:cs="Arial"/>
          <w:color w:val="F01E1E"/>
        </w:rPr>
      </w:pPr>
      <w:r>
        <w:rPr>
          <w:rFonts w:ascii="Arial" w:eastAsia="Arial" w:hAnsi="Arial" w:cs="Arial"/>
        </w:rPr>
        <w:t>Marie-Caroline Cardi</w:t>
      </w:r>
      <w:r w:rsidR="00A00636">
        <w:rPr>
          <w:rFonts w:ascii="Arial" w:eastAsia="Arial" w:hAnsi="Arial" w:cs="Arial"/>
        </w:rPr>
        <w:t xml:space="preserve"> </w:t>
      </w:r>
      <w:r w:rsidR="00A00636" w:rsidRPr="0051396D">
        <w:rPr>
          <w:rFonts w:ascii="Arial" w:eastAsia="Arial" w:hAnsi="Arial" w:cs="Arial"/>
          <w:lang w:val="en-US"/>
        </w:rPr>
        <w:t>–</w:t>
      </w:r>
      <w:r w:rsidR="00A00636">
        <w:rPr>
          <w:rFonts w:ascii="Arial" w:eastAsia="Arial" w:hAnsi="Arial" w:cs="Arial"/>
          <w:lang w:val="en-US"/>
        </w:rPr>
        <w:t xml:space="preserve"> 06 38 53 97 67 </w:t>
      </w:r>
      <w:r w:rsidR="00A00636" w:rsidRPr="0051396D">
        <w:rPr>
          <w:rFonts w:ascii="Arial" w:eastAsia="Arial" w:hAnsi="Arial" w:cs="Arial"/>
          <w:lang w:val="en-US"/>
        </w:rPr>
        <w:t>–</w:t>
      </w:r>
      <w:r w:rsidR="00A00636">
        <w:rPr>
          <w:rFonts w:ascii="Arial" w:eastAsia="Arial" w:hAnsi="Arial" w:cs="Arial"/>
          <w:lang w:val="en-US"/>
        </w:rPr>
        <w:t xml:space="preserve"> </w:t>
      </w:r>
      <w:r w:rsidR="00A00636" w:rsidRPr="00A00636">
        <w:rPr>
          <w:rStyle w:val="Lienhypertexte"/>
          <w:rFonts w:ascii="Arial" w:hAnsi="Arial" w:cs="Arial"/>
          <w:color w:val="F01E1E"/>
        </w:rPr>
        <w:t>marie-caroline.cardi@caissedesdepots.fr</w:t>
      </w:r>
    </w:p>
    <w:p w14:paraId="6214FB01" w14:textId="5E5A1D40" w:rsidR="00CD6E6C" w:rsidRPr="0051396D" w:rsidRDefault="005F0C28" w:rsidP="008A17C5">
      <w:pPr>
        <w:keepNext/>
        <w:spacing w:after="0" w:line="252" w:lineRule="auto"/>
        <w:ind w:left="-14"/>
        <w:jc w:val="both"/>
        <w:rPr>
          <w:rFonts w:ascii="Arial" w:eastAsia="Arial" w:hAnsi="Arial" w:cs="Arial"/>
          <w:color w:val="F01E1E"/>
        </w:rPr>
      </w:pPr>
      <w:r>
        <w:rPr>
          <w:rFonts w:ascii="Arial" w:eastAsia="Arial" w:hAnsi="Arial" w:cs="Arial"/>
        </w:rPr>
        <w:t>Charlotte Pietropoli</w:t>
      </w:r>
      <w:r w:rsidR="00A00636">
        <w:rPr>
          <w:rFonts w:ascii="Arial" w:eastAsia="Arial" w:hAnsi="Arial" w:cs="Arial"/>
        </w:rPr>
        <w:t xml:space="preserve"> </w:t>
      </w:r>
      <w:r w:rsidR="00A00636" w:rsidRPr="0051396D">
        <w:rPr>
          <w:rFonts w:ascii="Arial" w:eastAsia="Arial" w:hAnsi="Arial" w:cs="Arial"/>
          <w:lang w:val="en-US"/>
        </w:rPr>
        <w:t>–</w:t>
      </w:r>
      <w:r w:rsidR="00A00636">
        <w:rPr>
          <w:rFonts w:ascii="Arial" w:eastAsia="Arial" w:hAnsi="Arial" w:cs="Arial"/>
          <w:lang w:val="en-US"/>
        </w:rPr>
        <w:t xml:space="preserve"> 06 71 10 91 34 </w:t>
      </w:r>
      <w:r w:rsidR="00A00636" w:rsidRPr="0051396D">
        <w:rPr>
          <w:rFonts w:ascii="Arial" w:eastAsia="Arial" w:hAnsi="Arial" w:cs="Arial"/>
          <w:lang w:val="en-US"/>
        </w:rPr>
        <w:t>–</w:t>
      </w:r>
      <w:r w:rsidR="00A00636">
        <w:rPr>
          <w:rFonts w:ascii="Arial" w:eastAsia="Arial" w:hAnsi="Arial" w:cs="Arial"/>
          <w:lang w:val="en-US"/>
        </w:rPr>
        <w:t xml:space="preserve"> </w:t>
      </w:r>
      <w:r w:rsidR="00A00636" w:rsidRPr="00A00636">
        <w:rPr>
          <w:rStyle w:val="Lienhypertexte"/>
          <w:rFonts w:ascii="Arial" w:hAnsi="Arial" w:cs="Arial"/>
          <w:color w:val="F01E1E"/>
        </w:rPr>
        <w:t>charlotte.pietropoli@caissedesdepots.fr</w:t>
      </w:r>
    </w:p>
    <w:p w14:paraId="18472A49" w14:textId="77777777" w:rsidR="00665C16" w:rsidRDefault="00CD6E6C" w:rsidP="00665C16">
      <w:pPr>
        <w:pStyle w:val="Paragraphedeliste"/>
        <w:keepNext/>
        <w:numPr>
          <w:ilvl w:val="0"/>
          <w:numId w:val="20"/>
        </w:numPr>
        <w:spacing w:before="40" w:line="252" w:lineRule="auto"/>
        <w:jc w:val="both"/>
      </w:pPr>
      <w:r w:rsidRPr="0051396D">
        <w:rPr>
          <w:rFonts w:ascii="Arial" w:eastAsia="Arial" w:hAnsi="Arial" w:cs="Arial"/>
          <w:color w:val="F01E1E"/>
        </w:rPr>
        <w:sym w:font="Symbol" w:char="F0BD"/>
      </w:r>
      <w:r w:rsidRPr="00727CD7">
        <w:rPr>
          <w:rFonts w:ascii="Arial" w:eastAsia="Arial" w:hAnsi="Arial" w:cs="Arial"/>
          <w:color w:val="F01E1E"/>
        </w:rPr>
        <w:t xml:space="preserve"> </w:t>
      </w:r>
      <w:r w:rsidRPr="0051396D">
        <w:rPr>
          <w:rFonts w:ascii="Arial" w:eastAsia="Arial" w:hAnsi="Arial" w:cs="Arial"/>
          <w:noProof/>
          <w:color w:val="F01E1E"/>
        </w:rPr>
        <w:drawing>
          <wp:inline distT="0" distB="0" distL="0" distR="0" wp14:anchorId="4907EB4D" wp14:editId="4FDAD518">
            <wp:extent cx="133350" cy="123825"/>
            <wp:effectExtent l="0" t="0" r="0" b="952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27CD7">
        <w:rPr>
          <w:rFonts w:ascii="Arial" w:eastAsia="Arial" w:hAnsi="Arial" w:cs="Arial"/>
          <w:color w:val="F01E1E"/>
        </w:rPr>
        <w:t xml:space="preserve"> </w:t>
      </w:r>
      <w:r w:rsidRPr="0051396D">
        <w:rPr>
          <w:rFonts w:ascii="Arial" w:eastAsia="Arial" w:hAnsi="Arial" w:cs="Arial"/>
          <w:color w:val="F01E1E"/>
        </w:rPr>
        <w:sym w:font="Symbol" w:char="F0BD"/>
      </w:r>
      <w:r w:rsidRPr="00727CD7">
        <w:rPr>
          <w:rFonts w:ascii="Arial" w:eastAsia="Arial" w:hAnsi="Arial" w:cs="Arial"/>
          <w:color w:val="F01E1E"/>
        </w:rPr>
        <w:t xml:space="preserve"> </w:t>
      </w:r>
      <w:r w:rsidRPr="0051396D">
        <w:rPr>
          <w:rFonts w:ascii="Arial" w:eastAsia="Arial" w:hAnsi="Arial" w:cs="Arial"/>
          <w:noProof/>
          <w:color w:val="F01E1E"/>
        </w:rPr>
        <w:drawing>
          <wp:inline distT="0" distB="0" distL="0" distR="0" wp14:anchorId="192DD7AE" wp14:editId="0EB7FF83">
            <wp:extent cx="66675" cy="123825"/>
            <wp:effectExtent l="0" t="0" r="9525" b="952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727CD7">
        <w:rPr>
          <w:rFonts w:ascii="Arial" w:eastAsia="Arial" w:hAnsi="Arial" w:cs="Arial"/>
          <w:color w:val="F01E1E"/>
        </w:rPr>
        <w:t xml:space="preserve"> </w:t>
      </w:r>
      <w:r w:rsidRPr="0051396D">
        <w:rPr>
          <w:rFonts w:ascii="Arial" w:eastAsia="Arial" w:hAnsi="Arial" w:cs="Arial"/>
          <w:color w:val="F01E1E"/>
        </w:rPr>
        <w:sym w:font="Symbol" w:char="F0BD"/>
      </w:r>
      <w:r w:rsidRPr="00727CD7">
        <w:rPr>
          <w:rFonts w:ascii="Arial" w:eastAsia="Arial" w:hAnsi="Arial" w:cs="Arial"/>
          <w:color w:val="F01E1E"/>
        </w:rPr>
        <w:t xml:space="preserve"> </w:t>
      </w:r>
      <w:r w:rsidRPr="0051396D">
        <w:rPr>
          <w:rFonts w:ascii="Arial" w:eastAsia="Arial" w:hAnsi="Arial" w:cs="Arial"/>
          <w:noProof/>
          <w:color w:val="F01E1E"/>
        </w:rPr>
        <w:drawing>
          <wp:inline distT="0" distB="0" distL="0" distR="0" wp14:anchorId="43D1FB23" wp14:editId="699C508B">
            <wp:extent cx="180975" cy="123825"/>
            <wp:effectExtent l="0" t="0" r="9525" b="952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59EE3C63" w14:textId="61AF2C66" w:rsidR="00CD6E6C" w:rsidRDefault="00CD6E6C" w:rsidP="008A17C5">
      <w:pPr>
        <w:pStyle w:val="Paragraphedeliste"/>
        <w:numPr>
          <w:ilvl w:val="0"/>
          <w:numId w:val="20"/>
        </w:numPr>
        <w:spacing w:before="40" w:line="252" w:lineRule="auto"/>
        <w:jc w:val="both"/>
        <w:rPr>
          <w:rFonts w:ascii="Arial" w:eastAsia="Arial" w:hAnsi="Arial" w:cs="Arial"/>
          <w:color w:val="F01E1E"/>
        </w:rPr>
      </w:pPr>
      <w:r w:rsidRPr="00727CD7">
        <w:rPr>
          <w:rFonts w:ascii="Arial" w:eastAsia="Arial" w:hAnsi="Arial" w:cs="Arial"/>
          <w:color w:val="F01E1E"/>
        </w:rPr>
        <w:t xml:space="preserve">  </w:t>
      </w:r>
      <w:hyperlink r:id="rId22" w:history="1">
        <w:r w:rsidRPr="00727CD7">
          <w:rPr>
            <w:rFonts w:ascii="Arial" w:eastAsia="Arial" w:hAnsi="Arial" w:cs="Arial"/>
            <w:color w:val="F01E1E"/>
          </w:rPr>
          <w:t>caissedesdepots.fr</w:t>
        </w:r>
      </w:hyperlink>
    </w:p>
    <w:p w14:paraId="47B567D5" w14:textId="4F7202AD" w:rsidR="007A28B5" w:rsidRPr="0051396D" w:rsidRDefault="007A28B5" w:rsidP="00A00636">
      <w:pPr>
        <w:spacing w:before="600" w:after="120"/>
        <w:jc w:val="both"/>
        <w:rPr>
          <w:rFonts w:ascii="Arial" w:eastAsia="Arial" w:hAnsi="Arial" w:cs="Arial"/>
          <w:b/>
          <w:color w:val="F01E1E"/>
        </w:rPr>
      </w:pPr>
      <w:r w:rsidRPr="0051396D">
        <w:rPr>
          <w:rFonts w:ascii="Arial" w:eastAsia="Arial" w:hAnsi="Arial" w:cs="Arial"/>
          <w:b/>
          <w:color w:val="F01E1E"/>
        </w:rPr>
        <w:t>À propos de la C</w:t>
      </w:r>
      <w:r w:rsidR="0063685B" w:rsidRPr="0051396D">
        <w:rPr>
          <w:rFonts w:ascii="Arial" w:eastAsia="Arial" w:hAnsi="Arial" w:cs="Arial"/>
          <w:b/>
          <w:color w:val="F01E1E"/>
        </w:rPr>
        <w:t>aisse nationale de solidarité pour l’autonomie (C</w:t>
      </w:r>
      <w:r w:rsidRPr="0051396D">
        <w:rPr>
          <w:rFonts w:ascii="Arial" w:eastAsia="Arial" w:hAnsi="Arial" w:cs="Arial"/>
          <w:b/>
          <w:color w:val="F01E1E"/>
        </w:rPr>
        <w:t>NSA</w:t>
      </w:r>
      <w:r w:rsidR="0063685B" w:rsidRPr="0051396D">
        <w:rPr>
          <w:rFonts w:ascii="Arial" w:eastAsia="Arial" w:hAnsi="Arial" w:cs="Arial"/>
          <w:b/>
          <w:color w:val="F01E1E"/>
        </w:rPr>
        <w:t>)</w:t>
      </w:r>
    </w:p>
    <w:p w14:paraId="5C208271" w14:textId="77777777" w:rsidR="00BB0537" w:rsidRPr="0051396D" w:rsidRDefault="00BB0537" w:rsidP="00BB0537">
      <w:pPr>
        <w:pStyle w:val="10Textesfiletsverts"/>
        <w:spacing w:line="240" w:lineRule="auto"/>
        <w:ind w:left="0"/>
        <w:jc w:val="both"/>
        <w:rPr>
          <w:rFonts w:cs="Arial"/>
          <w:sz w:val="22"/>
          <w:szCs w:val="22"/>
        </w:rPr>
      </w:pPr>
      <w:r w:rsidRPr="0051396D">
        <w:rPr>
          <w:rFonts w:cs="Arial"/>
          <w:sz w:val="22"/>
          <w:szCs w:val="22"/>
        </w:rPr>
        <w:t>Créée en 2004, la CNSA est un établissement public dont les missions sont les suivantes :</w:t>
      </w:r>
    </w:p>
    <w:p w14:paraId="66391AC1" w14:textId="43C6103F" w:rsidR="00BB0537" w:rsidRPr="0051396D" w:rsidRDefault="00BB0537" w:rsidP="00BB0537">
      <w:pPr>
        <w:pStyle w:val="12Listepucen2"/>
        <w:spacing w:line="240" w:lineRule="auto"/>
        <w:jc w:val="both"/>
        <w:rPr>
          <w:rFonts w:cs="Arial"/>
          <w:sz w:val="22"/>
          <w:szCs w:val="22"/>
        </w:rPr>
      </w:pPr>
      <w:r w:rsidRPr="0051396D">
        <w:rPr>
          <w:rFonts w:cs="Arial"/>
          <w:sz w:val="22"/>
          <w:szCs w:val="22"/>
        </w:rPr>
        <w:t xml:space="preserve">Participer au financement de l'aide à l'autonomie des personnes âgées et des personnes </w:t>
      </w:r>
      <w:r w:rsidR="00D20AE3">
        <w:rPr>
          <w:rFonts w:cs="Arial"/>
          <w:sz w:val="22"/>
          <w:szCs w:val="22"/>
        </w:rPr>
        <w:t>en situation de handicap.</w:t>
      </w:r>
      <w:r w:rsidRPr="0051396D">
        <w:rPr>
          <w:rFonts w:cs="Arial"/>
          <w:sz w:val="22"/>
          <w:szCs w:val="22"/>
        </w:rPr>
        <w:t> </w:t>
      </w:r>
    </w:p>
    <w:p w14:paraId="37C43D46" w14:textId="77777777" w:rsidR="00BB0537" w:rsidRPr="0051396D" w:rsidRDefault="00BB0537" w:rsidP="00BB0537">
      <w:pPr>
        <w:pStyle w:val="12Listepucen2"/>
        <w:spacing w:line="240" w:lineRule="auto"/>
        <w:jc w:val="both"/>
        <w:rPr>
          <w:rFonts w:cs="Arial"/>
          <w:sz w:val="22"/>
          <w:szCs w:val="22"/>
        </w:rPr>
      </w:pPr>
      <w:r w:rsidRPr="0051396D">
        <w:rPr>
          <w:rFonts w:cs="Arial"/>
          <w:sz w:val="22"/>
          <w:szCs w:val="22"/>
        </w:rPr>
        <w:t>Garantir l'égalité de traitement sur tout le territoire quel que soit l'âge ou le type de handicap, en veillant à une répartition équitable des ressources.</w:t>
      </w:r>
    </w:p>
    <w:p w14:paraId="7E6F7420" w14:textId="77777777" w:rsidR="00BB0537" w:rsidRPr="0051396D" w:rsidRDefault="00BB0537" w:rsidP="00BB0537">
      <w:pPr>
        <w:pStyle w:val="12Listepucen2"/>
        <w:spacing w:line="240" w:lineRule="auto"/>
        <w:jc w:val="both"/>
        <w:rPr>
          <w:rFonts w:cs="Arial"/>
          <w:sz w:val="22"/>
          <w:szCs w:val="22"/>
        </w:rPr>
      </w:pPr>
      <w:r w:rsidRPr="0051396D">
        <w:rPr>
          <w:rFonts w:cs="Arial"/>
          <w:sz w:val="22"/>
          <w:szCs w:val="22"/>
        </w:rPr>
        <w:t>Assurer une mission d'expertise, d'information et d'animation</w:t>
      </w:r>
      <w:r>
        <w:rPr>
          <w:rFonts w:cs="Arial"/>
          <w:sz w:val="22"/>
          <w:szCs w:val="22"/>
        </w:rPr>
        <w:t>.</w:t>
      </w:r>
    </w:p>
    <w:p w14:paraId="14C6FDB1" w14:textId="658A3539" w:rsidR="00BB0537" w:rsidRPr="0051396D" w:rsidRDefault="00BB0537" w:rsidP="00BB0537">
      <w:pPr>
        <w:pStyle w:val="12Listepucen2"/>
        <w:spacing w:line="240" w:lineRule="auto"/>
        <w:jc w:val="both"/>
        <w:rPr>
          <w:rFonts w:cs="Arial"/>
          <w:sz w:val="22"/>
          <w:szCs w:val="22"/>
        </w:rPr>
      </w:pPr>
      <w:r w:rsidRPr="0051396D">
        <w:rPr>
          <w:rFonts w:cs="Arial"/>
          <w:sz w:val="22"/>
          <w:szCs w:val="22"/>
        </w:rPr>
        <w:t>Assurer une mission d'information des personnes âgées, des personnes</w:t>
      </w:r>
      <w:r w:rsidR="00D20AE3">
        <w:rPr>
          <w:rFonts w:cs="Arial"/>
          <w:sz w:val="22"/>
          <w:szCs w:val="22"/>
        </w:rPr>
        <w:t xml:space="preserve"> en situation de handicap</w:t>
      </w:r>
      <w:r w:rsidRPr="0051396D">
        <w:rPr>
          <w:rFonts w:cs="Arial"/>
          <w:sz w:val="22"/>
          <w:szCs w:val="22"/>
        </w:rPr>
        <w:t xml:space="preserve"> et de leurs proches.</w:t>
      </w:r>
    </w:p>
    <w:p w14:paraId="30FF31C3" w14:textId="77777777" w:rsidR="00BB0537" w:rsidRPr="0051396D" w:rsidRDefault="00BB0537" w:rsidP="00BB0537">
      <w:pPr>
        <w:pStyle w:val="12Listepucen2"/>
        <w:spacing w:line="240" w:lineRule="auto"/>
        <w:jc w:val="both"/>
        <w:rPr>
          <w:rFonts w:cs="Arial"/>
          <w:sz w:val="22"/>
          <w:szCs w:val="22"/>
        </w:rPr>
      </w:pPr>
      <w:r w:rsidRPr="0051396D">
        <w:rPr>
          <w:rFonts w:cs="Arial"/>
          <w:sz w:val="22"/>
          <w:szCs w:val="22"/>
        </w:rPr>
        <w:t>Enfin, la CNSA a un rôle d'expertise et de recherche sur toutes les questions liées à l'accès à l'autonomie, quels que soient l'âge et l'origine du handicap.</w:t>
      </w:r>
    </w:p>
    <w:p w14:paraId="4924E419" w14:textId="77777777" w:rsidR="00BB0537" w:rsidRPr="00E6762A" w:rsidRDefault="00BB0537" w:rsidP="00BB0537">
      <w:pPr>
        <w:rPr>
          <w:rFonts w:cs="Arial"/>
        </w:rPr>
      </w:pPr>
      <w:r w:rsidRPr="00A37C19">
        <w:rPr>
          <w:rFonts w:ascii="Arial" w:hAnsi="Arial" w:cs="Arial"/>
        </w:rPr>
        <w:t>En 2020, la CNSA gère un budget de plus de 27 milliards d'euros.</w:t>
      </w:r>
    </w:p>
    <w:p w14:paraId="7C8BD9A8" w14:textId="17D9AEEB" w:rsidR="00CD6E6C" w:rsidRPr="0051396D" w:rsidRDefault="00CD6E6C" w:rsidP="008A17C5">
      <w:pPr>
        <w:keepNext/>
        <w:spacing w:after="0" w:line="252" w:lineRule="auto"/>
        <w:ind w:left="-14"/>
        <w:jc w:val="both"/>
        <w:rPr>
          <w:rFonts w:ascii="Arial" w:eastAsia="Arial" w:hAnsi="Arial" w:cs="Arial"/>
          <w:b/>
        </w:rPr>
      </w:pPr>
      <w:r>
        <w:rPr>
          <w:rFonts w:ascii="Arial" w:eastAsia="Arial" w:hAnsi="Arial" w:cs="Arial"/>
          <w:b/>
        </w:rPr>
        <w:t>Contact presse</w:t>
      </w:r>
    </w:p>
    <w:p w14:paraId="5DCAEA2E" w14:textId="77777777" w:rsidR="00CD6E6C" w:rsidRPr="0051396D" w:rsidRDefault="00CD6E6C" w:rsidP="008A17C5">
      <w:pPr>
        <w:spacing w:after="0" w:line="240" w:lineRule="auto"/>
        <w:jc w:val="both"/>
        <w:rPr>
          <w:rStyle w:val="Lienhypertexte"/>
          <w:rFonts w:ascii="Arial" w:hAnsi="Arial" w:cs="Arial"/>
          <w:color w:val="F01E1E"/>
          <w:lang w:val="en-US"/>
        </w:rPr>
      </w:pPr>
      <w:r w:rsidRPr="0051396D">
        <w:rPr>
          <w:rFonts w:ascii="Arial" w:eastAsia="Arial" w:hAnsi="Arial" w:cs="Arial"/>
          <w:lang w:val="en-US"/>
        </w:rPr>
        <w:t xml:space="preserve">Aurore Anotin – 01 53 91 21 75 – 06 62 47 04 68 – </w:t>
      </w:r>
      <w:hyperlink r:id="rId23" w:history="1">
        <w:r w:rsidRPr="0051396D">
          <w:rPr>
            <w:rStyle w:val="Lienhypertexte"/>
            <w:rFonts w:ascii="Arial" w:eastAsia="Arial" w:hAnsi="Arial" w:cs="Arial"/>
            <w:color w:val="F01E1E"/>
            <w:lang w:val="en-US"/>
          </w:rPr>
          <w:t>aurore.anotin@cnsa.fr</w:t>
        </w:r>
      </w:hyperlink>
    </w:p>
    <w:p w14:paraId="14CA59F3" w14:textId="5B44C50B" w:rsidR="008038AC" w:rsidRPr="009377F6" w:rsidRDefault="00CD6E6C" w:rsidP="008A17C5">
      <w:pPr>
        <w:pStyle w:val="Paragraphedeliste"/>
        <w:keepNext/>
        <w:numPr>
          <w:ilvl w:val="0"/>
          <w:numId w:val="19"/>
        </w:numPr>
        <w:spacing w:after="40" w:line="252" w:lineRule="auto"/>
        <w:jc w:val="both"/>
        <w:rPr>
          <w:rFonts w:ascii="Arial" w:eastAsia="Arial" w:hAnsi="Arial" w:cs="Arial"/>
          <w:color w:val="F01E1E"/>
        </w:rPr>
      </w:pPr>
      <w:r w:rsidRPr="00B3003F">
        <w:rPr>
          <w:rFonts w:ascii="Arial" w:eastAsia="Arial" w:hAnsi="Arial" w:cs="Arial"/>
          <w:bCs/>
          <w:color w:val="F01E1E"/>
          <w:lang w:val="en-US"/>
        </w:rPr>
        <w:t xml:space="preserve">@CNSA_actu </w:t>
      </w:r>
      <w:r w:rsidRPr="0051396D">
        <w:rPr>
          <w:rFonts w:eastAsia="Arial"/>
        </w:rPr>
        <w:sym w:font="Symbol" w:char="F0BD"/>
      </w:r>
      <w:r w:rsidRPr="00B3003F">
        <w:rPr>
          <w:rFonts w:ascii="Arial" w:eastAsia="Arial" w:hAnsi="Arial" w:cs="Arial"/>
          <w:color w:val="F01E1E"/>
        </w:rPr>
        <w:t>www.cnsa.fr</w:t>
      </w:r>
      <w:r w:rsidR="000E7B2C">
        <w:rPr>
          <w:rFonts w:ascii="Arial" w:eastAsia="Arial" w:hAnsi="Arial" w:cs="Arial"/>
          <w:color w:val="F01E1E"/>
        </w:rPr>
        <w:t> </w:t>
      </w:r>
      <w:r w:rsidR="00471509" w:rsidRPr="0051396D">
        <w:rPr>
          <w:rFonts w:eastAsia="Arial"/>
        </w:rPr>
        <w:sym w:font="Symbol" w:char="F0BD"/>
      </w:r>
      <w:r w:rsidR="000E7B2C">
        <w:rPr>
          <w:rFonts w:ascii="Arial" w:eastAsia="Arial" w:hAnsi="Arial" w:cs="Arial"/>
          <w:color w:val="F01E1E"/>
        </w:rPr>
        <w:t xml:space="preserve"> www.pour-les-personnes-agees.gouv.fr</w:t>
      </w:r>
    </w:p>
    <w:p w14:paraId="7AF13403" w14:textId="6B114F2F" w:rsidR="00B3003F" w:rsidRPr="007E6E1C" w:rsidRDefault="00BB0537" w:rsidP="00A00636">
      <w:pPr>
        <w:spacing w:before="600" w:after="120"/>
        <w:jc w:val="both"/>
        <w:rPr>
          <w:rFonts w:ascii="Arial" w:eastAsia="Arial" w:hAnsi="Arial" w:cs="Arial"/>
          <w:b/>
          <w:color w:val="F01E1E"/>
        </w:rPr>
      </w:pPr>
      <w:r w:rsidRPr="007E6E1C">
        <w:rPr>
          <w:rFonts w:ascii="Arial" w:eastAsia="Arial" w:hAnsi="Arial" w:cs="Arial"/>
          <w:b/>
          <w:color w:val="F01E1E"/>
        </w:rPr>
        <w:t>À</w:t>
      </w:r>
      <w:r w:rsidR="00B3003F" w:rsidRPr="007E6E1C">
        <w:rPr>
          <w:rFonts w:ascii="Arial" w:eastAsia="Arial" w:hAnsi="Arial" w:cs="Arial"/>
          <w:b/>
          <w:color w:val="F01E1E"/>
        </w:rPr>
        <w:t xml:space="preserve"> propos de l’Agefiph</w:t>
      </w:r>
    </w:p>
    <w:p w14:paraId="12654516" w14:textId="5D5C343D" w:rsidR="00B3003F" w:rsidRPr="00B3003F" w:rsidRDefault="00B3003F" w:rsidP="008A17C5">
      <w:pPr>
        <w:spacing w:after="0" w:line="240" w:lineRule="auto"/>
        <w:jc w:val="both"/>
        <w:rPr>
          <w:rFonts w:ascii="Arial" w:hAnsi="Arial" w:cs="Arial"/>
        </w:rPr>
      </w:pPr>
      <w:r w:rsidRPr="00B3003F">
        <w:rPr>
          <w:rFonts w:ascii="Arial" w:hAnsi="Arial" w:cs="Arial"/>
        </w:rPr>
        <w:t xml:space="preserve">L'Agefiph (Association de gestion du fonds pour l'insertion professionnelle des personnes handicapées) agit pour développer l'inclusion de toutes les personnes </w:t>
      </w:r>
      <w:r w:rsidR="00D20AE3">
        <w:rPr>
          <w:rFonts w:ascii="Arial" w:hAnsi="Arial" w:cs="Arial"/>
        </w:rPr>
        <w:t>en situation de handicap</w:t>
      </w:r>
      <w:r w:rsidRPr="00B3003F">
        <w:rPr>
          <w:rFonts w:ascii="Arial" w:hAnsi="Arial" w:cs="Arial"/>
        </w:rPr>
        <w:t xml:space="preserve"> dans l'emploi. Elle construit et finance des solutions pour compenser les conséquences du handicap au travail</w:t>
      </w:r>
      <w:r w:rsidR="00D20AE3">
        <w:rPr>
          <w:rFonts w:ascii="Arial" w:hAnsi="Arial" w:cs="Arial"/>
        </w:rPr>
        <w:t>,</w:t>
      </w:r>
      <w:r w:rsidRPr="00B3003F">
        <w:rPr>
          <w:rFonts w:ascii="Arial" w:hAnsi="Arial" w:cs="Arial"/>
        </w:rPr>
        <w:t xml:space="preserve"> soutient les acteurs de l'emploi, de la formation et les entreprises pour que </w:t>
      </w:r>
      <w:r w:rsidRPr="00B3003F">
        <w:rPr>
          <w:rFonts w:ascii="Arial" w:hAnsi="Arial" w:cs="Arial"/>
        </w:rPr>
        <w:lastRenderedPageBreak/>
        <w:t xml:space="preserve">soient pris en compte les besoins spécifiques des personnes </w:t>
      </w:r>
      <w:r w:rsidR="00D20AE3">
        <w:rPr>
          <w:rFonts w:ascii="Arial" w:hAnsi="Arial" w:cs="Arial"/>
        </w:rPr>
        <w:t>en situation de handicap</w:t>
      </w:r>
      <w:r w:rsidRPr="00B3003F">
        <w:rPr>
          <w:rFonts w:ascii="Arial" w:hAnsi="Arial" w:cs="Arial"/>
        </w:rPr>
        <w:t xml:space="preserve">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2019, l'Agefiph a dispensé près de 223 000 aides et services financiers. </w:t>
      </w:r>
    </w:p>
    <w:p w14:paraId="52182958" w14:textId="2A7335AA" w:rsidR="00B3003F" w:rsidRDefault="00B3003F" w:rsidP="00A00636">
      <w:pPr>
        <w:rPr>
          <w:rFonts w:ascii="Arial" w:hAnsi="Arial" w:cs="Arial"/>
        </w:rPr>
      </w:pPr>
      <w:r w:rsidRPr="00B3003F">
        <w:rPr>
          <w:rFonts w:ascii="Arial" w:hAnsi="Arial" w:cs="Arial"/>
        </w:rPr>
        <w:t xml:space="preserve">Plus d'informations sur </w:t>
      </w:r>
      <w:hyperlink r:id="rId24" w:history="1">
        <w:r w:rsidRPr="007E6E1C">
          <w:rPr>
            <w:rFonts w:ascii="Arial" w:eastAsia="Arial" w:hAnsi="Arial" w:cs="Arial"/>
            <w:color w:val="F01E1E"/>
            <w:sz w:val="24"/>
            <w:szCs w:val="24"/>
            <w:lang w:eastAsia="fr-FR"/>
          </w:rPr>
          <w:t>www.agefiph.fr</w:t>
        </w:r>
      </w:hyperlink>
    </w:p>
    <w:p w14:paraId="2373369D" w14:textId="5595F8FE" w:rsidR="00B3003F" w:rsidRPr="00B3003F" w:rsidRDefault="00B3003F" w:rsidP="007E6E1C">
      <w:pPr>
        <w:keepNext/>
        <w:spacing w:after="0" w:line="252" w:lineRule="auto"/>
        <w:ind w:left="-14"/>
        <w:jc w:val="both"/>
        <w:rPr>
          <w:rFonts w:ascii="Arial" w:hAnsi="Arial" w:cs="Arial"/>
          <w:b/>
          <w:bCs/>
        </w:rPr>
      </w:pPr>
      <w:r w:rsidRPr="00B3003F">
        <w:rPr>
          <w:rFonts w:ascii="Arial" w:hAnsi="Arial" w:cs="Arial"/>
          <w:b/>
          <w:bCs/>
        </w:rPr>
        <w:t>Contact presse</w:t>
      </w:r>
    </w:p>
    <w:p w14:paraId="03F6F255" w14:textId="2123FEA3" w:rsidR="00B3003F" w:rsidRPr="00B3003F" w:rsidRDefault="00B3003F" w:rsidP="008A17C5">
      <w:pPr>
        <w:spacing w:after="0" w:line="240" w:lineRule="auto"/>
        <w:jc w:val="both"/>
        <w:rPr>
          <w:rFonts w:ascii="Arial" w:hAnsi="Arial" w:cs="Arial"/>
        </w:rPr>
      </w:pPr>
      <w:r w:rsidRPr="00B3003F">
        <w:rPr>
          <w:rFonts w:ascii="Arial" w:hAnsi="Arial" w:cs="Arial"/>
        </w:rPr>
        <w:t>Ghislaine Cristofoletti</w:t>
      </w:r>
      <w:r w:rsidR="007E6E1C">
        <w:rPr>
          <w:rFonts w:ascii="Arial" w:hAnsi="Arial" w:cs="Arial"/>
        </w:rPr>
        <w:t xml:space="preserve"> </w:t>
      </w:r>
      <w:r w:rsidR="007E6E1C" w:rsidRPr="0051396D">
        <w:rPr>
          <w:rFonts w:ascii="Arial" w:eastAsia="Arial" w:hAnsi="Arial" w:cs="Arial"/>
          <w:lang w:val="en-US"/>
        </w:rPr>
        <w:t>–</w:t>
      </w:r>
      <w:r w:rsidR="007E6E1C">
        <w:rPr>
          <w:rFonts w:ascii="Arial" w:eastAsia="Arial" w:hAnsi="Arial" w:cs="Arial"/>
          <w:lang w:val="en-US"/>
        </w:rPr>
        <w:t xml:space="preserve"> </w:t>
      </w:r>
      <w:r w:rsidRPr="00B3003F">
        <w:rPr>
          <w:rFonts w:ascii="Arial" w:hAnsi="Arial" w:cs="Arial"/>
        </w:rPr>
        <w:t>01 46 11 00 69 / 06 21 65 41 96</w:t>
      </w:r>
      <w:r w:rsidR="007E6E1C" w:rsidRPr="007E6E1C">
        <w:rPr>
          <w:rFonts w:ascii="Arial" w:hAnsi="Arial" w:cs="Arial"/>
        </w:rPr>
        <w:t xml:space="preserve"> </w:t>
      </w:r>
      <w:r w:rsidR="007E6E1C" w:rsidRPr="0051396D">
        <w:rPr>
          <w:rFonts w:ascii="Arial" w:eastAsia="Arial" w:hAnsi="Arial" w:cs="Arial"/>
          <w:lang w:val="en-US"/>
        </w:rPr>
        <w:t>–</w:t>
      </w:r>
      <w:r w:rsidR="007E6E1C">
        <w:rPr>
          <w:rFonts w:ascii="Arial" w:eastAsia="Arial" w:hAnsi="Arial" w:cs="Arial"/>
          <w:lang w:val="en-US"/>
        </w:rPr>
        <w:t xml:space="preserve"> </w:t>
      </w:r>
      <w:r w:rsidR="007E6E1C" w:rsidRPr="00A00636">
        <w:rPr>
          <w:rStyle w:val="Lienhypertexte"/>
          <w:rFonts w:ascii="Arial" w:eastAsia="Arial" w:hAnsi="Arial" w:cs="Arial"/>
          <w:color w:val="F01E1E"/>
          <w:lang w:val="en-US"/>
        </w:rPr>
        <w:t>g-cristofoletti@agefiph.asso.fr</w:t>
      </w:r>
    </w:p>
    <w:sectPr w:rsidR="00B3003F" w:rsidRPr="00B3003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62E7" w14:textId="77777777" w:rsidR="00692EC3" w:rsidRDefault="00692EC3" w:rsidP="00111D7E">
      <w:pPr>
        <w:spacing w:after="0" w:line="240" w:lineRule="auto"/>
      </w:pPr>
      <w:r>
        <w:separator/>
      </w:r>
    </w:p>
  </w:endnote>
  <w:endnote w:type="continuationSeparator" w:id="0">
    <w:p w14:paraId="53A08208" w14:textId="77777777" w:rsidR="00692EC3" w:rsidRDefault="00692EC3" w:rsidP="0011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9079" w14:textId="74B9AE71" w:rsidR="00111D7E" w:rsidRDefault="00F95813">
    <w:pPr>
      <w:pStyle w:val="Pieddepage"/>
    </w:pPr>
    <w:r>
      <w:rPr>
        <w:noProof/>
      </w:rPr>
      <mc:AlternateContent>
        <mc:Choice Requires="wps">
          <w:drawing>
            <wp:anchor distT="0" distB="0" distL="114300" distR="114300" simplePos="0" relativeHeight="251659264" behindDoc="0" locked="0" layoutInCell="0" allowOverlap="1" wp14:anchorId="126613DF" wp14:editId="4374A00F">
              <wp:simplePos x="0" y="0"/>
              <wp:positionH relativeFrom="page">
                <wp:posOffset>0</wp:posOffset>
              </wp:positionH>
              <wp:positionV relativeFrom="page">
                <wp:posOffset>10234930</wp:posOffset>
              </wp:positionV>
              <wp:extent cx="7560310" cy="266700"/>
              <wp:effectExtent l="0" t="0" r="0" b="0"/>
              <wp:wrapNone/>
              <wp:docPr id="2" name="MSIPCM729f4208965e50de12591944"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4C21B" w14:textId="2D352109" w:rsidR="00F95813" w:rsidRPr="00F95813" w:rsidRDefault="00F95813" w:rsidP="00F95813">
                          <w:pPr>
                            <w:spacing w:after="0"/>
                            <w:rPr>
                              <w:rFonts w:ascii="Calibri" w:hAnsi="Calibri" w:cs="Calibri"/>
                              <w:color w:val="A80000"/>
                              <w:sz w:val="20"/>
                            </w:rPr>
                          </w:pPr>
                          <w:r w:rsidRPr="00F95813">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6613DF" id="_x0000_t202" coordsize="21600,21600" o:spt="202" path="m,l,21600r21600,l21600,xe">
              <v:stroke joinstyle="miter"/>
              <v:path gradientshapeok="t" o:connecttype="rect"/>
            </v:shapetype>
            <v:shape id="MSIPCM729f4208965e50de12591944" o:spid="_x0000_s1026" type="#_x0000_t202" alt="{&quot;HashCode&quot;:9679731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mXHJkRwDAAA2BgAADgAAAAAAAAAA&#10;AAAAAAAuAgAAZHJzL2Uyb0RvYy54bWxQSwECLQAUAAYACAAAACEAYBHGJt4AAAALAQAADwAAAAAA&#10;AAAAAAAAAAB2BQAAZHJzL2Rvd25yZXYueG1sUEsFBgAAAAAEAAQA8wAAAIEGAAAAAA==&#10;" o:allowincell="f" filled="f" stroked="f" strokeweight=".5pt">
              <v:textbox inset="20pt,0,,0">
                <w:txbxContent>
                  <w:p w14:paraId="20E4C21B" w14:textId="2D352109" w:rsidR="00F95813" w:rsidRPr="00F95813" w:rsidRDefault="00F95813" w:rsidP="00F95813">
                    <w:pPr>
                      <w:spacing w:after="0"/>
                      <w:rPr>
                        <w:rFonts w:ascii="Calibri" w:hAnsi="Calibri" w:cs="Calibri"/>
                        <w:color w:val="A80000"/>
                        <w:sz w:val="20"/>
                      </w:rPr>
                    </w:pPr>
                    <w:r w:rsidRPr="00F95813">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91D9" w14:textId="77777777" w:rsidR="00692EC3" w:rsidRDefault="00692EC3" w:rsidP="00111D7E">
      <w:pPr>
        <w:spacing w:after="0" w:line="240" w:lineRule="auto"/>
      </w:pPr>
      <w:r>
        <w:separator/>
      </w:r>
    </w:p>
  </w:footnote>
  <w:footnote w:type="continuationSeparator" w:id="0">
    <w:p w14:paraId="1E4A6351" w14:textId="77777777" w:rsidR="00692EC3" w:rsidRDefault="00692EC3" w:rsidP="0011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AD8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visibility:visible;mso-wrap-style:square" o:bullet="t">
        <v:imagedata r:id="rId1" o:title=""/>
      </v:shape>
    </w:pict>
  </w:numPicBullet>
  <w:abstractNum w:abstractNumId="0" w15:restartNumberingAfterBreak="0">
    <w:nsid w:val="004D28DE"/>
    <w:multiLevelType w:val="hybridMultilevel"/>
    <w:tmpl w:val="2B82963E"/>
    <w:lvl w:ilvl="0" w:tplc="4A4EED20">
      <w:start w:val="1"/>
      <w:numFmt w:val="bullet"/>
      <w:lvlText w:val=""/>
      <w:lvlJc w:val="left"/>
      <w:pPr>
        <w:tabs>
          <w:tab w:val="num" w:pos="720"/>
        </w:tabs>
        <w:ind w:left="720" w:hanging="360"/>
      </w:pPr>
      <w:rPr>
        <w:rFonts w:ascii="Symbol" w:hAnsi="Symbol" w:hint="default"/>
      </w:rPr>
    </w:lvl>
    <w:lvl w:ilvl="1" w:tplc="767837FA">
      <w:start w:val="26"/>
      <w:numFmt w:val="bullet"/>
      <w:lvlText w:val=""/>
      <w:lvlJc w:val="left"/>
      <w:pPr>
        <w:tabs>
          <w:tab w:val="num" w:pos="1440"/>
        </w:tabs>
        <w:ind w:left="1440" w:hanging="360"/>
      </w:pPr>
      <w:rPr>
        <w:rFonts w:ascii="Wingdings" w:hAnsi="Wingdings" w:hint="default"/>
      </w:rPr>
    </w:lvl>
    <w:lvl w:ilvl="2" w:tplc="B8B207C2" w:tentative="1">
      <w:start w:val="1"/>
      <w:numFmt w:val="bullet"/>
      <w:lvlText w:val=""/>
      <w:lvlJc w:val="left"/>
      <w:pPr>
        <w:tabs>
          <w:tab w:val="num" w:pos="2160"/>
        </w:tabs>
        <w:ind w:left="2160" w:hanging="360"/>
      </w:pPr>
      <w:rPr>
        <w:rFonts w:ascii="Symbol" w:hAnsi="Symbol" w:hint="default"/>
      </w:rPr>
    </w:lvl>
    <w:lvl w:ilvl="3" w:tplc="107CB2D6" w:tentative="1">
      <w:start w:val="1"/>
      <w:numFmt w:val="bullet"/>
      <w:lvlText w:val=""/>
      <w:lvlJc w:val="left"/>
      <w:pPr>
        <w:tabs>
          <w:tab w:val="num" w:pos="2880"/>
        </w:tabs>
        <w:ind w:left="2880" w:hanging="360"/>
      </w:pPr>
      <w:rPr>
        <w:rFonts w:ascii="Symbol" w:hAnsi="Symbol" w:hint="default"/>
      </w:rPr>
    </w:lvl>
    <w:lvl w:ilvl="4" w:tplc="6C3CC77C" w:tentative="1">
      <w:start w:val="1"/>
      <w:numFmt w:val="bullet"/>
      <w:lvlText w:val=""/>
      <w:lvlJc w:val="left"/>
      <w:pPr>
        <w:tabs>
          <w:tab w:val="num" w:pos="3600"/>
        </w:tabs>
        <w:ind w:left="3600" w:hanging="360"/>
      </w:pPr>
      <w:rPr>
        <w:rFonts w:ascii="Symbol" w:hAnsi="Symbol" w:hint="default"/>
      </w:rPr>
    </w:lvl>
    <w:lvl w:ilvl="5" w:tplc="7BC84C76" w:tentative="1">
      <w:start w:val="1"/>
      <w:numFmt w:val="bullet"/>
      <w:lvlText w:val=""/>
      <w:lvlJc w:val="left"/>
      <w:pPr>
        <w:tabs>
          <w:tab w:val="num" w:pos="4320"/>
        </w:tabs>
        <w:ind w:left="4320" w:hanging="360"/>
      </w:pPr>
      <w:rPr>
        <w:rFonts w:ascii="Symbol" w:hAnsi="Symbol" w:hint="default"/>
      </w:rPr>
    </w:lvl>
    <w:lvl w:ilvl="6" w:tplc="A9328128" w:tentative="1">
      <w:start w:val="1"/>
      <w:numFmt w:val="bullet"/>
      <w:lvlText w:val=""/>
      <w:lvlJc w:val="left"/>
      <w:pPr>
        <w:tabs>
          <w:tab w:val="num" w:pos="5040"/>
        </w:tabs>
        <w:ind w:left="5040" w:hanging="360"/>
      </w:pPr>
      <w:rPr>
        <w:rFonts w:ascii="Symbol" w:hAnsi="Symbol" w:hint="default"/>
      </w:rPr>
    </w:lvl>
    <w:lvl w:ilvl="7" w:tplc="4B3CAED6" w:tentative="1">
      <w:start w:val="1"/>
      <w:numFmt w:val="bullet"/>
      <w:lvlText w:val=""/>
      <w:lvlJc w:val="left"/>
      <w:pPr>
        <w:tabs>
          <w:tab w:val="num" w:pos="5760"/>
        </w:tabs>
        <w:ind w:left="5760" w:hanging="360"/>
      </w:pPr>
      <w:rPr>
        <w:rFonts w:ascii="Symbol" w:hAnsi="Symbol" w:hint="default"/>
      </w:rPr>
    </w:lvl>
    <w:lvl w:ilvl="8" w:tplc="C10C5A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B93665"/>
    <w:multiLevelType w:val="hybridMultilevel"/>
    <w:tmpl w:val="7D4644FC"/>
    <w:lvl w:ilvl="0" w:tplc="1CFC56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51530"/>
    <w:multiLevelType w:val="hybridMultilevel"/>
    <w:tmpl w:val="BBE61C4E"/>
    <w:lvl w:ilvl="0" w:tplc="BEBE2842">
      <w:start w:val="1"/>
      <w:numFmt w:val="bullet"/>
      <w:pStyle w:val="12Listepucen2"/>
      <w:lvlText w:val="–"/>
      <w:lvlJc w:val="left"/>
      <w:pPr>
        <w:tabs>
          <w:tab w:val="num" w:pos="907"/>
        </w:tabs>
        <w:ind w:left="907" w:hanging="170"/>
      </w:pPr>
      <w:rPr>
        <w:rFonts w:ascii="Arial Black" w:hAnsi="Arial Black"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7339A"/>
    <w:multiLevelType w:val="hybridMultilevel"/>
    <w:tmpl w:val="C8A4D098"/>
    <w:lvl w:ilvl="0" w:tplc="0374CDFE">
      <w:start w:val="1"/>
      <w:numFmt w:val="bullet"/>
      <w:lvlText w:val=""/>
      <w:lvlPicBulletId w:val="0"/>
      <w:lvlJc w:val="left"/>
      <w:pPr>
        <w:tabs>
          <w:tab w:val="num" w:pos="720"/>
        </w:tabs>
        <w:ind w:left="720" w:hanging="360"/>
      </w:pPr>
      <w:rPr>
        <w:rFonts w:ascii="Symbol" w:hAnsi="Symbol" w:hint="default"/>
      </w:rPr>
    </w:lvl>
    <w:lvl w:ilvl="1" w:tplc="340C30EC" w:tentative="1">
      <w:start w:val="1"/>
      <w:numFmt w:val="bullet"/>
      <w:lvlText w:val=""/>
      <w:lvlJc w:val="left"/>
      <w:pPr>
        <w:tabs>
          <w:tab w:val="num" w:pos="1440"/>
        </w:tabs>
        <w:ind w:left="1440" w:hanging="360"/>
      </w:pPr>
      <w:rPr>
        <w:rFonts w:ascii="Symbol" w:hAnsi="Symbol" w:hint="default"/>
      </w:rPr>
    </w:lvl>
    <w:lvl w:ilvl="2" w:tplc="5B2E7B40" w:tentative="1">
      <w:start w:val="1"/>
      <w:numFmt w:val="bullet"/>
      <w:lvlText w:val=""/>
      <w:lvlJc w:val="left"/>
      <w:pPr>
        <w:tabs>
          <w:tab w:val="num" w:pos="2160"/>
        </w:tabs>
        <w:ind w:left="2160" w:hanging="360"/>
      </w:pPr>
      <w:rPr>
        <w:rFonts w:ascii="Symbol" w:hAnsi="Symbol" w:hint="default"/>
      </w:rPr>
    </w:lvl>
    <w:lvl w:ilvl="3" w:tplc="D4D0D6A2" w:tentative="1">
      <w:start w:val="1"/>
      <w:numFmt w:val="bullet"/>
      <w:lvlText w:val=""/>
      <w:lvlJc w:val="left"/>
      <w:pPr>
        <w:tabs>
          <w:tab w:val="num" w:pos="2880"/>
        </w:tabs>
        <w:ind w:left="2880" w:hanging="360"/>
      </w:pPr>
      <w:rPr>
        <w:rFonts w:ascii="Symbol" w:hAnsi="Symbol" w:hint="default"/>
      </w:rPr>
    </w:lvl>
    <w:lvl w:ilvl="4" w:tplc="A48E48EC" w:tentative="1">
      <w:start w:val="1"/>
      <w:numFmt w:val="bullet"/>
      <w:lvlText w:val=""/>
      <w:lvlJc w:val="left"/>
      <w:pPr>
        <w:tabs>
          <w:tab w:val="num" w:pos="3600"/>
        </w:tabs>
        <w:ind w:left="3600" w:hanging="360"/>
      </w:pPr>
      <w:rPr>
        <w:rFonts w:ascii="Symbol" w:hAnsi="Symbol" w:hint="default"/>
      </w:rPr>
    </w:lvl>
    <w:lvl w:ilvl="5" w:tplc="E93C6356" w:tentative="1">
      <w:start w:val="1"/>
      <w:numFmt w:val="bullet"/>
      <w:lvlText w:val=""/>
      <w:lvlJc w:val="left"/>
      <w:pPr>
        <w:tabs>
          <w:tab w:val="num" w:pos="4320"/>
        </w:tabs>
        <w:ind w:left="4320" w:hanging="360"/>
      </w:pPr>
      <w:rPr>
        <w:rFonts w:ascii="Symbol" w:hAnsi="Symbol" w:hint="default"/>
      </w:rPr>
    </w:lvl>
    <w:lvl w:ilvl="6" w:tplc="790A13E8" w:tentative="1">
      <w:start w:val="1"/>
      <w:numFmt w:val="bullet"/>
      <w:lvlText w:val=""/>
      <w:lvlJc w:val="left"/>
      <w:pPr>
        <w:tabs>
          <w:tab w:val="num" w:pos="5040"/>
        </w:tabs>
        <w:ind w:left="5040" w:hanging="360"/>
      </w:pPr>
      <w:rPr>
        <w:rFonts w:ascii="Symbol" w:hAnsi="Symbol" w:hint="default"/>
      </w:rPr>
    </w:lvl>
    <w:lvl w:ilvl="7" w:tplc="02A83B14" w:tentative="1">
      <w:start w:val="1"/>
      <w:numFmt w:val="bullet"/>
      <w:lvlText w:val=""/>
      <w:lvlJc w:val="left"/>
      <w:pPr>
        <w:tabs>
          <w:tab w:val="num" w:pos="5760"/>
        </w:tabs>
        <w:ind w:left="5760" w:hanging="360"/>
      </w:pPr>
      <w:rPr>
        <w:rFonts w:ascii="Symbol" w:hAnsi="Symbol" w:hint="default"/>
      </w:rPr>
    </w:lvl>
    <w:lvl w:ilvl="8" w:tplc="EB54BD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AF7E02"/>
    <w:multiLevelType w:val="hybridMultilevel"/>
    <w:tmpl w:val="CC9023BC"/>
    <w:lvl w:ilvl="0" w:tplc="299E0E5E">
      <w:start w:val="1"/>
      <w:numFmt w:val="bullet"/>
      <w:lvlText w:val=""/>
      <w:lvlPicBulletId w:val="0"/>
      <w:lvlJc w:val="left"/>
      <w:pPr>
        <w:tabs>
          <w:tab w:val="num" w:pos="720"/>
        </w:tabs>
        <w:ind w:left="720" w:hanging="360"/>
      </w:pPr>
      <w:rPr>
        <w:rFonts w:ascii="Symbol" w:hAnsi="Symbol" w:hint="default"/>
      </w:rPr>
    </w:lvl>
    <w:lvl w:ilvl="1" w:tplc="8898AC36" w:tentative="1">
      <w:start w:val="1"/>
      <w:numFmt w:val="bullet"/>
      <w:lvlText w:val=""/>
      <w:lvlJc w:val="left"/>
      <w:pPr>
        <w:tabs>
          <w:tab w:val="num" w:pos="1440"/>
        </w:tabs>
        <w:ind w:left="1440" w:hanging="360"/>
      </w:pPr>
      <w:rPr>
        <w:rFonts w:ascii="Symbol" w:hAnsi="Symbol" w:hint="default"/>
      </w:rPr>
    </w:lvl>
    <w:lvl w:ilvl="2" w:tplc="266667BC" w:tentative="1">
      <w:start w:val="1"/>
      <w:numFmt w:val="bullet"/>
      <w:lvlText w:val=""/>
      <w:lvlJc w:val="left"/>
      <w:pPr>
        <w:tabs>
          <w:tab w:val="num" w:pos="2160"/>
        </w:tabs>
        <w:ind w:left="2160" w:hanging="360"/>
      </w:pPr>
      <w:rPr>
        <w:rFonts w:ascii="Symbol" w:hAnsi="Symbol" w:hint="default"/>
      </w:rPr>
    </w:lvl>
    <w:lvl w:ilvl="3" w:tplc="FFD42F48" w:tentative="1">
      <w:start w:val="1"/>
      <w:numFmt w:val="bullet"/>
      <w:lvlText w:val=""/>
      <w:lvlJc w:val="left"/>
      <w:pPr>
        <w:tabs>
          <w:tab w:val="num" w:pos="2880"/>
        </w:tabs>
        <w:ind w:left="2880" w:hanging="360"/>
      </w:pPr>
      <w:rPr>
        <w:rFonts w:ascii="Symbol" w:hAnsi="Symbol" w:hint="default"/>
      </w:rPr>
    </w:lvl>
    <w:lvl w:ilvl="4" w:tplc="5A06322E" w:tentative="1">
      <w:start w:val="1"/>
      <w:numFmt w:val="bullet"/>
      <w:lvlText w:val=""/>
      <w:lvlJc w:val="left"/>
      <w:pPr>
        <w:tabs>
          <w:tab w:val="num" w:pos="3600"/>
        </w:tabs>
        <w:ind w:left="3600" w:hanging="360"/>
      </w:pPr>
      <w:rPr>
        <w:rFonts w:ascii="Symbol" w:hAnsi="Symbol" w:hint="default"/>
      </w:rPr>
    </w:lvl>
    <w:lvl w:ilvl="5" w:tplc="822EA5C2" w:tentative="1">
      <w:start w:val="1"/>
      <w:numFmt w:val="bullet"/>
      <w:lvlText w:val=""/>
      <w:lvlJc w:val="left"/>
      <w:pPr>
        <w:tabs>
          <w:tab w:val="num" w:pos="4320"/>
        </w:tabs>
        <w:ind w:left="4320" w:hanging="360"/>
      </w:pPr>
      <w:rPr>
        <w:rFonts w:ascii="Symbol" w:hAnsi="Symbol" w:hint="default"/>
      </w:rPr>
    </w:lvl>
    <w:lvl w:ilvl="6" w:tplc="A10A88E0" w:tentative="1">
      <w:start w:val="1"/>
      <w:numFmt w:val="bullet"/>
      <w:lvlText w:val=""/>
      <w:lvlJc w:val="left"/>
      <w:pPr>
        <w:tabs>
          <w:tab w:val="num" w:pos="5040"/>
        </w:tabs>
        <w:ind w:left="5040" w:hanging="360"/>
      </w:pPr>
      <w:rPr>
        <w:rFonts w:ascii="Symbol" w:hAnsi="Symbol" w:hint="default"/>
      </w:rPr>
    </w:lvl>
    <w:lvl w:ilvl="7" w:tplc="94AACB18" w:tentative="1">
      <w:start w:val="1"/>
      <w:numFmt w:val="bullet"/>
      <w:lvlText w:val=""/>
      <w:lvlJc w:val="left"/>
      <w:pPr>
        <w:tabs>
          <w:tab w:val="num" w:pos="5760"/>
        </w:tabs>
        <w:ind w:left="5760" w:hanging="360"/>
      </w:pPr>
      <w:rPr>
        <w:rFonts w:ascii="Symbol" w:hAnsi="Symbol" w:hint="default"/>
      </w:rPr>
    </w:lvl>
    <w:lvl w:ilvl="8" w:tplc="F23ECB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545248"/>
    <w:multiLevelType w:val="hybridMultilevel"/>
    <w:tmpl w:val="1A14E85E"/>
    <w:lvl w:ilvl="0" w:tplc="5C721E3A">
      <w:start w:val="10"/>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D4590D"/>
    <w:multiLevelType w:val="hybridMultilevel"/>
    <w:tmpl w:val="FBC44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B63D5"/>
    <w:multiLevelType w:val="hybridMultilevel"/>
    <w:tmpl w:val="56686802"/>
    <w:lvl w:ilvl="0" w:tplc="F036F4B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24D71"/>
    <w:multiLevelType w:val="hybridMultilevel"/>
    <w:tmpl w:val="7F6028B2"/>
    <w:lvl w:ilvl="0" w:tplc="040C0001">
      <w:start w:val="1"/>
      <w:numFmt w:val="bullet"/>
      <w:lvlText w:val=""/>
      <w:lvlJc w:val="left"/>
      <w:pPr>
        <w:tabs>
          <w:tab w:val="num" w:pos="720"/>
        </w:tabs>
        <w:ind w:left="720" w:hanging="360"/>
      </w:pPr>
      <w:rPr>
        <w:rFonts w:ascii="Symbol" w:hAnsi="Symbol" w:hint="default"/>
      </w:rPr>
    </w:lvl>
    <w:lvl w:ilvl="1" w:tplc="65029936" w:tentative="1">
      <w:start w:val="1"/>
      <w:numFmt w:val="bullet"/>
      <w:lvlText w:val="•"/>
      <w:lvlJc w:val="left"/>
      <w:pPr>
        <w:tabs>
          <w:tab w:val="num" w:pos="1440"/>
        </w:tabs>
        <w:ind w:left="1440" w:hanging="360"/>
      </w:pPr>
      <w:rPr>
        <w:rFonts w:ascii="Arial" w:hAnsi="Arial" w:hint="default"/>
      </w:rPr>
    </w:lvl>
    <w:lvl w:ilvl="2" w:tplc="2968ECD4" w:tentative="1">
      <w:start w:val="1"/>
      <w:numFmt w:val="bullet"/>
      <w:lvlText w:val="•"/>
      <w:lvlJc w:val="left"/>
      <w:pPr>
        <w:tabs>
          <w:tab w:val="num" w:pos="2160"/>
        </w:tabs>
        <w:ind w:left="2160" w:hanging="360"/>
      </w:pPr>
      <w:rPr>
        <w:rFonts w:ascii="Arial" w:hAnsi="Arial" w:hint="default"/>
      </w:rPr>
    </w:lvl>
    <w:lvl w:ilvl="3" w:tplc="0A40B6BE" w:tentative="1">
      <w:start w:val="1"/>
      <w:numFmt w:val="bullet"/>
      <w:lvlText w:val="•"/>
      <w:lvlJc w:val="left"/>
      <w:pPr>
        <w:tabs>
          <w:tab w:val="num" w:pos="2880"/>
        </w:tabs>
        <w:ind w:left="2880" w:hanging="360"/>
      </w:pPr>
      <w:rPr>
        <w:rFonts w:ascii="Arial" w:hAnsi="Arial" w:hint="default"/>
      </w:rPr>
    </w:lvl>
    <w:lvl w:ilvl="4" w:tplc="1EE2040E" w:tentative="1">
      <w:start w:val="1"/>
      <w:numFmt w:val="bullet"/>
      <w:lvlText w:val="•"/>
      <w:lvlJc w:val="left"/>
      <w:pPr>
        <w:tabs>
          <w:tab w:val="num" w:pos="3600"/>
        </w:tabs>
        <w:ind w:left="3600" w:hanging="360"/>
      </w:pPr>
      <w:rPr>
        <w:rFonts w:ascii="Arial" w:hAnsi="Arial" w:hint="default"/>
      </w:rPr>
    </w:lvl>
    <w:lvl w:ilvl="5" w:tplc="0E0081C8" w:tentative="1">
      <w:start w:val="1"/>
      <w:numFmt w:val="bullet"/>
      <w:lvlText w:val="•"/>
      <w:lvlJc w:val="left"/>
      <w:pPr>
        <w:tabs>
          <w:tab w:val="num" w:pos="4320"/>
        </w:tabs>
        <w:ind w:left="4320" w:hanging="360"/>
      </w:pPr>
      <w:rPr>
        <w:rFonts w:ascii="Arial" w:hAnsi="Arial" w:hint="default"/>
      </w:rPr>
    </w:lvl>
    <w:lvl w:ilvl="6" w:tplc="63EA5D3C" w:tentative="1">
      <w:start w:val="1"/>
      <w:numFmt w:val="bullet"/>
      <w:lvlText w:val="•"/>
      <w:lvlJc w:val="left"/>
      <w:pPr>
        <w:tabs>
          <w:tab w:val="num" w:pos="5040"/>
        </w:tabs>
        <w:ind w:left="5040" w:hanging="360"/>
      </w:pPr>
      <w:rPr>
        <w:rFonts w:ascii="Arial" w:hAnsi="Arial" w:hint="default"/>
      </w:rPr>
    </w:lvl>
    <w:lvl w:ilvl="7" w:tplc="30742BBE" w:tentative="1">
      <w:start w:val="1"/>
      <w:numFmt w:val="bullet"/>
      <w:lvlText w:val="•"/>
      <w:lvlJc w:val="left"/>
      <w:pPr>
        <w:tabs>
          <w:tab w:val="num" w:pos="5760"/>
        </w:tabs>
        <w:ind w:left="5760" w:hanging="360"/>
      </w:pPr>
      <w:rPr>
        <w:rFonts w:ascii="Arial" w:hAnsi="Arial" w:hint="default"/>
      </w:rPr>
    </w:lvl>
    <w:lvl w:ilvl="8" w:tplc="72441D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5E1068"/>
    <w:multiLevelType w:val="multilevel"/>
    <w:tmpl w:val="2B5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71DC9"/>
    <w:multiLevelType w:val="hybridMultilevel"/>
    <w:tmpl w:val="A4EC71BE"/>
    <w:lvl w:ilvl="0" w:tplc="767837FA">
      <w:start w:val="26"/>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9975F1"/>
    <w:multiLevelType w:val="multilevel"/>
    <w:tmpl w:val="D15A06A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2665F"/>
    <w:multiLevelType w:val="hybridMultilevel"/>
    <w:tmpl w:val="2388739A"/>
    <w:lvl w:ilvl="0" w:tplc="60DC3794">
      <w:start w:val="1"/>
      <w:numFmt w:val="bullet"/>
      <w:lvlText w:val=""/>
      <w:lvlJc w:val="left"/>
      <w:pPr>
        <w:tabs>
          <w:tab w:val="num" w:pos="720"/>
        </w:tabs>
        <w:ind w:left="720" w:hanging="360"/>
      </w:pPr>
      <w:rPr>
        <w:rFonts w:ascii="Wingdings" w:hAnsi="Wingdings" w:hint="default"/>
      </w:rPr>
    </w:lvl>
    <w:lvl w:ilvl="1" w:tplc="74B83DAA" w:tentative="1">
      <w:start w:val="1"/>
      <w:numFmt w:val="bullet"/>
      <w:lvlText w:val=""/>
      <w:lvlJc w:val="left"/>
      <w:pPr>
        <w:tabs>
          <w:tab w:val="num" w:pos="1440"/>
        </w:tabs>
        <w:ind w:left="1440" w:hanging="360"/>
      </w:pPr>
      <w:rPr>
        <w:rFonts w:ascii="Wingdings" w:hAnsi="Wingdings" w:hint="default"/>
      </w:rPr>
    </w:lvl>
    <w:lvl w:ilvl="2" w:tplc="F0E05E32" w:tentative="1">
      <w:start w:val="1"/>
      <w:numFmt w:val="bullet"/>
      <w:lvlText w:val=""/>
      <w:lvlJc w:val="left"/>
      <w:pPr>
        <w:tabs>
          <w:tab w:val="num" w:pos="2160"/>
        </w:tabs>
        <w:ind w:left="2160" w:hanging="360"/>
      </w:pPr>
      <w:rPr>
        <w:rFonts w:ascii="Wingdings" w:hAnsi="Wingdings" w:hint="default"/>
      </w:rPr>
    </w:lvl>
    <w:lvl w:ilvl="3" w:tplc="FE20B4A8" w:tentative="1">
      <w:start w:val="1"/>
      <w:numFmt w:val="bullet"/>
      <w:lvlText w:val=""/>
      <w:lvlJc w:val="left"/>
      <w:pPr>
        <w:tabs>
          <w:tab w:val="num" w:pos="2880"/>
        </w:tabs>
        <w:ind w:left="2880" w:hanging="360"/>
      </w:pPr>
      <w:rPr>
        <w:rFonts w:ascii="Wingdings" w:hAnsi="Wingdings" w:hint="default"/>
      </w:rPr>
    </w:lvl>
    <w:lvl w:ilvl="4" w:tplc="2E3ADFA6" w:tentative="1">
      <w:start w:val="1"/>
      <w:numFmt w:val="bullet"/>
      <w:lvlText w:val=""/>
      <w:lvlJc w:val="left"/>
      <w:pPr>
        <w:tabs>
          <w:tab w:val="num" w:pos="3600"/>
        </w:tabs>
        <w:ind w:left="3600" w:hanging="360"/>
      </w:pPr>
      <w:rPr>
        <w:rFonts w:ascii="Wingdings" w:hAnsi="Wingdings" w:hint="default"/>
      </w:rPr>
    </w:lvl>
    <w:lvl w:ilvl="5" w:tplc="5D285B32" w:tentative="1">
      <w:start w:val="1"/>
      <w:numFmt w:val="bullet"/>
      <w:lvlText w:val=""/>
      <w:lvlJc w:val="left"/>
      <w:pPr>
        <w:tabs>
          <w:tab w:val="num" w:pos="4320"/>
        </w:tabs>
        <w:ind w:left="4320" w:hanging="360"/>
      </w:pPr>
      <w:rPr>
        <w:rFonts w:ascii="Wingdings" w:hAnsi="Wingdings" w:hint="default"/>
      </w:rPr>
    </w:lvl>
    <w:lvl w:ilvl="6" w:tplc="E4041EC6" w:tentative="1">
      <w:start w:val="1"/>
      <w:numFmt w:val="bullet"/>
      <w:lvlText w:val=""/>
      <w:lvlJc w:val="left"/>
      <w:pPr>
        <w:tabs>
          <w:tab w:val="num" w:pos="5040"/>
        </w:tabs>
        <w:ind w:left="5040" w:hanging="360"/>
      </w:pPr>
      <w:rPr>
        <w:rFonts w:ascii="Wingdings" w:hAnsi="Wingdings" w:hint="default"/>
      </w:rPr>
    </w:lvl>
    <w:lvl w:ilvl="7" w:tplc="E2627C26" w:tentative="1">
      <w:start w:val="1"/>
      <w:numFmt w:val="bullet"/>
      <w:lvlText w:val=""/>
      <w:lvlJc w:val="left"/>
      <w:pPr>
        <w:tabs>
          <w:tab w:val="num" w:pos="5760"/>
        </w:tabs>
        <w:ind w:left="5760" w:hanging="360"/>
      </w:pPr>
      <w:rPr>
        <w:rFonts w:ascii="Wingdings" w:hAnsi="Wingdings" w:hint="default"/>
      </w:rPr>
    </w:lvl>
    <w:lvl w:ilvl="8" w:tplc="1CA8B1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94212"/>
    <w:multiLevelType w:val="hybridMultilevel"/>
    <w:tmpl w:val="F4C6C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04154"/>
    <w:multiLevelType w:val="hybridMultilevel"/>
    <w:tmpl w:val="A956DA32"/>
    <w:lvl w:ilvl="0" w:tplc="75AA99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465BB1"/>
    <w:multiLevelType w:val="hybridMultilevel"/>
    <w:tmpl w:val="D6064AB4"/>
    <w:lvl w:ilvl="0" w:tplc="33081922">
      <w:start w:val="1"/>
      <w:numFmt w:val="bullet"/>
      <w:lvlText w:val="-"/>
      <w:lvlJc w:val="left"/>
      <w:pPr>
        <w:tabs>
          <w:tab w:val="num" w:pos="720"/>
        </w:tabs>
        <w:ind w:left="720" w:hanging="360"/>
      </w:pPr>
      <w:rPr>
        <w:rFonts w:ascii="Times New Roman" w:hAnsi="Times New Roman" w:hint="default"/>
      </w:rPr>
    </w:lvl>
    <w:lvl w:ilvl="1" w:tplc="75D883A2" w:tentative="1">
      <w:start w:val="1"/>
      <w:numFmt w:val="bullet"/>
      <w:lvlText w:val="-"/>
      <w:lvlJc w:val="left"/>
      <w:pPr>
        <w:tabs>
          <w:tab w:val="num" w:pos="1440"/>
        </w:tabs>
        <w:ind w:left="1440" w:hanging="360"/>
      </w:pPr>
      <w:rPr>
        <w:rFonts w:ascii="Times New Roman" w:hAnsi="Times New Roman" w:hint="default"/>
      </w:rPr>
    </w:lvl>
    <w:lvl w:ilvl="2" w:tplc="6BB67D1A" w:tentative="1">
      <w:start w:val="1"/>
      <w:numFmt w:val="bullet"/>
      <w:lvlText w:val="-"/>
      <w:lvlJc w:val="left"/>
      <w:pPr>
        <w:tabs>
          <w:tab w:val="num" w:pos="2160"/>
        </w:tabs>
        <w:ind w:left="2160" w:hanging="360"/>
      </w:pPr>
      <w:rPr>
        <w:rFonts w:ascii="Times New Roman" w:hAnsi="Times New Roman" w:hint="default"/>
      </w:rPr>
    </w:lvl>
    <w:lvl w:ilvl="3" w:tplc="AA88CBEE" w:tentative="1">
      <w:start w:val="1"/>
      <w:numFmt w:val="bullet"/>
      <w:lvlText w:val="-"/>
      <w:lvlJc w:val="left"/>
      <w:pPr>
        <w:tabs>
          <w:tab w:val="num" w:pos="2880"/>
        </w:tabs>
        <w:ind w:left="2880" w:hanging="360"/>
      </w:pPr>
      <w:rPr>
        <w:rFonts w:ascii="Times New Roman" w:hAnsi="Times New Roman" w:hint="default"/>
      </w:rPr>
    </w:lvl>
    <w:lvl w:ilvl="4" w:tplc="25C8DC72" w:tentative="1">
      <w:start w:val="1"/>
      <w:numFmt w:val="bullet"/>
      <w:lvlText w:val="-"/>
      <w:lvlJc w:val="left"/>
      <w:pPr>
        <w:tabs>
          <w:tab w:val="num" w:pos="3600"/>
        </w:tabs>
        <w:ind w:left="3600" w:hanging="360"/>
      </w:pPr>
      <w:rPr>
        <w:rFonts w:ascii="Times New Roman" w:hAnsi="Times New Roman" w:hint="default"/>
      </w:rPr>
    </w:lvl>
    <w:lvl w:ilvl="5" w:tplc="7C6843C8" w:tentative="1">
      <w:start w:val="1"/>
      <w:numFmt w:val="bullet"/>
      <w:lvlText w:val="-"/>
      <w:lvlJc w:val="left"/>
      <w:pPr>
        <w:tabs>
          <w:tab w:val="num" w:pos="4320"/>
        </w:tabs>
        <w:ind w:left="4320" w:hanging="360"/>
      </w:pPr>
      <w:rPr>
        <w:rFonts w:ascii="Times New Roman" w:hAnsi="Times New Roman" w:hint="default"/>
      </w:rPr>
    </w:lvl>
    <w:lvl w:ilvl="6" w:tplc="A150EB5A" w:tentative="1">
      <w:start w:val="1"/>
      <w:numFmt w:val="bullet"/>
      <w:lvlText w:val="-"/>
      <w:lvlJc w:val="left"/>
      <w:pPr>
        <w:tabs>
          <w:tab w:val="num" w:pos="5040"/>
        </w:tabs>
        <w:ind w:left="5040" w:hanging="360"/>
      </w:pPr>
      <w:rPr>
        <w:rFonts w:ascii="Times New Roman" w:hAnsi="Times New Roman" w:hint="default"/>
      </w:rPr>
    </w:lvl>
    <w:lvl w:ilvl="7" w:tplc="9D7A00A4" w:tentative="1">
      <w:start w:val="1"/>
      <w:numFmt w:val="bullet"/>
      <w:lvlText w:val="-"/>
      <w:lvlJc w:val="left"/>
      <w:pPr>
        <w:tabs>
          <w:tab w:val="num" w:pos="5760"/>
        </w:tabs>
        <w:ind w:left="5760" w:hanging="360"/>
      </w:pPr>
      <w:rPr>
        <w:rFonts w:ascii="Times New Roman" w:hAnsi="Times New Roman" w:hint="default"/>
      </w:rPr>
    </w:lvl>
    <w:lvl w:ilvl="8" w:tplc="FEA839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B07799"/>
    <w:multiLevelType w:val="hybridMultilevel"/>
    <w:tmpl w:val="0C84A8E6"/>
    <w:lvl w:ilvl="0" w:tplc="F036F4B0">
      <w:start w:val="1"/>
      <w:numFmt w:val="bullet"/>
      <w:lvlText w:val="-"/>
      <w:lvlJc w:val="left"/>
      <w:pPr>
        <w:tabs>
          <w:tab w:val="num" w:pos="720"/>
        </w:tabs>
        <w:ind w:left="720" w:hanging="360"/>
      </w:pPr>
      <w:rPr>
        <w:rFonts w:ascii="Times New Roman" w:hAnsi="Times New Roman" w:cs="Times New Roman" w:hint="default"/>
      </w:rPr>
    </w:lvl>
    <w:lvl w:ilvl="1" w:tplc="98240FC0">
      <w:start w:val="1"/>
      <w:numFmt w:val="bullet"/>
      <w:lvlText w:val="-"/>
      <w:lvlJc w:val="left"/>
      <w:pPr>
        <w:tabs>
          <w:tab w:val="num" w:pos="1440"/>
        </w:tabs>
        <w:ind w:left="1440" w:hanging="360"/>
      </w:pPr>
      <w:rPr>
        <w:rFonts w:ascii="Times New Roman" w:hAnsi="Times New Roman" w:cs="Times New Roman" w:hint="default"/>
      </w:rPr>
    </w:lvl>
    <w:lvl w:ilvl="2" w:tplc="B2E46642">
      <w:start w:val="1"/>
      <w:numFmt w:val="bullet"/>
      <w:lvlText w:val="-"/>
      <w:lvlJc w:val="left"/>
      <w:pPr>
        <w:tabs>
          <w:tab w:val="num" w:pos="2160"/>
        </w:tabs>
        <w:ind w:left="2160" w:hanging="360"/>
      </w:pPr>
      <w:rPr>
        <w:rFonts w:ascii="Times New Roman" w:hAnsi="Times New Roman" w:cs="Times New Roman" w:hint="default"/>
      </w:rPr>
    </w:lvl>
    <w:lvl w:ilvl="3" w:tplc="8736AC24">
      <w:start w:val="1"/>
      <w:numFmt w:val="bullet"/>
      <w:lvlText w:val="-"/>
      <w:lvlJc w:val="left"/>
      <w:pPr>
        <w:tabs>
          <w:tab w:val="num" w:pos="2880"/>
        </w:tabs>
        <w:ind w:left="2880" w:hanging="360"/>
      </w:pPr>
      <w:rPr>
        <w:rFonts w:ascii="Times New Roman" w:hAnsi="Times New Roman" w:cs="Times New Roman" w:hint="default"/>
      </w:rPr>
    </w:lvl>
    <w:lvl w:ilvl="4" w:tplc="83D2A496">
      <w:start w:val="1"/>
      <w:numFmt w:val="bullet"/>
      <w:lvlText w:val="-"/>
      <w:lvlJc w:val="left"/>
      <w:pPr>
        <w:tabs>
          <w:tab w:val="num" w:pos="3600"/>
        </w:tabs>
        <w:ind w:left="3600" w:hanging="360"/>
      </w:pPr>
      <w:rPr>
        <w:rFonts w:ascii="Times New Roman" w:hAnsi="Times New Roman" w:cs="Times New Roman" w:hint="default"/>
      </w:rPr>
    </w:lvl>
    <w:lvl w:ilvl="5" w:tplc="76E003BE">
      <w:start w:val="1"/>
      <w:numFmt w:val="bullet"/>
      <w:lvlText w:val="-"/>
      <w:lvlJc w:val="left"/>
      <w:pPr>
        <w:tabs>
          <w:tab w:val="num" w:pos="4320"/>
        </w:tabs>
        <w:ind w:left="4320" w:hanging="360"/>
      </w:pPr>
      <w:rPr>
        <w:rFonts w:ascii="Times New Roman" w:hAnsi="Times New Roman" w:cs="Times New Roman" w:hint="default"/>
      </w:rPr>
    </w:lvl>
    <w:lvl w:ilvl="6" w:tplc="F5068C62">
      <w:start w:val="1"/>
      <w:numFmt w:val="bullet"/>
      <w:lvlText w:val="-"/>
      <w:lvlJc w:val="left"/>
      <w:pPr>
        <w:tabs>
          <w:tab w:val="num" w:pos="5040"/>
        </w:tabs>
        <w:ind w:left="5040" w:hanging="360"/>
      </w:pPr>
      <w:rPr>
        <w:rFonts w:ascii="Times New Roman" w:hAnsi="Times New Roman" w:cs="Times New Roman" w:hint="default"/>
      </w:rPr>
    </w:lvl>
    <w:lvl w:ilvl="7" w:tplc="28662E86">
      <w:start w:val="1"/>
      <w:numFmt w:val="bullet"/>
      <w:lvlText w:val="-"/>
      <w:lvlJc w:val="left"/>
      <w:pPr>
        <w:tabs>
          <w:tab w:val="num" w:pos="5760"/>
        </w:tabs>
        <w:ind w:left="5760" w:hanging="360"/>
      </w:pPr>
      <w:rPr>
        <w:rFonts w:ascii="Times New Roman" w:hAnsi="Times New Roman" w:cs="Times New Roman" w:hint="default"/>
      </w:rPr>
    </w:lvl>
    <w:lvl w:ilvl="8" w:tplc="15687ECA">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5C027A7"/>
    <w:multiLevelType w:val="hybridMultilevel"/>
    <w:tmpl w:val="548ABC5E"/>
    <w:lvl w:ilvl="0" w:tplc="6A50059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222A53"/>
    <w:multiLevelType w:val="hybridMultilevel"/>
    <w:tmpl w:val="D5E43586"/>
    <w:lvl w:ilvl="0" w:tplc="C7EEA320">
      <w:start w:val="1"/>
      <w:numFmt w:val="bullet"/>
      <w:lvlText w:val="•"/>
      <w:lvlJc w:val="left"/>
      <w:pPr>
        <w:tabs>
          <w:tab w:val="num" w:pos="720"/>
        </w:tabs>
        <w:ind w:left="720" w:hanging="360"/>
      </w:pPr>
      <w:rPr>
        <w:rFonts w:ascii="Arial" w:hAnsi="Arial" w:cs="Times New Roman" w:hint="default"/>
      </w:rPr>
    </w:lvl>
    <w:lvl w:ilvl="1" w:tplc="AAAAC1D2">
      <w:start w:val="1"/>
      <w:numFmt w:val="bullet"/>
      <w:lvlText w:val="•"/>
      <w:lvlJc w:val="left"/>
      <w:pPr>
        <w:tabs>
          <w:tab w:val="num" w:pos="1440"/>
        </w:tabs>
        <w:ind w:left="1440" w:hanging="360"/>
      </w:pPr>
      <w:rPr>
        <w:rFonts w:ascii="Arial" w:hAnsi="Arial" w:cs="Times New Roman" w:hint="default"/>
      </w:rPr>
    </w:lvl>
    <w:lvl w:ilvl="2" w:tplc="49D84626">
      <w:start w:val="1"/>
      <w:numFmt w:val="bullet"/>
      <w:lvlText w:val="•"/>
      <w:lvlJc w:val="left"/>
      <w:pPr>
        <w:tabs>
          <w:tab w:val="num" w:pos="2160"/>
        </w:tabs>
        <w:ind w:left="2160" w:hanging="360"/>
      </w:pPr>
      <w:rPr>
        <w:rFonts w:ascii="Arial" w:hAnsi="Arial" w:cs="Times New Roman" w:hint="default"/>
      </w:rPr>
    </w:lvl>
    <w:lvl w:ilvl="3" w:tplc="AE1CFC32">
      <w:start w:val="1"/>
      <w:numFmt w:val="bullet"/>
      <w:lvlText w:val="•"/>
      <w:lvlJc w:val="left"/>
      <w:pPr>
        <w:tabs>
          <w:tab w:val="num" w:pos="2880"/>
        </w:tabs>
        <w:ind w:left="2880" w:hanging="360"/>
      </w:pPr>
      <w:rPr>
        <w:rFonts w:ascii="Arial" w:hAnsi="Arial" w:cs="Times New Roman" w:hint="default"/>
      </w:rPr>
    </w:lvl>
    <w:lvl w:ilvl="4" w:tplc="A1248308">
      <w:start w:val="1"/>
      <w:numFmt w:val="bullet"/>
      <w:lvlText w:val="•"/>
      <w:lvlJc w:val="left"/>
      <w:pPr>
        <w:tabs>
          <w:tab w:val="num" w:pos="3600"/>
        </w:tabs>
        <w:ind w:left="3600" w:hanging="360"/>
      </w:pPr>
      <w:rPr>
        <w:rFonts w:ascii="Arial" w:hAnsi="Arial" w:cs="Times New Roman" w:hint="default"/>
      </w:rPr>
    </w:lvl>
    <w:lvl w:ilvl="5" w:tplc="428ED20A">
      <w:start w:val="1"/>
      <w:numFmt w:val="bullet"/>
      <w:lvlText w:val="•"/>
      <w:lvlJc w:val="left"/>
      <w:pPr>
        <w:tabs>
          <w:tab w:val="num" w:pos="4320"/>
        </w:tabs>
        <w:ind w:left="4320" w:hanging="360"/>
      </w:pPr>
      <w:rPr>
        <w:rFonts w:ascii="Arial" w:hAnsi="Arial" w:cs="Times New Roman" w:hint="default"/>
      </w:rPr>
    </w:lvl>
    <w:lvl w:ilvl="6" w:tplc="80663F08">
      <w:start w:val="1"/>
      <w:numFmt w:val="bullet"/>
      <w:lvlText w:val="•"/>
      <w:lvlJc w:val="left"/>
      <w:pPr>
        <w:tabs>
          <w:tab w:val="num" w:pos="5040"/>
        </w:tabs>
        <w:ind w:left="5040" w:hanging="360"/>
      </w:pPr>
      <w:rPr>
        <w:rFonts w:ascii="Arial" w:hAnsi="Arial" w:cs="Times New Roman" w:hint="default"/>
      </w:rPr>
    </w:lvl>
    <w:lvl w:ilvl="7" w:tplc="7CA65E50">
      <w:start w:val="1"/>
      <w:numFmt w:val="bullet"/>
      <w:lvlText w:val="•"/>
      <w:lvlJc w:val="left"/>
      <w:pPr>
        <w:tabs>
          <w:tab w:val="num" w:pos="5760"/>
        </w:tabs>
        <w:ind w:left="5760" w:hanging="360"/>
      </w:pPr>
      <w:rPr>
        <w:rFonts w:ascii="Arial" w:hAnsi="Arial" w:cs="Times New Roman" w:hint="default"/>
      </w:rPr>
    </w:lvl>
    <w:lvl w:ilvl="8" w:tplc="99DC0DD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9B60E88"/>
    <w:multiLevelType w:val="multilevel"/>
    <w:tmpl w:val="5338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13"/>
  </w:num>
  <w:num w:numId="5">
    <w:abstractNumId w:val="5"/>
  </w:num>
  <w:num w:numId="6">
    <w:abstractNumId w:val="16"/>
  </w:num>
  <w:num w:numId="7">
    <w:abstractNumId w:val="18"/>
  </w:num>
  <w:num w:numId="8">
    <w:abstractNumId w:val="12"/>
  </w:num>
  <w:num w:numId="9">
    <w:abstractNumId w:val="15"/>
  </w:num>
  <w:num w:numId="10">
    <w:abstractNumId w:val="19"/>
  </w:num>
  <w:num w:numId="11">
    <w:abstractNumId w:val="9"/>
  </w:num>
  <w:num w:numId="12">
    <w:abstractNumId w:val="17"/>
  </w:num>
  <w:num w:numId="13">
    <w:abstractNumId w:val="8"/>
  </w:num>
  <w:num w:numId="14">
    <w:abstractNumId w:val="1"/>
  </w:num>
  <w:num w:numId="15">
    <w:abstractNumId w:val="7"/>
  </w:num>
  <w:num w:numId="16">
    <w:abstractNumId w:val="11"/>
  </w:num>
  <w:num w:numId="17">
    <w:abstractNumId w:val="14"/>
  </w:num>
  <w:num w:numId="18">
    <w:abstractNumId w:val="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B0"/>
    <w:rsid w:val="00004808"/>
    <w:rsid w:val="00004B2C"/>
    <w:rsid w:val="00032548"/>
    <w:rsid w:val="0003604B"/>
    <w:rsid w:val="00040DA1"/>
    <w:rsid w:val="0007294B"/>
    <w:rsid w:val="000808BE"/>
    <w:rsid w:val="000827A1"/>
    <w:rsid w:val="000877D0"/>
    <w:rsid w:val="000A028A"/>
    <w:rsid w:val="000B5296"/>
    <w:rsid w:val="000C15D4"/>
    <w:rsid w:val="000C24C6"/>
    <w:rsid w:val="000D05C0"/>
    <w:rsid w:val="000D41B7"/>
    <w:rsid w:val="000E7B2C"/>
    <w:rsid w:val="000F0DC5"/>
    <w:rsid w:val="00111D7E"/>
    <w:rsid w:val="00122FA9"/>
    <w:rsid w:val="0013388B"/>
    <w:rsid w:val="00136D92"/>
    <w:rsid w:val="0014683C"/>
    <w:rsid w:val="00147234"/>
    <w:rsid w:val="001473FF"/>
    <w:rsid w:val="00154D1A"/>
    <w:rsid w:val="00162A66"/>
    <w:rsid w:val="00166989"/>
    <w:rsid w:val="001A3021"/>
    <w:rsid w:val="001B77D7"/>
    <w:rsid w:val="001C3B29"/>
    <w:rsid w:val="001D7958"/>
    <w:rsid w:val="001E0F07"/>
    <w:rsid w:val="001F099C"/>
    <w:rsid w:val="00207B72"/>
    <w:rsid w:val="0022143E"/>
    <w:rsid w:val="00255904"/>
    <w:rsid w:val="0025742F"/>
    <w:rsid w:val="00267B7C"/>
    <w:rsid w:val="002738CA"/>
    <w:rsid w:val="00284838"/>
    <w:rsid w:val="002860A4"/>
    <w:rsid w:val="00287DEF"/>
    <w:rsid w:val="002966D0"/>
    <w:rsid w:val="002A350E"/>
    <w:rsid w:val="002B4708"/>
    <w:rsid w:val="002B541E"/>
    <w:rsid w:val="002B5FD5"/>
    <w:rsid w:val="002C2F30"/>
    <w:rsid w:val="002D1956"/>
    <w:rsid w:val="002D43D9"/>
    <w:rsid w:val="002D7AF4"/>
    <w:rsid w:val="002E1D19"/>
    <w:rsid w:val="002E4024"/>
    <w:rsid w:val="002F371E"/>
    <w:rsid w:val="002F5A01"/>
    <w:rsid w:val="002F7D31"/>
    <w:rsid w:val="00304396"/>
    <w:rsid w:val="00306B14"/>
    <w:rsid w:val="0031481F"/>
    <w:rsid w:val="00315F90"/>
    <w:rsid w:val="00320C0E"/>
    <w:rsid w:val="00333604"/>
    <w:rsid w:val="00340FBB"/>
    <w:rsid w:val="003543A8"/>
    <w:rsid w:val="003571E4"/>
    <w:rsid w:val="00364BCF"/>
    <w:rsid w:val="003935D6"/>
    <w:rsid w:val="003A1FD3"/>
    <w:rsid w:val="003B40C3"/>
    <w:rsid w:val="003D365A"/>
    <w:rsid w:val="003D3FEC"/>
    <w:rsid w:val="003D56D8"/>
    <w:rsid w:val="00404C2A"/>
    <w:rsid w:val="00407AD4"/>
    <w:rsid w:val="0042640E"/>
    <w:rsid w:val="00430B1A"/>
    <w:rsid w:val="004449CB"/>
    <w:rsid w:val="00471509"/>
    <w:rsid w:val="00481AD7"/>
    <w:rsid w:val="00485118"/>
    <w:rsid w:val="004A06D7"/>
    <w:rsid w:val="004A48C9"/>
    <w:rsid w:val="004B4428"/>
    <w:rsid w:val="004B7685"/>
    <w:rsid w:val="004C0FDD"/>
    <w:rsid w:val="004D1580"/>
    <w:rsid w:val="004D19E0"/>
    <w:rsid w:val="004E20A5"/>
    <w:rsid w:val="004E48FD"/>
    <w:rsid w:val="004E4F53"/>
    <w:rsid w:val="005018D9"/>
    <w:rsid w:val="0051396D"/>
    <w:rsid w:val="005326F3"/>
    <w:rsid w:val="00533B0A"/>
    <w:rsid w:val="00536C26"/>
    <w:rsid w:val="005479B0"/>
    <w:rsid w:val="005764FF"/>
    <w:rsid w:val="005839AB"/>
    <w:rsid w:val="0058536B"/>
    <w:rsid w:val="005D37D8"/>
    <w:rsid w:val="005E4528"/>
    <w:rsid w:val="005F0C28"/>
    <w:rsid w:val="0060748C"/>
    <w:rsid w:val="006139C6"/>
    <w:rsid w:val="00617133"/>
    <w:rsid w:val="006172C1"/>
    <w:rsid w:val="00622003"/>
    <w:rsid w:val="0062274E"/>
    <w:rsid w:val="00636378"/>
    <w:rsid w:val="0063685B"/>
    <w:rsid w:val="00655A8D"/>
    <w:rsid w:val="0066252E"/>
    <w:rsid w:val="00664851"/>
    <w:rsid w:val="00665C16"/>
    <w:rsid w:val="00666BDA"/>
    <w:rsid w:val="006710CC"/>
    <w:rsid w:val="006764DC"/>
    <w:rsid w:val="006770E3"/>
    <w:rsid w:val="00682B9C"/>
    <w:rsid w:val="00692EC3"/>
    <w:rsid w:val="006A2E70"/>
    <w:rsid w:val="006A5CB9"/>
    <w:rsid w:val="006B1E41"/>
    <w:rsid w:val="006B4F37"/>
    <w:rsid w:val="006C0E1C"/>
    <w:rsid w:val="006C5704"/>
    <w:rsid w:val="006E51F3"/>
    <w:rsid w:val="0071241C"/>
    <w:rsid w:val="007129DE"/>
    <w:rsid w:val="007168B8"/>
    <w:rsid w:val="007177E3"/>
    <w:rsid w:val="00727CD7"/>
    <w:rsid w:val="00741AA2"/>
    <w:rsid w:val="00743574"/>
    <w:rsid w:val="00751ABA"/>
    <w:rsid w:val="00756A5E"/>
    <w:rsid w:val="007779EE"/>
    <w:rsid w:val="007A28B5"/>
    <w:rsid w:val="007A48D9"/>
    <w:rsid w:val="007B4D65"/>
    <w:rsid w:val="007B6C9E"/>
    <w:rsid w:val="007D3D36"/>
    <w:rsid w:val="007E6E1C"/>
    <w:rsid w:val="007F2069"/>
    <w:rsid w:val="007F3618"/>
    <w:rsid w:val="0080273F"/>
    <w:rsid w:val="008038AC"/>
    <w:rsid w:val="00803FD2"/>
    <w:rsid w:val="008040E5"/>
    <w:rsid w:val="00816A44"/>
    <w:rsid w:val="00823632"/>
    <w:rsid w:val="00824CFB"/>
    <w:rsid w:val="00865290"/>
    <w:rsid w:val="0089251E"/>
    <w:rsid w:val="008A05E9"/>
    <w:rsid w:val="008A17C5"/>
    <w:rsid w:val="008A2626"/>
    <w:rsid w:val="008A7A78"/>
    <w:rsid w:val="008C3A0E"/>
    <w:rsid w:val="008C763D"/>
    <w:rsid w:val="008E4A3B"/>
    <w:rsid w:val="0090527A"/>
    <w:rsid w:val="0093417D"/>
    <w:rsid w:val="009377F6"/>
    <w:rsid w:val="00942130"/>
    <w:rsid w:val="009536AD"/>
    <w:rsid w:val="0095479C"/>
    <w:rsid w:val="00961F9F"/>
    <w:rsid w:val="00964CD6"/>
    <w:rsid w:val="00966AE1"/>
    <w:rsid w:val="00975AC5"/>
    <w:rsid w:val="009859DD"/>
    <w:rsid w:val="00986FF7"/>
    <w:rsid w:val="00995488"/>
    <w:rsid w:val="009A3CAB"/>
    <w:rsid w:val="009B28D9"/>
    <w:rsid w:val="009C31ED"/>
    <w:rsid w:val="009D1A62"/>
    <w:rsid w:val="009D7168"/>
    <w:rsid w:val="009E37F5"/>
    <w:rsid w:val="009F10F4"/>
    <w:rsid w:val="009F2ADE"/>
    <w:rsid w:val="009F6005"/>
    <w:rsid w:val="00A00636"/>
    <w:rsid w:val="00A0455D"/>
    <w:rsid w:val="00A0707D"/>
    <w:rsid w:val="00A1030E"/>
    <w:rsid w:val="00A218D0"/>
    <w:rsid w:val="00A253E7"/>
    <w:rsid w:val="00A366E2"/>
    <w:rsid w:val="00A556A4"/>
    <w:rsid w:val="00A634F0"/>
    <w:rsid w:val="00A73F7D"/>
    <w:rsid w:val="00A84226"/>
    <w:rsid w:val="00A9055F"/>
    <w:rsid w:val="00AA1A3A"/>
    <w:rsid w:val="00AA3698"/>
    <w:rsid w:val="00AD5C5A"/>
    <w:rsid w:val="00AE5E5C"/>
    <w:rsid w:val="00B0532E"/>
    <w:rsid w:val="00B13918"/>
    <w:rsid w:val="00B22305"/>
    <w:rsid w:val="00B250DE"/>
    <w:rsid w:val="00B3003F"/>
    <w:rsid w:val="00B32E46"/>
    <w:rsid w:val="00B449D6"/>
    <w:rsid w:val="00B519E5"/>
    <w:rsid w:val="00B922A2"/>
    <w:rsid w:val="00B96C02"/>
    <w:rsid w:val="00BA513F"/>
    <w:rsid w:val="00BB0537"/>
    <w:rsid w:val="00BE1614"/>
    <w:rsid w:val="00C10F75"/>
    <w:rsid w:val="00C407A1"/>
    <w:rsid w:val="00C42339"/>
    <w:rsid w:val="00C465FD"/>
    <w:rsid w:val="00C722B2"/>
    <w:rsid w:val="00C869CC"/>
    <w:rsid w:val="00CB7D1B"/>
    <w:rsid w:val="00CD6E6C"/>
    <w:rsid w:val="00CE036C"/>
    <w:rsid w:val="00CF0BC7"/>
    <w:rsid w:val="00CF13DC"/>
    <w:rsid w:val="00CF163D"/>
    <w:rsid w:val="00CF57A5"/>
    <w:rsid w:val="00D01F70"/>
    <w:rsid w:val="00D20AE3"/>
    <w:rsid w:val="00D300D9"/>
    <w:rsid w:val="00D309B9"/>
    <w:rsid w:val="00D53B62"/>
    <w:rsid w:val="00D90EE1"/>
    <w:rsid w:val="00D94C1D"/>
    <w:rsid w:val="00DA03DB"/>
    <w:rsid w:val="00DA19EB"/>
    <w:rsid w:val="00DA5B1D"/>
    <w:rsid w:val="00DC4159"/>
    <w:rsid w:val="00DE2651"/>
    <w:rsid w:val="00DF100F"/>
    <w:rsid w:val="00DF1A2E"/>
    <w:rsid w:val="00DF78A5"/>
    <w:rsid w:val="00E36B15"/>
    <w:rsid w:val="00E41A4E"/>
    <w:rsid w:val="00E44C67"/>
    <w:rsid w:val="00E64A5E"/>
    <w:rsid w:val="00E66F1C"/>
    <w:rsid w:val="00E741C4"/>
    <w:rsid w:val="00E847BE"/>
    <w:rsid w:val="00E908D1"/>
    <w:rsid w:val="00E93E05"/>
    <w:rsid w:val="00E96AD9"/>
    <w:rsid w:val="00EA79C4"/>
    <w:rsid w:val="00EB210A"/>
    <w:rsid w:val="00EB3C03"/>
    <w:rsid w:val="00ED507E"/>
    <w:rsid w:val="00F3451B"/>
    <w:rsid w:val="00F34A04"/>
    <w:rsid w:val="00F45A2A"/>
    <w:rsid w:val="00F66776"/>
    <w:rsid w:val="00F7161A"/>
    <w:rsid w:val="00F73813"/>
    <w:rsid w:val="00F90F5C"/>
    <w:rsid w:val="00F95813"/>
    <w:rsid w:val="00F97320"/>
    <w:rsid w:val="00FC6F94"/>
    <w:rsid w:val="00FF1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4D26D"/>
  <w15:chartTrackingRefBased/>
  <w15:docId w15:val="{7DE07753-2D8A-4944-AFD9-94F0CFD2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B0532E"/>
    <w:pPr>
      <w:spacing w:after="0" w:line="300" w:lineRule="auto"/>
      <w:outlineLvl w:val="1"/>
    </w:pPr>
    <w:rPr>
      <w:rFonts w:ascii="Helvetica" w:hAnsi="Helvetica" w:cs="Calibri"/>
      <w:b/>
      <w:bCs/>
      <w:color w:val="202020"/>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51F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E51F3"/>
    <w:rPr>
      <w:color w:val="0563C1" w:themeColor="hyperlink"/>
      <w:u w:val="single"/>
    </w:rPr>
  </w:style>
  <w:style w:type="character" w:styleId="lev">
    <w:name w:val="Strong"/>
    <w:basedOn w:val="Policepardfaut"/>
    <w:uiPriority w:val="22"/>
    <w:qFormat/>
    <w:rsid w:val="006E51F3"/>
    <w:rPr>
      <w:b/>
      <w:bCs/>
    </w:rPr>
  </w:style>
  <w:style w:type="paragraph" w:customStyle="1" w:styleId="CdDpropos">
    <w:name w:val="CdD_À propos"/>
    <w:basedOn w:val="Normal"/>
    <w:next w:val="CdDproposTexte"/>
    <w:uiPriority w:val="4"/>
    <w:qFormat/>
    <w:rsid w:val="006E51F3"/>
    <w:pPr>
      <w:keepNext/>
      <w:spacing w:after="0" w:line="252" w:lineRule="auto"/>
    </w:pPr>
    <w:rPr>
      <w:b/>
      <w:color w:val="44546A" w:themeColor="text2"/>
      <w:sz w:val="18"/>
      <w:szCs w:val="18"/>
    </w:rPr>
  </w:style>
  <w:style w:type="paragraph" w:customStyle="1" w:styleId="CdDproposTexte">
    <w:name w:val="CdD_À propos Texte"/>
    <w:basedOn w:val="Normal"/>
    <w:uiPriority w:val="5"/>
    <w:qFormat/>
    <w:rsid w:val="006E51F3"/>
    <w:pPr>
      <w:spacing w:after="0" w:line="252" w:lineRule="auto"/>
    </w:pPr>
    <w:rPr>
      <w:sz w:val="18"/>
      <w:szCs w:val="18"/>
    </w:rPr>
  </w:style>
  <w:style w:type="paragraph" w:styleId="En-tte">
    <w:name w:val="header"/>
    <w:basedOn w:val="Normal"/>
    <w:link w:val="En-tteCar"/>
    <w:uiPriority w:val="99"/>
    <w:unhideWhenUsed/>
    <w:rsid w:val="00111D7E"/>
    <w:pPr>
      <w:tabs>
        <w:tab w:val="center" w:pos="4536"/>
        <w:tab w:val="right" w:pos="9072"/>
      </w:tabs>
      <w:spacing w:after="0" w:line="240" w:lineRule="auto"/>
    </w:pPr>
  </w:style>
  <w:style w:type="character" w:customStyle="1" w:styleId="En-tteCar">
    <w:name w:val="En-tête Car"/>
    <w:basedOn w:val="Policepardfaut"/>
    <w:link w:val="En-tte"/>
    <w:uiPriority w:val="99"/>
    <w:rsid w:val="00111D7E"/>
  </w:style>
  <w:style w:type="paragraph" w:styleId="Pieddepage">
    <w:name w:val="footer"/>
    <w:basedOn w:val="Normal"/>
    <w:link w:val="PieddepageCar"/>
    <w:uiPriority w:val="99"/>
    <w:unhideWhenUsed/>
    <w:rsid w:val="00111D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D7E"/>
  </w:style>
  <w:style w:type="paragraph" w:styleId="NormalWeb">
    <w:name w:val="Normal (Web)"/>
    <w:basedOn w:val="Normal"/>
    <w:uiPriority w:val="99"/>
    <w:semiHidden/>
    <w:unhideWhenUsed/>
    <w:rsid w:val="009A3C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3CAB"/>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5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AC5"/>
    <w:rPr>
      <w:rFonts w:ascii="Segoe UI" w:hAnsi="Segoe UI" w:cs="Segoe UI"/>
      <w:sz w:val="18"/>
      <w:szCs w:val="18"/>
    </w:rPr>
  </w:style>
  <w:style w:type="character" w:styleId="Marquedecommentaire">
    <w:name w:val="annotation reference"/>
    <w:basedOn w:val="Policepardfaut"/>
    <w:uiPriority w:val="99"/>
    <w:semiHidden/>
    <w:unhideWhenUsed/>
    <w:rsid w:val="00823632"/>
    <w:rPr>
      <w:sz w:val="16"/>
      <w:szCs w:val="16"/>
    </w:rPr>
  </w:style>
  <w:style w:type="paragraph" w:styleId="Commentaire">
    <w:name w:val="annotation text"/>
    <w:basedOn w:val="Normal"/>
    <w:link w:val="CommentaireCar"/>
    <w:uiPriority w:val="99"/>
    <w:semiHidden/>
    <w:unhideWhenUsed/>
    <w:rsid w:val="00823632"/>
    <w:pPr>
      <w:spacing w:line="240" w:lineRule="auto"/>
    </w:pPr>
    <w:rPr>
      <w:sz w:val="20"/>
      <w:szCs w:val="20"/>
    </w:rPr>
  </w:style>
  <w:style w:type="character" w:customStyle="1" w:styleId="CommentaireCar">
    <w:name w:val="Commentaire Car"/>
    <w:basedOn w:val="Policepardfaut"/>
    <w:link w:val="Commentaire"/>
    <w:uiPriority w:val="99"/>
    <w:semiHidden/>
    <w:rsid w:val="00823632"/>
    <w:rPr>
      <w:sz w:val="20"/>
      <w:szCs w:val="20"/>
    </w:rPr>
  </w:style>
  <w:style w:type="paragraph" w:styleId="Objetducommentaire">
    <w:name w:val="annotation subject"/>
    <w:basedOn w:val="Commentaire"/>
    <w:next w:val="Commentaire"/>
    <w:link w:val="ObjetducommentaireCar"/>
    <w:uiPriority w:val="99"/>
    <w:semiHidden/>
    <w:unhideWhenUsed/>
    <w:rsid w:val="00823632"/>
    <w:rPr>
      <w:b/>
      <w:bCs/>
    </w:rPr>
  </w:style>
  <w:style w:type="character" w:customStyle="1" w:styleId="ObjetducommentaireCar">
    <w:name w:val="Objet du commentaire Car"/>
    <w:basedOn w:val="CommentaireCar"/>
    <w:link w:val="Objetducommentaire"/>
    <w:uiPriority w:val="99"/>
    <w:semiHidden/>
    <w:rsid w:val="00823632"/>
    <w:rPr>
      <w:b/>
      <w:bCs/>
      <w:sz w:val="20"/>
      <w:szCs w:val="20"/>
    </w:rPr>
  </w:style>
  <w:style w:type="paragraph" w:customStyle="1" w:styleId="Default">
    <w:name w:val="Default"/>
    <w:rsid w:val="0013388B"/>
    <w:pPr>
      <w:autoSpaceDE w:val="0"/>
      <w:autoSpaceDN w:val="0"/>
      <w:adjustRightInd w:val="0"/>
      <w:spacing w:after="0" w:line="240" w:lineRule="auto"/>
    </w:pPr>
    <w:rPr>
      <w:rFonts w:ascii="Arial" w:hAnsi="Arial" w:cs="Arial"/>
      <w:color w:val="000000"/>
      <w:sz w:val="24"/>
      <w:szCs w:val="24"/>
    </w:rPr>
  </w:style>
  <w:style w:type="character" w:customStyle="1" w:styleId="number">
    <w:name w:val="number"/>
    <w:basedOn w:val="Policepardfaut"/>
    <w:rsid w:val="00D309B9"/>
  </w:style>
  <w:style w:type="character" w:customStyle="1" w:styleId="Mentionnonrsolue1">
    <w:name w:val="Mention non résolue1"/>
    <w:basedOn w:val="Policepardfaut"/>
    <w:uiPriority w:val="99"/>
    <w:semiHidden/>
    <w:unhideWhenUsed/>
    <w:rsid w:val="007D3D36"/>
    <w:rPr>
      <w:color w:val="605E5C"/>
      <w:shd w:val="clear" w:color="auto" w:fill="E1DFDD"/>
    </w:rPr>
  </w:style>
  <w:style w:type="character" w:customStyle="1" w:styleId="Titre2Car">
    <w:name w:val="Titre 2 Car"/>
    <w:basedOn w:val="Policepardfaut"/>
    <w:link w:val="Titre2"/>
    <w:uiPriority w:val="9"/>
    <w:semiHidden/>
    <w:rsid w:val="00B0532E"/>
    <w:rPr>
      <w:rFonts w:ascii="Helvetica" w:hAnsi="Helvetica" w:cs="Calibri"/>
      <w:b/>
      <w:bCs/>
      <w:color w:val="202020"/>
      <w:sz w:val="33"/>
      <w:szCs w:val="33"/>
      <w:lang w:eastAsia="fr-FR"/>
    </w:rPr>
  </w:style>
  <w:style w:type="paragraph" w:styleId="Sansinterligne">
    <w:name w:val="No Spacing"/>
    <w:uiPriority w:val="1"/>
    <w:qFormat/>
    <w:rsid w:val="0060748C"/>
    <w:pPr>
      <w:spacing w:after="0" w:line="240" w:lineRule="auto"/>
    </w:pPr>
  </w:style>
  <w:style w:type="paragraph" w:styleId="Rvision">
    <w:name w:val="Revision"/>
    <w:hidden/>
    <w:uiPriority w:val="99"/>
    <w:semiHidden/>
    <w:rsid w:val="00666BDA"/>
    <w:pPr>
      <w:spacing w:after="0" w:line="240" w:lineRule="auto"/>
    </w:pPr>
  </w:style>
  <w:style w:type="paragraph" w:customStyle="1" w:styleId="10Textesfiletsverts">
    <w:name w:val="10/ Textes filets verts"/>
    <w:basedOn w:val="Normal"/>
    <w:next w:val="Normal"/>
    <w:qFormat/>
    <w:rsid w:val="000D05C0"/>
    <w:pPr>
      <w:spacing w:after="0" w:line="312" w:lineRule="auto"/>
      <w:ind w:left="624"/>
      <w:contextualSpacing/>
    </w:pPr>
    <w:rPr>
      <w:rFonts w:ascii="Arial" w:eastAsia="Times New Roman" w:hAnsi="Arial" w:cs="Times New Roman"/>
      <w:sz w:val="20"/>
      <w:szCs w:val="24"/>
      <w:lang w:eastAsia="fr-FR"/>
    </w:rPr>
  </w:style>
  <w:style w:type="paragraph" w:customStyle="1" w:styleId="13Filetbasdencadravecflches">
    <w:name w:val="13/ Filet bas d'encadré avec flèches"/>
    <w:basedOn w:val="Normal"/>
    <w:next w:val="Normal"/>
    <w:qFormat/>
    <w:rsid w:val="000D05C0"/>
    <w:pPr>
      <w:pBdr>
        <w:bottom w:val="single" w:sz="4" w:space="1" w:color="B8D031"/>
      </w:pBdr>
      <w:spacing w:after="200" w:line="312" w:lineRule="auto"/>
    </w:pPr>
    <w:rPr>
      <w:rFonts w:ascii="Arial" w:eastAsiaTheme="minorEastAsia" w:hAnsi="Arial"/>
      <w:sz w:val="16"/>
      <w:szCs w:val="24"/>
      <w:lang w:eastAsia="fr-FR"/>
    </w:rPr>
  </w:style>
  <w:style w:type="paragraph" w:customStyle="1" w:styleId="12Listepucen2">
    <w:name w:val="12/ Liste à puce n°2"/>
    <w:basedOn w:val="Normal"/>
    <w:next w:val="Normal"/>
    <w:qFormat/>
    <w:rsid w:val="000D05C0"/>
    <w:pPr>
      <w:numPr>
        <w:numId w:val="18"/>
      </w:numPr>
      <w:spacing w:after="0" w:line="312" w:lineRule="auto"/>
      <w:contextualSpacing/>
    </w:pPr>
    <w:rPr>
      <w:rFonts w:ascii="Arial" w:eastAsia="Times New Roman" w:hAnsi="Arial" w:cs="Times New Roman"/>
      <w:sz w:val="20"/>
      <w:szCs w:val="24"/>
      <w:lang w:eastAsia="fr-FR"/>
    </w:rPr>
  </w:style>
  <w:style w:type="character" w:styleId="Lienhypertextesuivivisit">
    <w:name w:val="FollowedHyperlink"/>
    <w:basedOn w:val="Policepardfaut"/>
    <w:uiPriority w:val="99"/>
    <w:semiHidden/>
    <w:unhideWhenUsed/>
    <w:rsid w:val="00B449D6"/>
    <w:rPr>
      <w:color w:val="954F72" w:themeColor="followedHyperlink"/>
      <w:u w:val="single"/>
    </w:rPr>
  </w:style>
  <w:style w:type="paragraph" w:styleId="Notedebasdepage">
    <w:name w:val="footnote text"/>
    <w:basedOn w:val="Normal"/>
    <w:link w:val="NotedebasdepageCar"/>
    <w:uiPriority w:val="99"/>
    <w:semiHidden/>
    <w:unhideWhenUsed/>
    <w:rsid w:val="000808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08BE"/>
    <w:rPr>
      <w:sz w:val="20"/>
      <w:szCs w:val="20"/>
    </w:rPr>
  </w:style>
  <w:style w:type="character" w:styleId="Appelnotedebasdep">
    <w:name w:val="footnote reference"/>
    <w:basedOn w:val="Policepardfaut"/>
    <w:uiPriority w:val="99"/>
    <w:semiHidden/>
    <w:unhideWhenUsed/>
    <w:rsid w:val="000808BE"/>
    <w:rPr>
      <w:vertAlign w:val="superscript"/>
    </w:rPr>
  </w:style>
  <w:style w:type="paragraph" w:styleId="Lgende">
    <w:name w:val="caption"/>
    <w:basedOn w:val="Normal"/>
    <w:next w:val="Normal"/>
    <w:uiPriority w:val="35"/>
    <w:semiHidden/>
    <w:unhideWhenUsed/>
    <w:qFormat/>
    <w:rsid w:val="00665C16"/>
    <w:pPr>
      <w:spacing w:after="200" w:line="240" w:lineRule="auto"/>
    </w:pPr>
    <w:rPr>
      <w:i/>
      <w:iCs/>
      <w:color w:val="44546A" w:themeColor="text2"/>
      <w:sz w:val="18"/>
      <w:szCs w:val="18"/>
    </w:rPr>
  </w:style>
  <w:style w:type="character" w:styleId="Mentionnonrsolue">
    <w:name w:val="Unresolved Mention"/>
    <w:basedOn w:val="Policepardfaut"/>
    <w:uiPriority w:val="99"/>
    <w:semiHidden/>
    <w:unhideWhenUsed/>
    <w:rsid w:val="0031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9355">
      <w:bodyDiv w:val="1"/>
      <w:marLeft w:val="0"/>
      <w:marRight w:val="0"/>
      <w:marTop w:val="0"/>
      <w:marBottom w:val="0"/>
      <w:divBdr>
        <w:top w:val="none" w:sz="0" w:space="0" w:color="auto"/>
        <w:left w:val="none" w:sz="0" w:space="0" w:color="auto"/>
        <w:bottom w:val="none" w:sz="0" w:space="0" w:color="auto"/>
        <w:right w:val="none" w:sz="0" w:space="0" w:color="auto"/>
      </w:divBdr>
    </w:div>
    <w:div w:id="207107392">
      <w:bodyDiv w:val="1"/>
      <w:marLeft w:val="0"/>
      <w:marRight w:val="0"/>
      <w:marTop w:val="0"/>
      <w:marBottom w:val="0"/>
      <w:divBdr>
        <w:top w:val="none" w:sz="0" w:space="0" w:color="auto"/>
        <w:left w:val="none" w:sz="0" w:space="0" w:color="auto"/>
        <w:bottom w:val="none" w:sz="0" w:space="0" w:color="auto"/>
        <w:right w:val="none" w:sz="0" w:space="0" w:color="auto"/>
      </w:divBdr>
    </w:div>
    <w:div w:id="220289793">
      <w:bodyDiv w:val="1"/>
      <w:marLeft w:val="0"/>
      <w:marRight w:val="0"/>
      <w:marTop w:val="0"/>
      <w:marBottom w:val="0"/>
      <w:divBdr>
        <w:top w:val="none" w:sz="0" w:space="0" w:color="auto"/>
        <w:left w:val="none" w:sz="0" w:space="0" w:color="auto"/>
        <w:bottom w:val="none" w:sz="0" w:space="0" w:color="auto"/>
        <w:right w:val="none" w:sz="0" w:space="0" w:color="auto"/>
      </w:divBdr>
      <w:divsChild>
        <w:div w:id="1034772142">
          <w:marLeft w:val="475"/>
          <w:marRight w:val="0"/>
          <w:marTop w:val="55"/>
          <w:marBottom w:val="0"/>
          <w:divBdr>
            <w:top w:val="none" w:sz="0" w:space="0" w:color="auto"/>
            <w:left w:val="none" w:sz="0" w:space="0" w:color="auto"/>
            <w:bottom w:val="none" w:sz="0" w:space="0" w:color="auto"/>
            <w:right w:val="none" w:sz="0" w:space="0" w:color="auto"/>
          </w:divBdr>
        </w:div>
        <w:div w:id="2030720749">
          <w:marLeft w:val="994"/>
          <w:marRight w:val="0"/>
          <w:marTop w:val="55"/>
          <w:marBottom w:val="0"/>
          <w:divBdr>
            <w:top w:val="none" w:sz="0" w:space="0" w:color="auto"/>
            <w:left w:val="none" w:sz="0" w:space="0" w:color="auto"/>
            <w:bottom w:val="none" w:sz="0" w:space="0" w:color="auto"/>
            <w:right w:val="none" w:sz="0" w:space="0" w:color="auto"/>
          </w:divBdr>
        </w:div>
        <w:div w:id="1801024510">
          <w:marLeft w:val="994"/>
          <w:marRight w:val="0"/>
          <w:marTop w:val="55"/>
          <w:marBottom w:val="0"/>
          <w:divBdr>
            <w:top w:val="none" w:sz="0" w:space="0" w:color="auto"/>
            <w:left w:val="none" w:sz="0" w:space="0" w:color="auto"/>
            <w:bottom w:val="none" w:sz="0" w:space="0" w:color="auto"/>
            <w:right w:val="none" w:sz="0" w:space="0" w:color="auto"/>
          </w:divBdr>
        </w:div>
      </w:divsChild>
    </w:div>
    <w:div w:id="242110196">
      <w:bodyDiv w:val="1"/>
      <w:marLeft w:val="0"/>
      <w:marRight w:val="0"/>
      <w:marTop w:val="0"/>
      <w:marBottom w:val="0"/>
      <w:divBdr>
        <w:top w:val="none" w:sz="0" w:space="0" w:color="auto"/>
        <w:left w:val="none" w:sz="0" w:space="0" w:color="auto"/>
        <w:bottom w:val="none" w:sz="0" w:space="0" w:color="auto"/>
        <w:right w:val="none" w:sz="0" w:space="0" w:color="auto"/>
      </w:divBdr>
    </w:div>
    <w:div w:id="422578019">
      <w:bodyDiv w:val="1"/>
      <w:marLeft w:val="0"/>
      <w:marRight w:val="0"/>
      <w:marTop w:val="0"/>
      <w:marBottom w:val="0"/>
      <w:divBdr>
        <w:top w:val="none" w:sz="0" w:space="0" w:color="auto"/>
        <w:left w:val="none" w:sz="0" w:space="0" w:color="auto"/>
        <w:bottom w:val="none" w:sz="0" w:space="0" w:color="auto"/>
        <w:right w:val="none" w:sz="0" w:space="0" w:color="auto"/>
      </w:divBdr>
    </w:div>
    <w:div w:id="429590730">
      <w:bodyDiv w:val="1"/>
      <w:marLeft w:val="0"/>
      <w:marRight w:val="0"/>
      <w:marTop w:val="0"/>
      <w:marBottom w:val="0"/>
      <w:divBdr>
        <w:top w:val="none" w:sz="0" w:space="0" w:color="auto"/>
        <w:left w:val="none" w:sz="0" w:space="0" w:color="auto"/>
        <w:bottom w:val="none" w:sz="0" w:space="0" w:color="auto"/>
        <w:right w:val="none" w:sz="0" w:space="0" w:color="auto"/>
      </w:divBdr>
      <w:divsChild>
        <w:div w:id="179127328">
          <w:marLeft w:val="0"/>
          <w:marRight w:val="0"/>
          <w:marTop w:val="0"/>
          <w:marBottom w:val="0"/>
          <w:divBdr>
            <w:top w:val="none" w:sz="0" w:space="0" w:color="auto"/>
            <w:left w:val="none" w:sz="0" w:space="0" w:color="auto"/>
            <w:bottom w:val="none" w:sz="0" w:space="0" w:color="auto"/>
            <w:right w:val="none" w:sz="0" w:space="0" w:color="auto"/>
          </w:divBdr>
          <w:divsChild>
            <w:div w:id="1349255945">
              <w:marLeft w:val="0"/>
              <w:marRight w:val="0"/>
              <w:marTop w:val="0"/>
              <w:marBottom w:val="0"/>
              <w:divBdr>
                <w:top w:val="none" w:sz="0" w:space="0" w:color="auto"/>
                <w:left w:val="none" w:sz="0" w:space="0" w:color="auto"/>
                <w:bottom w:val="none" w:sz="0" w:space="0" w:color="auto"/>
                <w:right w:val="none" w:sz="0" w:space="0" w:color="auto"/>
              </w:divBdr>
              <w:divsChild>
                <w:div w:id="2086680195">
                  <w:marLeft w:val="0"/>
                  <w:marRight w:val="0"/>
                  <w:marTop w:val="0"/>
                  <w:marBottom w:val="0"/>
                  <w:divBdr>
                    <w:top w:val="none" w:sz="0" w:space="0" w:color="auto"/>
                    <w:left w:val="none" w:sz="0" w:space="0" w:color="auto"/>
                    <w:bottom w:val="none" w:sz="0" w:space="0" w:color="auto"/>
                    <w:right w:val="none" w:sz="0" w:space="0" w:color="auto"/>
                  </w:divBdr>
                  <w:divsChild>
                    <w:div w:id="1146584843">
                      <w:marLeft w:val="0"/>
                      <w:marRight w:val="0"/>
                      <w:marTop w:val="0"/>
                      <w:marBottom w:val="0"/>
                      <w:divBdr>
                        <w:top w:val="none" w:sz="0" w:space="0" w:color="auto"/>
                        <w:left w:val="none" w:sz="0" w:space="0" w:color="auto"/>
                        <w:bottom w:val="none" w:sz="0" w:space="0" w:color="auto"/>
                        <w:right w:val="none" w:sz="0" w:space="0" w:color="auto"/>
                      </w:divBdr>
                      <w:divsChild>
                        <w:div w:id="2027519123">
                          <w:marLeft w:val="0"/>
                          <w:marRight w:val="0"/>
                          <w:marTop w:val="0"/>
                          <w:marBottom w:val="0"/>
                          <w:divBdr>
                            <w:top w:val="none" w:sz="0" w:space="0" w:color="auto"/>
                            <w:left w:val="none" w:sz="0" w:space="0" w:color="auto"/>
                            <w:bottom w:val="none" w:sz="0" w:space="0" w:color="auto"/>
                            <w:right w:val="none" w:sz="0" w:space="0" w:color="auto"/>
                          </w:divBdr>
                          <w:divsChild>
                            <w:div w:id="1090420514">
                              <w:marLeft w:val="0"/>
                              <w:marRight w:val="0"/>
                              <w:marTop w:val="0"/>
                              <w:marBottom w:val="0"/>
                              <w:divBdr>
                                <w:top w:val="none" w:sz="0" w:space="0" w:color="auto"/>
                                <w:left w:val="none" w:sz="0" w:space="0" w:color="auto"/>
                                <w:bottom w:val="none" w:sz="0" w:space="0" w:color="auto"/>
                                <w:right w:val="none" w:sz="0" w:space="0" w:color="auto"/>
                              </w:divBdr>
                              <w:divsChild>
                                <w:div w:id="640698034">
                                  <w:marLeft w:val="0"/>
                                  <w:marRight w:val="0"/>
                                  <w:marTop w:val="0"/>
                                  <w:marBottom w:val="0"/>
                                  <w:divBdr>
                                    <w:top w:val="none" w:sz="0" w:space="0" w:color="auto"/>
                                    <w:left w:val="none" w:sz="0" w:space="0" w:color="auto"/>
                                    <w:bottom w:val="none" w:sz="0" w:space="0" w:color="auto"/>
                                    <w:right w:val="none" w:sz="0" w:space="0" w:color="auto"/>
                                  </w:divBdr>
                                  <w:divsChild>
                                    <w:div w:id="854340416">
                                      <w:marLeft w:val="0"/>
                                      <w:marRight w:val="0"/>
                                      <w:marTop w:val="0"/>
                                      <w:marBottom w:val="0"/>
                                      <w:divBdr>
                                        <w:top w:val="none" w:sz="0" w:space="0" w:color="auto"/>
                                        <w:left w:val="none" w:sz="0" w:space="0" w:color="auto"/>
                                        <w:bottom w:val="none" w:sz="0" w:space="0" w:color="auto"/>
                                        <w:right w:val="none" w:sz="0" w:space="0" w:color="auto"/>
                                      </w:divBdr>
                                      <w:divsChild>
                                        <w:div w:id="643195268">
                                          <w:marLeft w:val="0"/>
                                          <w:marRight w:val="0"/>
                                          <w:marTop w:val="0"/>
                                          <w:marBottom w:val="0"/>
                                          <w:divBdr>
                                            <w:top w:val="none" w:sz="0" w:space="0" w:color="auto"/>
                                            <w:left w:val="none" w:sz="0" w:space="0" w:color="auto"/>
                                            <w:bottom w:val="none" w:sz="0" w:space="0" w:color="auto"/>
                                            <w:right w:val="none" w:sz="0" w:space="0" w:color="auto"/>
                                          </w:divBdr>
                                          <w:divsChild>
                                            <w:div w:id="166020345">
                                              <w:marLeft w:val="0"/>
                                              <w:marRight w:val="0"/>
                                              <w:marTop w:val="0"/>
                                              <w:marBottom w:val="0"/>
                                              <w:divBdr>
                                                <w:top w:val="none" w:sz="0" w:space="0" w:color="auto"/>
                                                <w:left w:val="none" w:sz="0" w:space="0" w:color="auto"/>
                                                <w:bottom w:val="none" w:sz="0" w:space="0" w:color="auto"/>
                                                <w:right w:val="none" w:sz="0" w:space="0" w:color="auto"/>
                                              </w:divBdr>
                                              <w:divsChild>
                                                <w:div w:id="1173885116">
                                                  <w:marLeft w:val="0"/>
                                                  <w:marRight w:val="0"/>
                                                  <w:marTop w:val="0"/>
                                                  <w:marBottom w:val="0"/>
                                                  <w:divBdr>
                                                    <w:top w:val="none" w:sz="0" w:space="0" w:color="auto"/>
                                                    <w:left w:val="none" w:sz="0" w:space="0" w:color="auto"/>
                                                    <w:bottom w:val="none" w:sz="0" w:space="0" w:color="auto"/>
                                                    <w:right w:val="none" w:sz="0" w:space="0" w:color="auto"/>
                                                  </w:divBdr>
                                                  <w:divsChild>
                                                    <w:div w:id="236211781">
                                                      <w:marLeft w:val="0"/>
                                                      <w:marRight w:val="0"/>
                                                      <w:marTop w:val="0"/>
                                                      <w:marBottom w:val="0"/>
                                                      <w:divBdr>
                                                        <w:top w:val="none" w:sz="0" w:space="0" w:color="auto"/>
                                                        <w:left w:val="none" w:sz="0" w:space="0" w:color="auto"/>
                                                        <w:bottom w:val="none" w:sz="0" w:space="0" w:color="auto"/>
                                                        <w:right w:val="none" w:sz="0" w:space="0" w:color="auto"/>
                                                      </w:divBdr>
                                                      <w:divsChild>
                                                        <w:div w:id="2017228228">
                                                          <w:marLeft w:val="0"/>
                                                          <w:marRight w:val="0"/>
                                                          <w:marTop w:val="0"/>
                                                          <w:marBottom w:val="0"/>
                                                          <w:divBdr>
                                                            <w:top w:val="none" w:sz="0" w:space="0" w:color="auto"/>
                                                            <w:left w:val="none" w:sz="0" w:space="0" w:color="auto"/>
                                                            <w:bottom w:val="none" w:sz="0" w:space="0" w:color="auto"/>
                                                            <w:right w:val="none" w:sz="0" w:space="0" w:color="auto"/>
                                                          </w:divBdr>
                                                          <w:divsChild>
                                                            <w:div w:id="95832759">
                                                              <w:marLeft w:val="0"/>
                                                              <w:marRight w:val="0"/>
                                                              <w:marTop w:val="0"/>
                                                              <w:marBottom w:val="0"/>
                                                              <w:divBdr>
                                                                <w:top w:val="none" w:sz="0" w:space="0" w:color="auto"/>
                                                                <w:left w:val="none" w:sz="0" w:space="0" w:color="auto"/>
                                                                <w:bottom w:val="none" w:sz="0" w:space="0" w:color="auto"/>
                                                                <w:right w:val="none" w:sz="0" w:space="0" w:color="auto"/>
                                                              </w:divBdr>
                                                              <w:divsChild>
                                                                <w:div w:id="591623927">
                                                                  <w:marLeft w:val="0"/>
                                                                  <w:marRight w:val="0"/>
                                                                  <w:marTop w:val="0"/>
                                                                  <w:marBottom w:val="0"/>
                                                                  <w:divBdr>
                                                                    <w:top w:val="none" w:sz="0" w:space="0" w:color="auto"/>
                                                                    <w:left w:val="none" w:sz="0" w:space="0" w:color="auto"/>
                                                                    <w:bottom w:val="none" w:sz="0" w:space="0" w:color="auto"/>
                                                                    <w:right w:val="none" w:sz="0" w:space="0" w:color="auto"/>
                                                                  </w:divBdr>
                                                                  <w:divsChild>
                                                                    <w:div w:id="9806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437639">
      <w:bodyDiv w:val="1"/>
      <w:marLeft w:val="0"/>
      <w:marRight w:val="0"/>
      <w:marTop w:val="0"/>
      <w:marBottom w:val="0"/>
      <w:divBdr>
        <w:top w:val="none" w:sz="0" w:space="0" w:color="auto"/>
        <w:left w:val="none" w:sz="0" w:space="0" w:color="auto"/>
        <w:bottom w:val="none" w:sz="0" w:space="0" w:color="auto"/>
        <w:right w:val="none" w:sz="0" w:space="0" w:color="auto"/>
      </w:divBdr>
    </w:div>
    <w:div w:id="601764844">
      <w:bodyDiv w:val="1"/>
      <w:marLeft w:val="0"/>
      <w:marRight w:val="0"/>
      <w:marTop w:val="0"/>
      <w:marBottom w:val="0"/>
      <w:divBdr>
        <w:top w:val="none" w:sz="0" w:space="0" w:color="auto"/>
        <w:left w:val="none" w:sz="0" w:space="0" w:color="auto"/>
        <w:bottom w:val="none" w:sz="0" w:space="0" w:color="auto"/>
        <w:right w:val="none" w:sz="0" w:space="0" w:color="auto"/>
      </w:divBdr>
    </w:div>
    <w:div w:id="763185881">
      <w:bodyDiv w:val="1"/>
      <w:marLeft w:val="0"/>
      <w:marRight w:val="0"/>
      <w:marTop w:val="0"/>
      <w:marBottom w:val="0"/>
      <w:divBdr>
        <w:top w:val="none" w:sz="0" w:space="0" w:color="auto"/>
        <w:left w:val="none" w:sz="0" w:space="0" w:color="auto"/>
        <w:bottom w:val="none" w:sz="0" w:space="0" w:color="auto"/>
        <w:right w:val="none" w:sz="0" w:space="0" w:color="auto"/>
      </w:divBdr>
      <w:divsChild>
        <w:div w:id="1472598475">
          <w:marLeft w:val="0"/>
          <w:marRight w:val="0"/>
          <w:marTop w:val="0"/>
          <w:marBottom w:val="0"/>
          <w:divBdr>
            <w:top w:val="none" w:sz="0" w:space="0" w:color="auto"/>
            <w:left w:val="none" w:sz="0" w:space="0" w:color="auto"/>
            <w:bottom w:val="none" w:sz="0" w:space="0" w:color="auto"/>
            <w:right w:val="none" w:sz="0" w:space="0" w:color="auto"/>
          </w:divBdr>
          <w:divsChild>
            <w:div w:id="1189759734">
              <w:marLeft w:val="0"/>
              <w:marRight w:val="0"/>
              <w:marTop w:val="0"/>
              <w:marBottom w:val="0"/>
              <w:divBdr>
                <w:top w:val="none" w:sz="0" w:space="0" w:color="auto"/>
                <w:left w:val="none" w:sz="0" w:space="0" w:color="auto"/>
                <w:bottom w:val="none" w:sz="0" w:space="0" w:color="auto"/>
                <w:right w:val="none" w:sz="0" w:space="0" w:color="auto"/>
              </w:divBdr>
              <w:divsChild>
                <w:div w:id="268123726">
                  <w:marLeft w:val="0"/>
                  <w:marRight w:val="0"/>
                  <w:marTop w:val="0"/>
                  <w:marBottom w:val="0"/>
                  <w:divBdr>
                    <w:top w:val="none" w:sz="0" w:space="0" w:color="auto"/>
                    <w:left w:val="none" w:sz="0" w:space="0" w:color="auto"/>
                    <w:bottom w:val="none" w:sz="0" w:space="0" w:color="auto"/>
                    <w:right w:val="none" w:sz="0" w:space="0" w:color="auto"/>
                  </w:divBdr>
                  <w:divsChild>
                    <w:div w:id="1265310095">
                      <w:marLeft w:val="0"/>
                      <w:marRight w:val="0"/>
                      <w:marTop w:val="0"/>
                      <w:marBottom w:val="0"/>
                      <w:divBdr>
                        <w:top w:val="none" w:sz="0" w:space="0" w:color="auto"/>
                        <w:left w:val="none" w:sz="0" w:space="0" w:color="auto"/>
                        <w:bottom w:val="none" w:sz="0" w:space="0" w:color="auto"/>
                        <w:right w:val="none" w:sz="0" w:space="0" w:color="auto"/>
                      </w:divBdr>
                      <w:divsChild>
                        <w:div w:id="1013803654">
                          <w:marLeft w:val="0"/>
                          <w:marRight w:val="0"/>
                          <w:marTop w:val="0"/>
                          <w:marBottom w:val="0"/>
                          <w:divBdr>
                            <w:top w:val="none" w:sz="0" w:space="0" w:color="auto"/>
                            <w:left w:val="none" w:sz="0" w:space="0" w:color="auto"/>
                            <w:bottom w:val="none" w:sz="0" w:space="0" w:color="auto"/>
                            <w:right w:val="none" w:sz="0" w:space="0" w:color="auto"/>
                          </w:divBdr>
                          <w:divsChild>
                            <w:div w:id="628752489">
                              <w:marLeft w:val="0"/>
                              <w:marRight w:val="0"/>
                              <w:marTop w:val="0"/>
                              <w:marBottom w:val="0"/>
                              <w:divBdr>
                                <w:top w:val="none" w:sz="0" w:space="0" w:color="auto"/>
                                <w:left w:val="none" w:sz="0" w:space="0" w:color="auto"/>
                                <w:bottom w:val="none" w:sz="0" w:space="0" w:color="auto"/>
                                <w:right w:val="none" w:sz="0" w:space="0" w:color="auto"/>
                              </w:divBdr>
                              <w:divsChild>
                                <w:div w:id="1534687625">
                                  <w:marLeft w:val="0"/>
                                  <w:marRight w:val="0"/>
                                  <w:marTop w:val="0"/>
                                  <w:marBottom w:val="0"/>
                                  <w:divBdr>
                                    <w:top w:val="none" w:sz="0" w:space="0" w:color="auto"/>
                                    <w:left w:val="none" w:sz="0" w:space="0" w:color="auto"/>
                                    <w:bottom w:val="none" w:sz="0" w:space="0" w:color="auto"/>
                                    <w:right w:val="none" w:sz="0" w:space="0" w:color="auto"/>
                                  </w:divBdr>
                                  <w:divsChild>
                                    <w:div w:id="547566217">
                                      <w:marLeft w:val="0"/>
                                      <w:marRight w:val="0"/>
                                      <w:marTop w:val="0"/>
                                      <w:marBottom w:val="0"/>
                                      <w:divBdr>
                                        <w:top w:val="none" w:sz="0" w:space="0" w:color="auto"/>
                                        <w:left w:val="none" w:sz="0" w:space="0" w:color="auto"/>
                                        <w:bottom w:val="none" w:sz="0" w:space="0" w:color="auto"/>
                                        <w:right w:val="none" w:sz="0" w:space="0" w:color="auto"/>
                                      </w:divBdr>
                                      <w:divsChild>
                                        <w:div w:id="2009553403">
                                          <w:marLeft w:val="0"/>
                                          <w:marRight w:val="0"/>
                                          <w:marTop w:val="0"/>
                                          <w:marBottom w:val="0"/>
                                          <w:divBdr>
                                            <w:top w:val="none" w:sz="0" w:space="0" w:color="auto"/>
                                            <w:left w:val="none" w:sz="0" w:space="0" w:color="auto"/>
                                            <w:bottom w:val="none" w:sz="0" w:space="0" w:color="auto"/>
                                            <w:right w:val="none" w:sz="0" w:space="0" w:color="auto"/>
                                          </w:divBdr>
                                          <w:divsChild>
                                            <w:div w:id="936989064">
                                              <w:marLeft w:val="0"/>
                                              <w:marRight w:val="0"/>
                                              <w:marTop w:val="0"/>
                                              <w:marBottom w:val="0"/>
                                              <w:divBdr>
                                                <w:top w:val="none" w:sz="0" w:space="0" w:color="auto"/>
                                                <w:left w:val="none" w:sz="0" w:space="0" w:color="auto"/>
                                                <w:bottom w:val="none" w:sz="0" w:space="0" w:color="auto"/>
                                                <w:right w:val="none" w:sz="0" w:space="0" w:color="auto"/>
                                              </w:divBdr>
                                              <w:divsChild>
                                                <w:div w:id="996492441">
                                                  <w:marLeft w:val="0"/>
                                                  <w:marRight w:val="0"/>
                                                  <w:marTop w:val="0"/>
                                                  <w:marBottom w:val="0"/>
                                                  <w:divBdr>
                                                    <w:top w:val="none" w:sz="0" w:space="0" w:color="auto"/>
                                                    <w:left w:val="none" w:sz="0" w:space="0" w:color="auto"/>
                                                    <w:bottom w:val="none" w:sz="0" w:space="0" w:color="auto"/>
                                                    <w:right w:val="none" w:sz="0" w:space="0" w:color="auto"/>
                                                  </w:divBdr>
                                                  <w:divsChild>
                                                    <w:div w:id="996609894">
                                                      <w:marLeft w:val="0"/>
                                                      <w:marRight w:val="0"/>
                                                      <w:marTop w:val="0"/>
                                                      <w:marBottom w:val="0"/>
                                                      <w:divBdr>
                                                        <w:top w:val="none" w:sz="0" w:space="0" w:color="auto"/>
                                                        <w:left w:val="none" w:sz="0" w:space="0" w:color="auto"/>
                                                        <w:bottom w:val="none" w:sz="0" w:space="0" w:color="auto"/>
                                                        <w:right w:val="none" w:sz="0" w:space="0" w:color="auto"/>
                                                      </w:divBdr>
                                                      <w:divsChild>
                                                        <w:div w:id="1603566015">
                                                          <w:marLeft w:val="0"/>
                                                          <w:marRight w:val="0"/>
                                                          <w:marTop w:val="0"/>
                                                          <w:marBottom w:val="0"/>
                                                          <w:divBdr>
                                                            <w:top w:val="none" w:sz="0" w:space="0" w:color="auto"/>
                                                            <w:left w:val="none" w:sz="0" w:space="0" w:color="auto"/>
                                                            <w:bottom w:val="none" w:sz="0" w:space="0" w:color="auto"/>
                                                            <w:right w:val="none" w:sz="0" w:space="0" w:color="auto"/>
                                                          </w:divBdr>
                                                          <w:divsChild>
                                                            <w:div w:id="471365326">
                                                              <w:marLeft w:val="0"/>
                                                              <w:marRight w:val="0"/>
                                                              <w:marTop w:val="0"/>
                                                              <w:marBottom w:val="0"/>
                                                              <w:divBdr>
                                                                <w:top w:val="none" w:sz="0" w:space="0" w:color="auto"/>
                                                                <w:left w:val="none" w:sz="0" w:space="0" w:color="auto"/>
                                                                <w:bottom w:val="none" w:sz="0" w:space="0" w:color="auto"/>
                                                                <w:right w:val="none" w:sz="0" w:space="0" w:color="auto"/>
                                                              </w:divBdr>
                                                              <w:divsChild>
                                                                <w:div w:id="1927300895">
                                                                  <w:marLeft w:val="0"/>
                                                                  <w:marRight w:val="0"/>
                                                                  <w:marTop w:val="0"/>
                                                                  <w:marBottom w:val="0"/>
                                                                  <w:divBdr>
                                                                    <w:top w:val="none" w:sz="0" w:space="0" w:color="auto"/>
                                                                    <w:left w:val="none" w:sz="0" w:space="0" w:color="auto"/>
                                                                    <w:bottom w:val="none" w:sz="0" w:space="0" w:color="auto"/>
                                                                    <w:right w:val="none" w:sz="0" w:space="0" w:color="auto"/>
                                                                  </w:divBdr>
                                                                  <w:divsChild>
                                                                    <w:div w:id="505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502084">
      <w:bodyDiv w:val="1"/>
      <w:marLeft w:val="0"/>
      <w:marRight w:val="0"/>
      <w:marTop w:val="0"/>
      <w:marBottom w:val="0"/>
      <w:divBdr>
        <w:top w:val="none" w:sz="0" w:space="0" w:color="auto"/>
        <w:left w:val="none" w:sz="0" w:space="0" w:color="auto"/>
        <w:bottom w:val="none" w:sz="0" w:space="0" w:color="auto"/>
        <w:right w:val="none" w:sz="0" w:space="0" w:color="auto"/>
      </w:divBdr>
    </w:div>
    <w:div w:id="1446995330">
      <w:bodyDiv w:val="1"/>
      <w:marLeft w:val="0"/>
      <w:marRight w:val="0"/>
      <w:marTop w:val="0"/>
      <w:marBottom w:val="0"/>
      <w:divBdr>
        <w:top w:val="none" w:sz="0" w:space="0" w:color="auto"/>
        <w:left w:val="none" w:sz="0" w:space="0" w:color="auto"/>
        <w:bottom w:val="none" w:sz="0" w:space="0" w:color="auto"/>
        <w:right w:val="none" w:sz="0" w:space="0" w:color="auto"/>
      </w:divBdr>
    </w:div>
    <w:div w:id="1662807322">
      <w:bodyDiv w:val="1"/>
      <w:marLeft w:val="0"/>
      <w:marRight w:val="0"/>
      <w:marTop w:val="0"/>
      <w:marBottom w:val="0"/>
      <w:divBdr>
        <w:top w:val="none" w:sz="0" w:space="0" w:color="auto"/>
        <w:left w:val="none" w:sz="0" w:space="0" w:color="auto"/>
        <w:bottom w:val="none" w:sz="0" w:space="0" w:color="auto"/>
        <w:right w:val="none" w:sz="0" w:space="0" w:color="auto"/>
      </w:divBdr>
    </w:div>
    <w:div w:id="1868760142">
      <w:bodyDiv w:val="1"/>
      <w:marLeft w:val="0"/>
      <w:marRight w:val="0"/>
      <w:marTop w:val="0"/>
      <w:marBottom w:val="0"/>
      <w:divBdr>
        <w:top w:val="none" w:sz="0" w:space="0" w:color="auto"/>
        <w:left w:val="none" w:sz="0" w:space="0" w:color="auto"/>
        <w:bottom w:val="none" w:sz="0" w:space="0" w:color="auto"/>
        <w:right w:val="none" w:sz="0" w:space="0" w:color="auto"/>
      </w:divBdr>
    </w:div>
    <w:div w:id="1872569691">
      <w:bodyDiv w:val="1"/>
      <w:marLeft w:val="0"/>
      <w:marRight w:val="0"/>
      <w:marTop w:val="0"/>
      <w:marBottom w:val="0"/>
      <w:divBdr>
        <w:top w:val="none" w:sz="0" w:space="0" w:color="auto"/>
        <w:left w:val="none" w:sz="0" w:space="0" w:color="auto"/>
        <w:bottom w:val="none" w:sz="0" w:space="0" w:color="auto"/>
        <w:right w:val="none" w:sz="0" w:space="0" w:color="auto"/>
      </w:divBdr>
    </w:div>
    <w:div w:id="1952590732">
      <w:bodyDiv w:val="1"/>
      <w:marLeft w:val="0"/>
      <w:marRight w:val="0"/>
      <w:marTop w:val="0"/>
      <w:marBottom w:val="0"/>
      <w:divBdr>
        <w:top w:val="none" w:sz="0" w:space="0" w:color="auto"/>
        <w:left w:val="none" w:sz="0" w:space="0" w:color="auto"/>
        <w:bottom w:val="none" w:sz="0" w:space="0" w:color="auto"/>
        <w:right w:val="none" w:sz="0" w:space="0" w:color="auto"/>
      </w:divBdr>
    </w:div>
    <w:div w:id="2083672678">
      <w:bodyDiv w:val="1"/>
      <w:marLeft w:val="0"/>
      <w:marRight w:val="0"/>
      <w:marTop w:val="0"/>
      <w:marBottom w:val="0"/>
      <w:divBdr>
        <w:top w:val="none" w:sz="0" w:space="0" w:color="auto"/>
        <w:left w:val="none" w:sz="0" w:space="0" w:color="auto"/>
        <w:bottom w:val="none" w:sz="0" w:space="0" w:color="auto"/>
        <w:right w:val="none" w:sz="0" w:space="0" w:color="auto"/>
      </w:divBdr>
      <w:divsChild>
        <w:div w:id="564493946">
          <w:marLeft w:val="547"/>
          <w:marRight w:val="0"/>
          <w:marTop w:val="0"/>
          <w:marBottom w:val="0"/>
          <w:divBdr>
            <w:top w:val="none" w:sz="0" w:space="0" w:color="auto"/>
            <w:left w:val="none" w:sz="0" w:space="0" w:color="auto"/>
            <w:bottom w:val="none" w:sz="0" w:space="0" w:color="auto"/>
            <w:right w:val="none" w:sz="0" w:space="0" w:color="auto"/>
          </w:divBdr>
        </w:div>
        <w:div w:id="1865361059">
          <w:marLeft w:val="1267"/>
          <w:marRight w:val="0"/>
          <w:marTop w:val="0"/>
          <w:marBottom w:val="0"/>
          <w:divBdr>
            <w:top w:val="none" w:sz="0" w:space="0" w:color="auto"/>
            <w:left w:val="none" w:sz="0" w:space="0" w:color="auto"/>
            <w:bottom w:val="none" w:sz="0" w:space="0" w:color="auto"/>
            <w:right w:val="none" w:sz="0" w:space="0" w:color="auto"/>
          </w:divBdr>
        </w:div>
        <w:div w:id="1939025610">
          <w:marLeft w:val="1267"/>
          <w:marRight w:val="0"/>
          <w:marTop w:val="0"/>
          <w:marBottom w:val="0"/>
          <w:divBdr>
            <w:top w:val="none" w:sz="0" w:space="0" w:color="auto"/>
            <w:left w:val="none" w:sz="0" w:space="0" w:color="auto"/>
            <w:bottom w:val="none" w:sz="0" w:space="0" w:color="auto"/>
            <w:right w:val="none" w:sz="0" w:space="0" w:color="auto"/>
          </w:divBdr>
        </w:div>
        <w:div w:id="370616213">
          <w:marLeft w:val="1267"/>
          <w:marRight w:val="0"/>
          <w:marTop w:val="0"/>
          <w:marBottom w:val="0"/>
          <w:divBdr>
            <w:top w:val="none" w:sz="0" w:space="0" w:color="auto"/>
            <w:left w:val="none" w:sz="0" w:space="0" w:color="auto"/>
            <w:bottom w:val="none" w:sz="0" w:space="0" w:color="auto"/>
            <w:right w:val="none" w:sz="0" w:space="0" w:color="auto"/>
          </w:divBdr>
        </w:div>
        <w:div w:id="74014823">
          <w:marLeft w:val="1267"/>
          <w:marRight w:val="0"/>
          <w:marTop w:val="0"/>
          <w:marBottom w:val="0"/>
          <w:divBdr>
            <w:top w:val="none" w:sz="0" w:space="0" w:color="auto"/>
            <w:left w:val="none" w:sz="0" w:space="0" w:color="auto"/>
            <w:bottom w:val="none" w:sz="0" w:space="0" w:color="auto"/>
            <w:right w:val="none" w:sz="0" w:space="0" w:color="auto"/>
          </w:divBdr>
        </w:div>
        <w:div w:id="1875146818">
          <w:marLeft w:val="1267"/>
          <w:marRight w:val="0"/>
          <w:marTop w:val="0"/>
          <w:marBottom w:val="0"/>
          <w:divBdr>
            <w:top w:val="none" w:sz="0" w:space="0" w:color="auto"/>
            <w:left w:val="none" w:sz="0" w:space="0" w:color="auto"/>
            <w:bottom w:val="none" w:sz="0" w:space="0" w:color="auto"/>
            <w:right w:val="none" w:sz="0" w:space="0" w:color="auto"/>
          </w:divBdr>
        </w:div>
        <w:div w:id="1476336432">
          <w:marLeft w:val="547"/>
          <w:marRight w:val="0"/>
          <w:marTop w:val="0"/>
          <w:marBottom w:val="0"/>
          <w:divBdr>
            <w:top w:val="none" w:sz="0" w:space="0" w:color="auto"/>
            <w:left w:val="none" w:sz="0" w:space="0" w:color="auto"/>
            <w:bottom w:val="none" w:sz="0" w:space="0" w:color="auto"/>
            <w:right w:val="none" w:sz="0" w:space="0" w:color="auto"/>
          </w:divBdr>
        </w:div>
        <w:div w:id="758987646">
          <w:marLeft w:val="1267"/>
          <w:marRight w:val="0"/>
          <w:marTop w:val="0"/>
          <w:marBottom w:val="0"/>
          <w:divBdr>
            <w:top w:val="none" w:sz="0" w:space="0" w:color="auto"/>
            <w:left w:val="none" w:sz="0" w:space="0" w:color="auto"/>
            <w:bottom w:val="none" w:sz="0" w:space="0" w:color="auto"/>
            <w:right w:val="none" w:sz="0" w:space="0" w:color="auto"/>
          </w:divBdr>
        </w:div>
        <w:div w:id="480195730">
          <w:marLeft w:val="1267"/>
          <w:marRight w:val="0"/>
          <w:marTop w:val="0"/>
          <w:marBottom w:val="0"/>
          <w:divBdr>
            <w:top w:val="none" w:sz="0" w:space="0" w:color="auto"/>
            <w:left w:val="none" w:sz="0" w:space="0" w:color="auto"/>
            <w:bottom w:val="none" w:sz="0" w:space="0" w:color="auto"/>
            <w:right w:val="none" w:sz="0" w:space="0" w:color="auto"/>
          </w:divBdr>
        </w:div>
        <w:div w:id="76172630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hyperlink" Target="mailto:seph.communication@pm.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our-les-personnes-agees.gouv.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traitesolidarite.caissedesdepots.fr/content/compte-personnel-de-formation"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gefiph.fr" TargetMode="External"/><Relationship Id="rId5" Type="http://schemas.openxmlformats.org/officeDocument/2006/relationships/webSettings" Target="webSettings.xml"/><Relationship Id="rId15" Type="http://schemas.openxmlformats.org/officeDocument/2006/relationships/hyperlink" Target="http://www.monparcourshandicap.gouv.fr" TargetMode="External"/><Relationship Id="rId23" Type="http://schemas.openxmlformats.org/officeDocument/2006/relationships/hyperlink" Target="mailto:aurore.anotin@cnsa.fr"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cnsa.fr/" TargetMode="External"/><Relationship Id="rId14" Type="http://schemas.openxmlformats.org/officeDocument/2006/relationships/hyperlink" Target="http://www.monparcourshandicap.gouv.fr" TargetMode="External"/><Relationship Id="rId22" Type="http://schemas.openxmlformats.org/officeDocument/2006/relationships/hyperlink" Target="https://www.caissedesdepots.fr/"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1AB1-70E7-46FC-965A-EAB8564E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Communiqué : Lancement de la plateforme « Mon Parcours Handicap » : point d’entrée unique d’information et de services pour les personnes en situation de handicap et leurs proches.</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 Lancement de la plateforme « Mon Parcours Handicap » : point d’entrée unique d’information et de services pour les personnes en situation de handicap et leurs proches.</dc:title>
  <dc:subject/>
  <dc:creator>Bravard, Julie</dc:creator>
  <cp:keywords/>
  <dc:description/>
  <cp:lastModifiedBy>Bravard, Julie</cp:lastModifiedBy>
  <cp:revision>9</cp:revision>
  <cp:lastPrinted>2020-05-05T14:03:00Z</cp:lastPrinted>
  <dcterms:created xsi:type="dcterms:W3CDTF">2020-05-05T16:07:00Z</dcterms:created>
  <dcterms:modified xsi:type="dcterms:W3CDTF">2020-05-05T17:23:00Z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Julie.Bravard@caissedesdepots.fr</vt:lpwstr>
  </property>
  <property fmtid="{D5CDD505-2E9C-101B-9397-08002B2CF9AE}" pid="5" name="MSIP_Label_526b0da4-3db3-477f-aae7-ffa237cfc891_SetDate">
    <vt:lpwstr>2020-04-02T10:34:52.0890040Z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SetDate">
    <vt:lpwstr>2020-04-02T10:34:52.0890040Z</vt:lpwstr>
  </property>
  <property fmtid="{D5CDD505-2E9C-101B-9397-08002B2CF9AE}" pid="12" name="MSIP_Label_1387ec98-8aff-418c-9455-dc857e1ea7dc_Name">
    <vt:lpwstr>Avec marquage</vt:lpwstr>
  </property>
  <property fmtid="{D5CDD505-2E9C-101B-9397-08002B2CF9AE}" pid="13" name="MSIP_Label_1387ec98-8aff-418c-9455-dc857e1ea7dc_Extended_MSFT_Method">
    <vt:lpwstr>Automatic</vt:lpwstr>
  </property>
  <property fmtid="{D5CDD505-2E9C-101B-9397-08002B2CF9AE}" pid="14" name="Sensitivity">
    <vt:lpwstr>CDC-Interne Avec marquage</vt:lpwstr>
  </property>
</Properties>
</file>