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1C9D9" w14:textId="6CB0C8B7" w:rsidR="00E5052F" w:rsidRDefault="001D36E6" w:rsidP="00314C21">
      <w:pPr>
        <w:pStyle w:val="02Date"/>
        <w:rPr>
          <w:noProof/>
        </w:rPr>
      </w:pPr>
      <w:r w:rsidRPr="00592070">
        <w:rPr>
          <w:noProof/>
          <w:lang w:val="fr-FR"/>
        </w:rPr>
        <mc:AlternateContent>
          <mc:Choice Requires="wps">
            <w:drawing>
              <wp:anchor distT="0" distB="0" distL="114300" distR="114300" simplePos="0" relativeHeight="251658752" behindDoc="0" locked="0" layoutInCell="1" allowOverlap="1" wp14:anchorId="6BB2E161" wp14:editId="57A4C55F">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3D5872" id="Connecteur droit 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60800" behindDoc="0" locked="0" layoutInCell="1" allowOverlap="1" wp14:anchorId="04302669" wp14:editId="463E4B7B">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514FE1D" id="Rectangle 10" o:spid="_x0000_s1026" style="position:absolute;margin-left:527.25pt;margin-top:754.95pt;width:46.4pt;height:37.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" fillcolor="#c0504d" stroked="f"/>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5EE29682" wp14:editId="35B4D77D">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A51CBC7" id="Rectangle 9" o:spid="_x0000_s1026" style="position:absolute;margin-left:-21.25pt;margin-top:754.6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" fillcolor="#c0504d" stroked="f"/>
            </w:pict>
          </mc:Fallback>
        </mc:AlternateContent>
      </w:r>
      <w:r w:rsidR="00BD765E">
        <w:rPr>
          <w:noProof/>
          <w:lang w:val="fr-FR"/>
        </w:rPr>
        <w:t>5</w:t>
      </w:r>
      <w:r w:rsidR="00ED0E32">
        <w:rPr>
          <w:noProof/>
          <w:lang w:val="fr-FR"/>
        </w:rPr>
        <w:t xml:space="preserve"> juin</w:t>
      </w:r>
      <w:r w:rsidR="000E2391">
        <w:rPr>
          <w:noProof/>
          <w:lang w:val="fr-FR"/>
        </w:rPr>
        <w:t xml:space="preserve"> 2023</w:t>
      </w:r>
    </w:p>
    <w:p w14:paraId="7B1E0776" w14:textId="574D91D1" w:rsidR="00CB082F" w:rsidRPr="005F1BCD" w:rsidRDefault="003A0399" w:rsidP="005F1BCD">
      <w:pPr>
        <w:pStyle w:val="04Chapeau"/>
      </w:pPr>
      <w:r>
        <w:t xml:space="preserve">EHPAD : </w:t>
      </w:r>
      <w:r w:rsidR="00031D6E" w:rsidRPr="005F1BCD">
        <w:t xml:space="preserve">le site </w:t>
      </w:r>
      <w:r w:rsidR="00BD765E">
        <w:t>p</w:t>
      </w:r>
      <w:r w:rsidR="00031D6E" w:rsidRPr="005F1BCD">
        <w:t>our</w:t>
      </w:r>
      <w:r w:rsidR="00BD765E">
        <w:t>-</w:t>
      </w:r>
      <w:r w:rsidR="00031D6E" w:rsidRPr="005F1BCD">
        <w:t>les</w:t>
      </w:r>
      <w:r w:rsidR="00BD765E">
        <w:t>-</w:t>
      </w:r>
      <w:r w:rsidR="00031D6E" w:rsidRPr="005F1BCD">
        <w:t>personnes</w:t>
      </w:r>
      <w:r w:rsidR="00BD765E">
        <w:t>-a</w:t>
      </w:r>
      <w:r w:rsidR="00031D6E" w:rsidRPr="005F1BCD">
        <w:t>g</w:t>
      </w:r>
      <w:r w:rsidR="00BD765E">
        <w:t>e</w:t>
      </w:r>
      <w:r w:rsidR="00031D6E" w:rsidRPr="005F1BCD">
        <w:t>es.gouv.fr</w:t>
      </w:r>
      <w:r w:rsidR="00031D6E">
        <w:t xml:space="preserve"> affiche </w:t>
      </w:r>
      <w:r>
        <w:t xml:space="preserve">de nouveaux indicateurs </w:t>
      </w:r>
      <w:r w:rsidR="005E4107" w:rsidRPr="005F1BCD">
        <w:t xml:space="preserve">sur les </w:t>
      </w:r>
      <w:r w:rsidR="00AC1696" w:rsidRPr="005F1BCD">
        <w:t>équipements et services</w:t>
      </w:r>
    </w:p>
    <w:p w14:paraId="3B68B1F6" w14:textId="5388F07F" w:rsidR="00C34BD0" w:rsidRPr="005F1BCD" w:rsidRDefault="0082661E" w:rsidP="005F1BCD">
      <w:pPr>
        <w:pStyle w:val="06Textegras"/>
      </w:pPr>
      <w:r w:rsidRPr="005F1BCD">
        <w:t>Pour renforcer la transparence des établissements</w:t>
      </w:r>
      <w:r w:rsidR="00300705">
        <w:t xml:space="preserve"> d’hébergement</w:t>
      </w:r>
      <w:r w:rsidRPr="005F1BCD">
        <w:t xml:space="preserve"> pour personnes âgées dépendantes (EHPAD)</w:t>
      </w:r>
      <w:r w:rsidR="003A0399">
        <w:t xml:space="preserve"> et la bonne information du public</w:t>
      </w:r>
      <w:r w:rsidRPr="005F1BCD">
        <w:t xml:space="preserve">, </w:t>
      </w:r>
      <w:r w:rsidR="007C79F2" w:rsidRPr="005F1BCD">
        <w:t>la Caisse nationale de solidarité pour l'autonomie</w:t>
      </w:r>
      <w:r w:rsidR="005F1BCD">
        <w:t xml:space="preserve"> (CNSA)</w:t>
      </w:r>
      <w:r w:rsidR="00CF1EA0">
        <w:t>, missionnée par le ministère des solidarité</w:t>
      </w:r>
      <w:r w:rsidR="00623F11">
        <w:t>s</w:t>
      </w:r>
      <w:r w:rsidR="00CF1EA0">
        <w:t>, de l’autonomie et des personnes handicapées</w:t>
      </w:r>
      <w:r w:rsidR="00834E40">
        <w:t>,</w:t>
      </w:r>
      <w:r w:rsidR="005F1BCD">
        <w:t xml:space="preserve"> </w:t>
      </w:r>
      <w:r w:rsidR="007C79F2" w:rsidRPr="005F1BCD">
        <w:t xml:space="preserve">publie </w:t>
      </w:r>
      <w:r w:rsidR="00C34BD0" w:rsidRPr="005F1BCD">
        <w:t xml:space="preserve">de nouveaux indicateurs </w:t>
      </w:r>
      <w:r w:rsidR="007C79F2" w:rsidRPr="005F1BCD">
        <w:t>sur le site</w:t>
      </w:r>
      <w:r w:rsidR="00EF41A7" w:rsidRPr="005F1BCD">
        <w:t xml:space="preserve"> officiel pour les personnes âgées et leurs aidants :</w:t>
      </w:r>
      <w:r w:rsidR="007C79F2" w:rsidRPr="005F1BCD">
        <w:t xml:space="preserve"> </w:t>
      </w:r>
      <w:hyperlink r:id="rId8" w:history="1">
        <w:r w:rsidR="005F1BCD">
          <w:rPr>
            <w:rStyle w:val="Lienhypertexte"/>
            <w:color w:val="auto"/>
          </w:rPr>
          <w:t>www.pour-les-personnes-agees.gouv.fr</w:t>
        </w:r>
      </w:hyperlink>
      <w:r w:rsidR="007C79F2" w:rsidRPr="005F1BCD">
        <w:t xml:space="preserve">. </w:t>
      </w:r>
    </w:p>
    <w:p w14:paraId="3C9B9C9A" w14:textId="0C4262ED" w:rsidR="005F1BCD" w:rsidRDefault="007C79F2" w:rsidP="005F1BCD">
      <w:r w:rsidRPr="005F1BCD">
        <w:t>Depuis le 1</w:t>
      </w:r>
      <w:r w:rsidRPr="005F1BCD">
        <w:rPr>
          <w:vertAlign w:val="superscript"/>
        </w:rPr>
        <w:t>e</w:t>
      </w:r>
      <w:r w:rsidRPr="005F1BCD">
        <w:t xml:space="preserve"> juin 2023,</w:t>
      </w:r>
      <w:r w:rsidR="00EF41A7" w:rsidRPr="005F1BCD">
        <w:t xml:space="preserve"> </w:t>
      </w:r>
      <w:r w:rsidR="00EF41A7" w:rsidRPr="00327497">
        <w:t>trois indicateurs</w:t>
      </w:r>
      <w:r w:rsidR="00EF41A7" w:rsidRPr="005F1BCD">
        <w:t xml:space="preserve"> sont disponibles :</w:t>
      </w:r>
    </w:p>
    <w:p w14:paraId="54B8F1ED" w14:textId="72E1AC0C" w:rsidR="007C79F2" w:rsidRPr="005F1BCD" w:rsidRDefault="00AC1696" w:rsidP="005F1BCD">
      <w:pPr>
        <w:pStyle w:val="11Listepucen1"/>
      </w:pPr>
      <w:r w:rsidRPr="005F1BCD">
        <w:t>le profil des chambres</w:t>
      </w:r>
      <w:r w:rsidR="005F1BCD">
        <w:t xml:space="preserve"> : </w:t>
      </w:r>
      <w:r w:rsidR="00EF41A7" w:rsidRPr="005F1BCD">
        <w:t>le nombre de chambres individuelles</w:t>
      </w:r>
      <w:r w:rsidR="003A0399">
        <w:t xml:space="preserve"> et</w:t>
      </w:r>
      <w:r w:rsidR="00EF41A7" w:rsidRPr="005F1BCD">
        <w:t xml:space="preserve"> le nombre de chambres doubles </w:t>
      </w:r>
    </w:p>
    <w:p w14:paraId="1A08B502" w14:textId="19DC5336" w:rsidR="00AC1696" w:rsidRPr="005F1BCD" w:rsidRDefault="00AC1696" w:rsidP="005F1BCD">
      <w:pPr>
        <w:pStyle w:val="11Listepucen1"/>
      </w:pPr>
      <w:r w:rsidRPr="005F1BCD">
        <w:t>le nombre de places habilitées à l’aide sociale à l’hébergement ;</w:t>
      </w:r>
    </w:p>
    <w:p w14:paraId="2BC75860" w14:textId="4F051880" w:rsidR="00AC1696" w:rsidRPr="005F1BCD" w:rsidRDefault="00AC1696" w:rsidP="005F1BCD">
      <w:pPr>
        <w:pStyle w:val="11Listepucen1"/>
      </w:pPr>
      <w:r w:rsidRPr="005F1BCD">
        <w:t xml:space="preserve">les équipements proposés : balnéothérapie, pharmacie à usage interne, salle de stimulation sensorielle, salle équipée </w:t>
      </w:r>
      <w:r w:rsidR="003C4189" w:rsidRPr="005F1BCD">
        <w:t xml:space="preserve">de </w:t>
      </w:r>
      <w:r w:rsidRPr="005F1BCD">
        <w:t>kinésithérapie ou psychomotricité, salle d'ateliers pédagogiques équipées, salle de soins, salle de pesée</w:t>
      </w:r>
      <w:r w:rsidR="005F1BCD">
        <w:t>.</w:t>
      </w:r>
    </w:p>
    <w:p w14:paraId="0744666E" w14:textId="754BFF30" w:rsidR="00FF0B8B" w:rsidRPr="00FD5D9A" w:rsidRDefault="007C79F2" w:rsidP="00FD5D9A">
      <w:pPr>
        <w:pStyle w:val="06Titreniveau3"/>
      </w:pPr>
      <w:r w:rsidRPr="00FD5D9A">
        <w:t>D</w:t>
      </w:r>
      <w:r w:rsidR="005456A5" w:rsidRPr="00FD5D9A">
        <w:t xml:space="preserve">es indicateurs </w:t>
      </w:r>
      <w:r w:rsidR="002907BA" w:rsidRPr="00FD5D9A">
        <w:t>accessibles d</w:t>
      </w:r>
      <w:r w:rsidR="005456A5" w:rsidRPr="00FD5D9A">
        <w:t xml:space="preserve">ans l’annuaire des EHPAD </w:t>
      </w:r>
      <w:r w:rsidR="00C30F23" w:rsidRPr="00FD5D9A">
        <w:t xml:space="preserve">du site </w:t>
      </w:r>
      <w:r w:rsidR="002907BA" w:rsidRPr="00FD5D9A">
        <w:t>www.pour-les-personnes-agees.gouv.fr</w:t>
      </w:r>
    </w:p>
    <w:p w14:paraId="781B8F1D" w14:textId="1189D7B8" w:rsidR="00810172" w:rsidRPr="00810172" w:rsidRDefault="00651DEA" w:rsidP="00810172">
      <w:r w:rsidRPr="00810172">
        <w:t xml:space="preserve">Pour retrouver ces indicateurs, rendez-vous sur </w:t>
      </w:r>
      <w:hyperlink r:id="rId9" w:history="1">
        <w:r w:rsidRPr="00810172">
          <w:rPr>
            <w:rStyle w:val="Lienhypertexte"/>
          </w:rPr>
          <w:t>www.pour-les-personnes-agees.gouv.fr</w:t>
        </w:r>
      </w:hyperlink>
      <w:r w:rsidR="00E62BB9" w:rsidRPr="00810172">
        <w:t>. En</w:t>
      </w:r>
      <w:r w:rsidRPr="00810172">
        <w:t xml:space="preserve"> </w:t>
      </w:r>
      <w:r w:rsidR="00E62BB9" w:rsidRPr="00810172">
        <w:t xml:space="preserve">cliquant dans l’espace « accès aux annuaires » </w:t>
      </w:r>
      <w:r w:rsidR="005E4107" w:rsidRPr="00810172">
        <w:t xml:space="preserve">en haut à droite </w:t>
      </w:r>
      <w:r w:rsidR="00E62BB9" w:rsidRPr="00810172">
        <w:t>de la page d’accueil, v</w:t>
      </w:r>
      <w:r w:rsidR="003E7107" w:rsidRPr="00810172">
        <w:t>ous serez dirigé directement vers l</w:t>
      </w:r>
      <w:r w:rsidR="00474FBB" w:rsidRPr="00810172">
        <w:t xml:space="preserve">’annuaire des EHPAD et </w:t>
      </w:r>
      <w:r w:rsidR="00031D6E">
        <w:t xml:space="preserve">le </w:t>
      </w:r>
      <w:r w:rsidR="00474FBB" w:rsidRPr="00810172">
        <w:t>comparateur de prix et de reste à charge</w:t>
      </w:r>
      <w:r w:rsidR="003E7107" w:rsidRPr="00810172">
        <w:t xml:space="preserve">. </w:t>
      </w:r>
      <w:r w:rsidR="009353C2" w:rsidRPr="00810172">
        <w:t>Après avoir renseigné une localisation ou actionné le service de géolocalisation, c</w:t>
      </w:r>
      <w:r w:rsidR="003E7107" w:rsidRPr="00810172">
        <w:t>et annuaire</w:t>
      </w:r>
      <w:r w:rsidR="00474FBB" w:rsidRPr="00810172">
        <w:t xml:space="preserve"> </w:t>
      </w:r>
      <w:r w:rsidR="003A0399">
        <w:t>donne accès :</w:t>
      </w:r>
    </w:p>
    <w:p w14:paraId="0671A13C" w14:textId="5CAAEE24" w:rsidR="003E7107" w:rsidRPr="00810172" w:rsidRDefault="003A0399" w:rsidP="003A0399">
      <w:pPr>
        <w:pStyle w:val="11Listepucen1"/>
      </w:pPr>
      <w:r>
        <w:t xml:space="preserve">à </w:t>
      </w:r>
      <w:r w:rsidR="00474FBB" w:rsidRPr="00810172">
        <w:t xml:space="preserve">une liste </w:t>
      </w:r>
      <w:r w:rsidRPr="00810172">
        <w:t xml:space="preserve">officielle et exhaustive </w:t>
      </w:r>
      <w:r w:rsidR="00474FBB" w:rsidRPr="00810172">
        <w:t xml:space="preserve">d’EHPAD </w:t>
      </w:r>
      <w:r w:rsidR="00E62BB9" w:rsidRPr="00810172">
        <w:t>selon</w:t>
      </w:r>
      <w:r w:rsidR="003E7107" w:rsidRPr="00810172">
        <w:t xml:space="preserve"> la localisation </w:t>
      </w:r>
      <w:r w:rsidR="00E62BB9" w:rsidRPr="00810172">
        <w:t>choisie</w:t>
      </w:r>
      <w:r w:rsidR="00FF0B8B" w:rsidRPr="00810172">
        <w:t> ;</w:t>
      </w:r>
    </w:p>
    <w:p w14:paraId="72237557" w14:textId="6E54AE39" w:rsidR="00651DEA" w:rsidRPr="00810172" w:rsidRDefault="003E7107" w:rsidP="00FD5D9A">
      <w:pPr>
        <w:pStyle w:val="11Listepucen1"/>
      </w:pPr>
      <w:r w:rsidRPr="00810172">
        <w:t xml:space="preserve">à une </w:t>
      </w:r>
      <w:r w:rsidR="00474FBB" w:rsidRPr="00810172">
        <w:t xml:space="preserve">fiche </w:t>
      </w:r>
      <w:r w:rsidR="00C1238C" w:rsidRPr="00810172">
        <w:t xml:space="preserve">détaillée </w:t>
      </w:r>
      <w:r w:rsidR="00474FBB" w:rsidRPr="00810172">
        <w:t xml:space="preserve">pour chaque EHPAD </w:t>
      </w:r>
      <w:r w:rsidRPr="00810172">
        <w:t>comprenant</w:t>
      </w:r>
      <w:r w:rsidR="007D055E" w:rsidRPr="00810172">
        <w:t xml:space="preserve"> </w:t>
      </w:r>
      <w:r w:rsidRPr="00810172">
        <w:t xml:space="preserve">: </w:t>
      </w:r>
      <w:r w:rsidR="007D055E" w:rsidRPr="00810172">
        <w:t xml:space="preserve">les </w:t>
      </w:r>
      <w:r w:rsidRPr="00810172">
        <w:t xml:space="preserve">caractéristiques générales, </w:t>
      </w:r>
      <w:r w:rsidR="007D055E" w:rsidRPr="00810172">
        <w:t xml:space="preserve">le </w:t>
      </w:r>
      <w:r w:rsidRPr="00810172">
        <w:t xml:space="preserve">statut, </w:t>
      </w:r>
      <w:r w:rsidR="007D055E" w:rsidRPr="00810172">
        <w:t xml:space="preserve">le </w:t>
      </w:r>
      <w:r w:rsidRPr="00810172">
        <w:t>gestionnaire,</w:t>
      </w:r>
      <w:r w:rsidR="007D055E" w:rsidRPr="00810172">
        <w:t xml:space="preserve"> le</w:t>
      </w:r>
      <w:r w:rsidRPr="00810172">
        <w:t xml:space="preserve"> type d’hébergement</w:t>
      </w:r>
      <w:r w:rsidR="00FF0B8B" w:rsidRPr="00810172">
        <w:t xml:space="preserve">, </w:t>
      </w:r>
      <w:r w:rsidR="007D055E" w:rsidRPr="00810172">
        <w:t xml:space="preserve">les </w:t>
      </w:r>
      <w:r w:rsidR="00FF0B8B" w:rsidRPr="00810172">
        <w:t xml:space="preserve">aides possibles, </w:t>
      </w:r>
      <w:r w:rsidR="007D055E" w:rsidRPr="00810172">
        <w:t xml:space="preserve">les </w:t>
      </w:r>
      <w:r w:rsidR="00FF0B8B" w:rsidRPr="00810172">
        <w:t>prix et</w:t>
      </w:r>
      <w:r w:rsidR="007D055E" w:rsidRPr="00810172">
        <w:t xml:space="preserve"> les</w:t>
      </w:r>
      <w:r w:rsidR="00FF0B8B" w:rsidRPr="00810172">
        <w:t xml:space="preserve"> prestations, </w:t>
      </w:r>
      <w:r w:rsidR="007D055E" w:rsidRPr="00810172">
        <w:t xml:space="preserve">les </w:t>
      </w:r>
      <w:r w:rsidR="00FF0B8B" w:rsidRPr="00810172">
        <w:t xml:space="preserve">équipements et </w:t>
      </w:r>
      <w:r w:rsidR="007D055E" w:rsidRPr="00810172">
        <w:t xml:space="preserve">les </w:t>
      </w:r>
      <w:r w:rsidR="00FF0B8B" w:rsidRPr="00810172">
        <w:t>services proposés</w:t>
      </w:r>
      <w:r w:rsidR="00C81EF2">
        <w:t xml:space="preserve"> </w:t>
      </w:r>
      <w:r w:rsidR="00FF0B8B" w:rsidRPr="00810172">
        <w:t>;</w:t>
      </w:r>
      <w:r w:rsidR="00474FBB" w:rsidRPr="00810172">
        <w:t xml:space="preserve"> </w:t>
      </w:r>
    </w:p>
    <w:p w14:paraId="0610A86B" w14:textId="247EBC1D" w:rsidR="003E7107" w:rsidRPr="00810172" w:rsidRDefault="003A0399" w:rsidP="00FD5D9A">
      <w:pPr>
        <w:pStyle w:val="11Listepucen1"/>
      </w:pPr>
      <w:r>
        <w:t xml:space="preserve">aux </w:t>
      </w:r>
      <w:r w:rsidR="003E7107" w:rsidRPr="00810172">
        <w:t xml:space="preserve">caractéristiques, prix et prestations </w:t>
      </w:r>
      <w:r w:rsidR="007D055E" w:rsidRPr="00810172">
        <w:t xml:space="preserve">des </w:t>
      </w:r>
      <w:r w:rsidR="003E7107" w:rsidRPr="00810172">
        <w:t>EHPAD</w:t>
      </w:r>
      <w:r>
        <w:t xml:space="preserve"> sélectionnés</w:t>
      </w:r>
      <w:r w:rsidR="00FD5D9A">
        <w:t>.</w:t>
      </w:r>
    </w:p>
    <w:p w14:paraId="389BA472" w14:textId="6BE065FB" w:rsidR="0083633C" w:rsidRDefault="007D055E" w:rsidP="00FD5D9A">
      <w:pPr>
        <w:pStyle w:val="06Titreniveau3"/>
      </w:pPr>
      <w:r>
        <w:t>Où trouver l</w:t>
      </w:r>
      <w:r w:rsidR="0083633C">
        <w:t xml:space="preserve">es </w:t>
      </w:r>
      <w:r>
        <w:t>nouveaux indicateurs dans la fiche de chaque EHPAD ?</w:t>
      </w:r>
    </w:p>
    <w:p w14:paraId="25C0F7E8" w14:textId="1E5BE2F7" w:rsidR="0083633C" w:rsidRDefault="00BA74BE" w:rsidP="00BA74BE">
      <w:r>
        <w:t>D</w:t>
      </w:r>
      <w:r w:rsidR="00FD5D9A">
        <w:t>ans l’o</w:t>
      </w:r>
      <w:r w:rsidR="00AC1696" w:rsidRPr="00FD5D9A">
        <w:t xml:space="preserve">nglet </w:t>
      </w:r>
      <w:r w:rsidR="007D055E" w:rsidRPr="00FD5D9A">
        <w:t>« P</w:t>
      </w:r>
      <w:r w:rsidR="00AC1696" w:rsidRPr="00FD5D9A">
        <w:t>résentation</w:t>
      </w:r>
      <w:r w:rsidR="007D055E" w:rsidRPr="00FD5D9A">
        <w:t xml:space="preserve"> » : </w:t>
      </w:r>
      <w:r w:rsidR="00AC1696" w:rsidRPr="00FD5D9A">
        <w:t xml:space="preserve">profil des chambres </w:t>
      </w:r>
      <w:r w:rsidR="0083633C" w:rsidRPr="00FD5D9A">
        <w:t xml:space="preserve">(chambre simples, chambres doubles) </w:t>
      </w:r>
      <w:r w:rsidR="00AC1696" w:rsidRPr="00FD5D9A">
        <w:t>et</w:t>
      </w:r>
      <w:r w:rsidR="00FD5D9A">
        <w:t xml:space="preserve"> </w:t>
      </w:r>
      <w:r w:rsidR="00AC1696" w:rsidRPr="00FD5D9A">
        <w:t>nombre de places habilitées à l’aide sociale à l’hébergement</w:t>
      </w:r>
      <w:r w:rsidR="00FD5D9A">
        <w:t> ;</w:t>
      </w:r>
    </w:p>
    <w:p w14:paraId="759ECDE3" w14:textId="68FD4EC2" w:rsidR="00BA74BE" w:rsidRPr="00BA74BE" w:rsidRDefault="00662E75" w:rsidP="00BA74BE">
      <w:r>
        <w:rPr>
          <w:noProof/>
        </w:rPr>
        <w:lastRenderedPageBreak/>
        <w:drawing>
          <wp:inline distT="0" distB="0" distL="0" distR="0" wp14:anchorId="09E84EBA" wp14:editId="32E4F1D5">
            <wp:extent cx="6120130" cy="271653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softTeams-image (1).png"/>
                    <pic:cNvPicPr/>
                  </pic:nvPicPr>
                  <pic:blipFill>
                    <a:blip r:embed="rId10"/>
                    <a:stretch>
                      <a:fillRect/>
                    </a:stretch>
                  </pic:blipFill>
                  <pic:spPr>
                    <a:xfrm>
                      <a:off x="0" y="0"/>
                      <a:ext cx="6120130" cy="2716530"/>
                    </a:xfrm>
                    <a:prstGeom prst="rect">
                      <a:avLst/>
                    </a:prstGeom>
                  </pic:spPr>
                </pic:pic>
              </a:graphicData>
            </a:graphic>
          </wp:inline>
        </w:drawing>
      </w:r>
    </w:p>
    <w:p w14:paraId="32531809" w14:textId="223CD034" w:rsidR="00BA74BE" w:rsidRDefault="00BA74BE" w:rsidP="00BA74BE">
      <w:pPr>
        <w:contextualSpacing w:val="0"/>
      </w:pPr>
      <w:r>
        <w:t>D</w:t>
      </w:r>
      <w:r w:rsidR="00FD5D9A">
        <w:t>ans l’o</w:t>
      </w:r>
      <w:r w:rsidR="0083633C" w:rsidRPr="00FD5D9A">
        <w:t xml:space="preserve">nglet </w:t>
      </w:r>
      <w:r w:rsidR="007D055E" w:rsidRPr="00FD5D9A">
        <w:t>« </w:t>
      </w:r>
      <w:r w:rsidR="0083633C" w:rsidRPr="00FD5D9A">
        <w:t>Services</w:t>
      </w:r>
      <w:r w:rsidR="007D055E" w:rsidRPr="00FD5D9A">
        <w:t> »</w:t>
      </w:r>
      <w:r w:rsidR="00C81EF2">
        <w:t xml:space="preserve">, </w:t>
      </w:r>
      <w:r w:rsidR="0083633C" w:rsidRPr="00FD5D9A">
        <w:t>in</w:t>
      </w:r>
      <w:r w:rsidR="001629BE" w:rsidRPr="00FD5D9A">
        <w:t>formation sur</w:t>
      </w:r>
      <w:r w:rsidR="0083633C" w:rsidRPr="00FD5D9A">
        <w:t xml:space="preserve"> l’accès ou non </w:t>
      </w:r>
      <w:r w:rsidR="001629BE" w:rsidRPr="00FD5D9A">
        <w:t>à</w:t>
      </w:r>
      <w:r w:rsidR="0083633C" w:rsidRPr="00FD5D9A">
        <w:t xml:space="preserve"> différents éq</w:t>
      </w:r>
      <w:r w:rsidR="00C81EF2">
        <w:t xml:space="preserve">uipements : </w:t>
      </w:r>
      <w:r w:rsidR="0083633C" w:rsidRPr="00FD5D9A">
        <w:t>balnéothérapie, pharmacie à usage interne, salle de stimulation sensorielle, salles équipées de kinésithérapie ou psychomotricité, salles d'ateliers pédagogiques équipées, salle de soins, salle de pesée</w:t>
      </w:r>
      <w:r w:rsidR="00FD5D9A">
        <w:t>.</w:t>
      </w:r>
    </w:p>
    <w:p w14:paraId="110368C0" w14:textId="38908A6B" w:rsidR="00BA74BE" w:rsidRPr="00FD5D9A" w:rsidRDefault="00E03BC6" w:rsidP="00E03BC6">
      <w:pPr>
        <w:jc w:val="center"/>
      </w:pPr>
      <w:r>
        <w:rPr>
          <w:noProof/>
        </w:rPr>
        <w:drawing>
          <wp:inline distT="0" distB="0" distL="0" distR="0" wp14:anchorId="1C1AEF48" wp14:editId="13870A4D">
            <wp:extent cx="2443427" cy="2510287"/>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crosoftTeams-image (2).png"/>
                    <pic:cNvPicPr/>
                  </pic:nvPicPr>
                  <pic:blipFill>
                    <a:blip r:embed="rId11"/>
                    <a:stretch>
                      <a:fillRect/>
                    </a:stretch>
                  </pic:blipFill>
                  <pic:spPr>
                    <a:xfrm>
                      <a:off x="0" y="0"/>
                      <a:ext cx="2456401" cy="2523616"/>
                    </a:xfrm>
                    <a:prstGeom prst="rect">
                      <a:avLst/>
                    </a:prstGeom>
                  </pic:spPr>
                </pic:pic>
              </a:graphicData>
            </a:graphic>
          </wp:inline>
        </w:drawing>
      </w:r>
    </w:p>
    <w:p w14:paraId="7176BCC2" w14:textId="736E87D0" w:rsidR="00152747" w:rsidRPr="00E52436" w:rsidRDefault="006F0999" w:rsidP="00E52436">
      <w:pPr>
        <w:pStyle w:val="15Texteencadr"/>
      </w:pPr>
      <w:r w:rsidRPr="00E52436">
        <w:t xml:space="preserve">Retrouvez la définition de chacun des indicateurs sur </w:t>
      </w:r>
      <w:hyperlink r:id="rId12" w:history="1">
        <w:r w:rsidRPr="00E52436">
          <w:rPr>
            <w:rStyle w:val="Lienhypertexte"/>
          </w:rPr>
          <w:t>www.pour-les-personnes-agees.gouv.fr</w:t>
        </w:r>
      </w:hyperlink>
      <w:r w:rsidR="00595BA5">
        <w:t>.</w:t>
      </w:r>
    </w:p>
    <w:p w14:paraId="28647228" w14:textId="4A22BAB9" w:rsidR="004E3983" w:rsidRDefault="004E3983" w:rsidP="004E3983">
      <w:pPr>
        <w:pStyle w:val="06Titreniveau3"/>
        <w:rPr>
          <w:shd w:val="clear" w:color="auto" w:fill="FFFFFF"/>
        </w:rPr>
      </w:pPr>
      <w:r>
        <w:t xml:space="preserve">Des indicateurs </w:t>
      </w:r>
      <w:r w:rsidR="00D71CBA">
        <w:t xml:space="preserve">issus du </w:t>
      </w:r>
      <w:r>
        <w:rPr>
          <w:shd w:val="clear" w:color="auto" w:fill="FFFFFF"/>
        </w:rPr>
        <w:t xml:space="preserve">tableau de bord de la performance </w:t>
      </w:r>
      <w:r w:rsidR="00A47F0A">
        <w:rPr>
          <w:shd w:val="clear" w:color="auto" w:fill="FFFFFF"/>
        </w:rPr>
        <w:t>dans le</w:t>
      </w:r>
      <w:r>
        <w:rPr>
          <w:shd w:val="clear" w:color="auto" w:fill="FFFFFF"/>
        </w:rPr>
        <w:t xml:space="preserve"> secteur médico-social</w:t>
      </w:r>
    </w:p>
    <w:p w14:paraId="0C323275" w14:textId="66184A5D" w:rsidR="005E4107" w:rsidRDefault="00AC1525" w:rsidP="001C0DE8">
      <w:pPr>
        <w:contextualSpacing w:val="0"/>
      </w:pPr>
      <w:r>
        <w:t>Depuis 2019, l</w:t>
      </w:r>
      <w:r w:rsidR="001C0DE8">
        <w:t>es</w:t>
      </w:r>
      <w:r w:rsidR="001C0DE8" w:rsidRPr="001C0DE8">
        <w:t xml:space="preserve"> établissements et services médico-sociaux (ESMS) accompagnant des personnes âgées ou personnes handicapées</w:t>
      </w:r>
      <w:r>
        <w:t xml:space="preserve"> ont l’obligation de remplir</w:t>
      </w:r>
      <w:r w:rsidR="00834E40">
        <w:t>,</w:t>
      </w:r>
      <w:r w:rsidR="00872660">
        <w:t xml:space="preserve"> chaque année</w:t>
      </w:r>
      <w:r w:rsidR="00451965">
        <w:t>,</w:t>
      </w:r>
      <w:r>
        <w:t xml:space="preserve"> </w:t>
      </w:r>
      <w:r w:rsidRPr="005D45E1">
        <w:t xml:space="preserve">le </w:t>
      </w:r>
      <w:r w:rsidR="00451965">
        <w:t>« </w:t>
      </w:r>
      <w:r w:rsidRPr="005D45E1">
        <w:t xml:space="preserve">tableau de bord de la performance </w:t>
      </w:r>
      <w:r w:rsidR="007D055E" w:rsidRPr="005D45E1">
        <w:t>d</w:t>
      </w:r>
      <w:r w:rsidR="00651201">
        <w:t>ans le</w:t>
      </w:r>
      <w:r w:rsidRPr="005D45E1">
        <w:t xml:space="preserve"> secteur m</w:t>
      </w:r>
      <w:r w:rsidR="00504447" w:rsidRPr="005D45E1">
        <w:t>édico-social</w:t>
      </w:r>
      <w:r w:rsidR="00451965">
        <w:t> »</w:t>
      </w:r>
      <w:r w:rsidR="00504447" w:rsidRPr="005D45E1">
        <w:t>.</w:t>
      </w:r>
      <w:r w:rsidR="005E4107">
        <w:rPr>
          <w:b/>
        </w:rPr>
        <w:t xml:space="preserve"> </w:t>
      </w:r>
      <w:r w:rsidR="002855D8">
        <w:t xml:space="preserve">Ces données </w:t>
      </w:r>
      <w:r w:rsidR="00504447">
        <w:t xml:space="preserve">sont </w:t>
      </w:r>
      <w:r w:rsidR="00872660">
        <w:t>collectées</w:t>
      </w:r>
      <w:r w:rsidR="00AC1696">
        <w:t xml:space="preserve">, </w:t>
      </w:r>
      <w:r w:rsidR="00504447">
        <w:t>trai</w:t>
      </w:r>
      <w:r w:rsidR="00872660">
        <w:t xml:space="preserve">tées </w:t>
      </w:r>
      <w:r w:rsidR="00AC1696">
        <w:t xml:space="preserve">et consolidées </w:t>
      </w:r>
      <w:r w:rsidR="00872660">
        <w:t>par l’Agence technique de l’information sur l’hospitalisation (ATIH)</w:t>
      </w:r>
      <w:r w:rsidR="00231862">
        <w:t>.</w:t>
      </w:r>
    </w:p>
    <w:p w14:paraId="1B246A73" w14:textId="0CE73F6B" w:rsidR="005E4107" w:rsidRDefault="005E4107" w:rsidP="001C0DE8">
      <w:pPr>
        <w:contextualSpacing w:val="0"/>
      </w:pPr>
      <w:r>
        <w:t xml:space="preserve">C’est sur la base d’une partie de ces données que </w:t>
      </w:r>
      <w:r w:rsidR="00872660">
        <w:t xml:space="preserve">la CNSA </w:t>
      </w:r>
      <w:r>
        <w:t xml:space="preserve">vient d’enrichir </w:t>
      </w:r>
      <w:r w:rsidR="00872660">
        <w:t xml:space="preserve">les </w:t>
      </w:r>
      <w:r>
        <w:t xml:space="preserve">informations présentées dans les </w:t>
      </w:r>
      <w:r w:rsidR="00872660">
        <w:t xml:space="preserve">fiches EHPAD de l’annuaire de </w:t>
      </w:r>
      <w:r w:rsidR="00104BFB">
        <w:t>p</w:t>
      </w:r>
      <w:r w:rsidR="00872660">
        <w:t>our</w:t>
      </w:r>
      <w:r w:rsidR="00104BFB">
        <w:t>-</w:t>
      </w:r>
      <w:r w:rsidR="00872660">
        <w:t>les</w:t>
      </w:r>
      <w:r w:rsidR="00104BFB">
        <w:t>-</w:t>
      </w:r>
      <w:r w:rsidR="00872660">
        <w:t>personnes</w:t>
      </w:r>
      <w:r w:rsidR="00104BFB">
        <w:t>-a</w:t>
      </w:r>
      <w:r w:rsidR="00872660">
        <w:t>g</w:t>
      </w:r>
      <w:r w:rsidR="00104BFB">
        <w:t>e</w:t>
      </w:r>
      <w:r w:rsidR="00872660">
        <w:t>es</w:t>
      </w:r>
      <w:r w:rsidR="00104BFB">
        <w:t>.</w:t>
      </w:r>
      <w:r w:rsidR="00872660">
        <w:t>gouv.fr.</w:t>
      </w:r>
      <w:r>
        <w:t xml:space="preserve"> Elles </w:t>
      </w:r>
      <w:r w:rsidR="0083633C">
        <w:t>complètent</w:t>
      </w:r>
      <w:r>
        <w:t xml:space="preserve"> notamment les prix et prestations affichés depuis 2016.</w:t>
      </w:r>
    </w:p>
    <w:p w14:paraId="4626B1BD" w14:textId="5E06B7C8" w:rsidR="007D055E" w:rsidRPr="007D055E" w:rsidRDefault="005E4107" w:rsidP="009E572B">
      <w:r>
        <w:lastRenderedPageBreak/>
        <w:t xml:space="preserve">Les indicateurs mis en ligne </w:t>
      </w:r>
      <w:r w:rsidR="00AC1696">
        <w:t xml:space="preserve">sont basés sur les données récoltées en 2021. </w:t>
      </w:r>
      <w:r w:rsidR="00451965" w:rsidRPr="00F91668">
        <w:t xml:space="preserve">D’ici </w:t>
      </w:r>
      <w:r w:rsidR="00451965">
        <w:t>f</w:t>
      </w:r>
      <w:r w:rsidR="00AC1696">
        <w:t xml:space="preserve">in </w:t>
      </w:r>
      <w:r w:rsidR="007D055E">
        <w:t>2</w:t>
      </w:r>
      <w:r w:rsidR="00AC1696">
        <w:t xml:space="preserve">023, </w:t>
      </w:r>
      <w:r w:rsidR="00220356">
        <w:t>ils seront actualisés</w:t>
      </w:r>
      <w:r w:rsidR="00AC1696">
        <w:t xml:space="preserve"> avec les données 2022</w:t>
      </w:r>
      <w:r w:rsidR="00220356">
        <w:t>, puis</w:t>
      </w:r>
      <w:bookmarkStart w:id="0" w:name="_GoBack"/>
      <w:bookmarkEnd w:id="0"/>
      <w:r w:rsidR="00220356">
        <w:t xml:space="preserve"> </w:t>
      </w:r>
      <w:r w:rsidR="00623F11">
        <w:t>mis à jou</w:t>
      </w:r>
      <w:r w:rsidR="001D46A9">
        <w:t>r chaque année</w:t>
      </w:r>
      <w:r w:rsidR="00623F11">
        <w:t>.</w:t>
      </w:r>
    </w:p>
    <w:p w14:paraId="1C917D10" w14:textId="17C19093" w:rsidR="00667BA8" w:rsidRDefault="00667BA8" w:rsidP="00667BA8">
      <w:pPr>
        <w:pStyle w:val="06Titreniveau3"/>
      </w:pPr>
      <w:r>
        <w:t xml:space="preserve">Des indicateurs </w:t>
      </w:r>
      <w:r w:rsidR="00A7718B">
        <w:t>publiés</w:t>
      </w:r>
      <w:r>
        <w:t xml:space="preserve"> pour </w:t>
      </w:r>
      <w:r w:rsidR="007D4668">
        <w:t xml:space="preserve">renforcer la transparence </w:t>
      </w:r>
      <w:r w:rsidR="00060AEA">
        <w:t>sur</w:t>
      </w:r>
      <w:r w:rsidR="00451965">
        <w:t xml:space="preserve"> l’offre de service </w:t>
      </w:r>
      <w:r w:rsidR="007D4668">
        <w:t xml:space="preserve">des EHPAD </w:t>
      </w:r>
    </w:p>
    <w:p w14:paraId="3B7B968E" w14:textId="4CE9B2D1" w:rsidR="00351E53" w:rsidRDefault="00351E53" w:rsidP="00351E53">
      <w:pPr>
        <w:contextualSpacing w:val="0"/>
      </w:pPr>
      <w:r>
        <w:t>La publication de ces nouveaux indicateurs est consécutive</w:t>
      </w:r>
      <w:r w:rsidR="00395E18">
        <w:t xml:space="preserve"> au </w:t>
      </w:r>
      <w:hyperlink r:id="rId13" w:anchor=":~:text=Dans%20les%20r%C3%A9sum%C3%A9s-,D%C3%A9cret%20n%C2%B0%202022%2D734%20du%2028%20avril%202022%20portant,action%20sociale%20et%20des%20familles" w:history="1">
        <w:r w:rsidR="00395E18">
          <w:rPr>
            <w:rStyle w:val="Lienhypertexte"/>
          </w:rPr>
          <w:t>décret n° 2022-734 du 28 avril 2022</w:t>
        </w:r>
      </w:hyperlink>
      <w:r w:rsidRPr="00351E53">
        <w:t xml:space="preserve"> portant diverses mesures d'amélioration de la transparence financière dans la gestion des établissements et services sociaux et médico-sociaux mentionnés au I de l'article L. 312-1 du code de l'action sociale et des familles</w:t>
      </w:r>
      <w:r>
        <w:t>.</w:t>
      </w:r>
    </w:p>
    <w:p w14:paraId="3C7DDE62" w14:textId="4ABB8229" w:rsidR="00451965" w:rsidRPr="000A60C1" w:rsidRDefault="00451965" w:rsidP="000A60C1">
      <w:r w:rsidRPr="000A60C1">
        <w:t xml:space="preserve">Un travail complémentaire est en cours pour organiser la collecte des données 2022 </w:t>
      </w:r>
      <w:r w:rsidR="00060AEA" w:rsidRPr="000A60C1">
        <w:t>correspondantes aux</w:t>
      </w:r>
      <w:r w:rsidRPr="000A60C1">
        <w:t xml:space="preserve"> deux autres nouveaux indicateurs listés par ce décret : </w:t>
      </w:r>
    </w:p>
    <w:p w14:paraId="02A65980" w14:textId="580430B5" w:rsidR="00451965" w:rsidRPr="000A60C1" w:rsidRDefault="00451965" w:rsidP="000A60C1">
      <w:pPr>
        <w:pStyle w:val="11Listepucen1"/>
      </w:pPr>
      <w:proofErr w:type="gramStart"/>
      <w:r w:rsidRPr="000A60C1">
        <w:t>présence</w:t>
      </w:r>
      <w:proofErr w:type="gramEnd"/>
      <w:r w:rsidRPr="000A60C1">
        <w:t xml:space="preserve"> d'un infirmier de nuit et d'un médecin coordonnateur dans l'établissement</w:t>
      </w:r>
      <w:r w:rsidR="008D2B71">
        <w:t> ;</w:t>
      </w:r>
    </w:p>
    <w:p w14:paraId="26E37098" w14:textId="6A643D5F" w:rsidR="00451965" w:rsidRPr="000A60C1" w:rsidRDefault="00451965" w:rsidP="000A60C1">
      <w:pPr>
        <w:pStyle w:val="11Listepucen1"/>
        <w:spacing w:after="200"/>
        <w:contextualSpacing w:val="0"/>
      </w:pPr>
      <w:proofErr w:type="gramStart"/>
      <w:r w:rsidRPr="000A60C1">
        <w:t>partenariat</w:t>
      </w:r>
      <w:proofErr w:type="gramEnd"/>
      <w:r w:rsidRPr="000A60C1">
        <w:t xml:space="preserve"> avec un dispositif d'appui à la coordination des parcours de santé</w:t>
      </w:r>
      <w:r w:rsidR="008D2B71">
        <w:t>.</w:t>
      </w:r>
    </w:p>
    <w:p w14:paraId="1FB221F2" w14:textId="19C985ED" w:rsidR="00451965" w:rsidRPr="000A60C1" w:rsidRDefault="00060AEA" w:rsidP="000A60C1">
      <w:r w:rsidRPr="000A60C1">
        <w:t>Ils</w:t>
      </w:r>
      <w:r w:rsidR="00451965" w:rsidRPr="000A60C1">
        <w:t xml:space="preserve"> seront publiés d’ici fin 2023.</w:t>
      </w:r>
    </w:p>
    <w:p w14:paraId="59BD39FE" w14:textId="083C46AA" w:rsidR="00395E18" w:rsidRDefault="00395E18" w:rsidP="00395E18">
      <w:pPr>
        <w:pStyle w:val="14Titreencadr"/>
      </w:pPr>
      <w:r>
        <w:t>Le site www.pour-les-personnes-agees.gouv.fr</w:t>
      </w:r>
    </w:p>
    <w:p w14:paraId="242564DF" w14:textId="649C85DB" w:rsidR="00351E53" w:rsidRPr="00CA62C8" w:rsidRDefault="00395E18" w:rsidP="00CA62C8">
      <w:pPr>
        <w:pStyle w:val="15Texteencadr"/>
      </w:pPr>
      <w:r w:rsidRPr="00CA62C8">
        <w:t xml:space="preserve">Depuis 2015, le </w:t>
      </w:r>
      <w:r w:rsidR="00825081" w:rsidRPr="00CA62C8">
        <w:t xml:space="preserve">site officiel </w:t>
      </w:r>
      <w:r w:rsidRPr="00CA62C8">
        <w:t>pour les personnes âgées et leurs proches</w:t>
      </w:r>
      <w:r w:rsidR="00825081" w:rsidRPr="00CA62C8">
        <w:t xml:space="preserve"> aidants</w:t>
      </w:r>
      <w:r w:rsidRPr="00CA62C8">
        <w:t xml:space="preserve"> apporte des informations et des services utiles pour faire face à une situation de perte d’autonomie : aides, démarches, adresses, prix des EHPAD et des résidences autonomie, comparateur officiel des prix et des restes à charge en EHPAD, fiche signalétique des EHPAD (capacité, type d’hébergement, prestations proposée</w:t>
      </w:r>
      <w:r w:rsidR="00825081" w:rsidRPr="00CA62C8">
        <w:t xml:space="preserve">s, </w:t>
      </w:r>
      <w:r w:rsidRPr="00CA62C8">
        <w:t>prix…).</w:t>
      </w:r>
      <w:r w:rsidR="00D71CBA" w:rsidRPr="00CA62C8">
        <w:t xml:space="preserve"> En 2022, le portail a compté p</w:t>
      </w:r>
      <w:r w:rsidR="00C23F61">
        <w:t>lus</w:t>
      </w:r>
      <w:r w:rsidR="00D71CBA" w:rsidRPr="00CA62C8">
        <w:t xml:space="preserve"> de 8</w:t>
      </w:r>
      <w:r w:rsidR="00C23F61">
        <w:t xml:space="preserve"> </w:t>
      </w:r>
      <w:r w:rsidR="00D71CBA" w:rsidRPr="00CA62C8">
        <w:t>millions de visites.</w:t>
      </w:r>
    </w:p>
    <w:p w14:paraId="309F8697" w14:textId="77777777" w:rsidR="00265600" w:rsidRDefault="00265600" w:rsidP="00265600">
      <w:pPr>
        <w:pStyle w:val="09Titrefiletsverts"/>
        <w:rPr>
          <w:szCs w:val="22"/>
        </w:rPr>
      </w:pPr>
      <w:r>
        <w:rPr>
          <w:szCs w:val="22"/>
        </w:rPr>
        <w:t>À propos de la CNSA</w:t>
      </w:r>
    </w:p>
    <w:p w14:paraId="72FB1596" w14:textId="77777777" w:rsidR="00265600" w:rsidRPr="00756B3A" w:rsidRDefault="00265600" w:rsidP="00265600">
      <w:pPr>
        <w:pStyle w:val="13Filetbasdencadravecflches"/>
        <w:rPr>
          <w:rFonts w:ascii="Calibri" w:hAnsi="Calibri"/>
          <w:szCs w:val="22"/>
        </w:rPr>
      </w:pPr>
      <w:r>
        <w:t>La Caisse nationale de solidarité pour l’autonomie (CNSA) gère la branche autonomie de la Sécurité sociale. Elle soutient l’autonomie des personnes âgées et personnes handicapées en contribuant au financement des aides individuelles versées aux personnes, ainsi qu’au financement des établissements et des services qui les accompagnent, en veillant à l’égalité de traitement sur l’ensemble du territoire national.</w:t>
      </w:r>
    </w:p>
    <w:p w14:paraId="6A21478E" w14:textId="001008D2" w:rsidR="00262007" w:rsidRPr="00262007" w:rsidRDefault="00265600" w:rsidP="00262007">
      <w:pPr>
        <w:pStyle w:val="13Filetbasdencadravecflches"/>
      </w:pPr>
      <w:r>
        <w:t xml:space="preserve">À ce titre, elle pilote le réseau des acteurs locaux de l’autonomie (maisons départementales des personnes handicapées, conseils départementaux et agences régionales de santé) et leur propose un appui technique. Elle participe à l’information des personnes âgées, des personnes handicapées et de leurs proches aidants grâce aux sites </w:t>
      </w:r>
      <w:hyperlink r:id="rId14" w:history="1">
        <w:r>
          <w:rPr>
            <w:rStyle w:val="Lienhypertexte"/>
          </w:rPr>
          <w:t>www.pour-les-personnes-agees.gouv.fr</w:t>
        </w:r>
      </w:hyperlink>
      <w:r>
        <w:t xml:space="preserve"> et </w:t>
      </w:r>
      <w:hyperlink r:id="rId15" w:history="1">
        <w:r>
          <w:rPr>
            <w:rStyle w:val="Lienhypertexte"/>
          </w:rPr>
          <w:t>www.monparcourshandicap.gouv.fr</w:t>
        </w:r>
      </w:hyperlink>
      <w:r>
        <w:t>. Enfin, elle contribue à la recherche, à l’innovation dans le champ du soutien à l’autonomie, et à la réflexion sur les politiques de l’autonomie. En 2023, la CNSA consacre plus de 38 milliards d’euros à l’aide à l’autonomie des personnes âgées ou handicapées. C’est le 5e budget de la Sécurité sociale : 1er financeur du soutien à l’autonomie.</w:t>
      </w:r>
    </w:p>
    <w:p w14:paraId="6FCB154F" w14:textId="77777777" w:rsidR="0087133F" w:rsidRPr="0070564C" w:rsidRDefault="0087133F" w:rsidP="0087133F">
      <w:pPr>
        <w:keepNext/>
        <w:keepLines/>
        <w:widowControl w:val="0"/>
        <w:spacing w:before="360" w:after="180"/>
        <w:contextualSpacing w:val="0"/>
        <w:rPr>
          <w:sz w:val="22"/>
          <w:szCs w:val="22"/>
        </w:rPr>
      </w:pPr>
      <w:r w:rsidRPr="0070564C">
        <w:rPr>
          <w:rFonts w:cs="Arial"/>
          <w:b/>
          <w:bCs/>
          <w:color w:val="97BE0D"/>
          <w:sz w:val="22"/>
          <w:szCs w:val="22"/>
        </w:rPr>
        <w:t>Contact presse</w:t>
      </w:r>
    </w:p>
    <w:p w14:paraId="5CFD73DB" w14:textId="77777777" w:rsidR="0087133F" w:rsidRPr="0070564C" w:rsidRDefault="0087133F" w:rsidP="0087133F">
      <w:pPr>
        <w:rPr>
          <w:b/>
          <w:sz w:val="22"/>
          <w:szCs w:val="22"/>
        </w:rPr>
      </w:pPr>
      <w:r>
        <w:rPr>
          <w:b/>
          <w:sz w:val="22"/>
          <w:szCs w:val="22"/>
        </w:rPr>
        <w:t>Maxime Le Men</w:t>
      </w:r>
      <w:r w:rsidRPr="0070564C">
        <w:rPr>
          <w:b/>
          <w:sz w:val="22"/>
          <w:szCs w:val="22"/>
        </w:rPr>
        <w:t xml:space="preserve"> – CNSA</w:t>
      </w:r>
    </w:p>
    <w:p w14:paraId="30D7E3F0" w14:textId="2DA5AFCB" w:rsidR="008E1C53" w:rsidRDefault="0087133F" w:rsidP="00D5069C">
      <w:pPr>
        <w:rPr>
          <w:sz w:val="22"/>
          <w:szCs w:val="22"/>
        </w:rPr>
      </w:pPr>
      <w:r w:rsidRPr="0070564C">
        <w:rPr>
          <w:sz w:val="22"/>
          <w:szCs w:val="22"/>
        </w:rPr>
        <w:t xml:space="preserve">Tél. : </w:t>
      </w:r>
      <w:r>
        <w:rPr>
          <w:sz w:val="22"/>
          <w:szCs w:val="22"/>
        </w:rPr>
        <w:t>07 86 32 43 68</w:t>
      </w:r>
    </w:p>
    <w:p w14:paraId="2F610DA5" w14:textId="3D8056E4" w:rsidR="004B6767" w:rsidRPr="000A63EE" w:rsidRDefault="00D87EEB" w:rsidP="00D5069C">
      <w:pPr>
        <w:rPr>
          <w:sz w:val="22"/>
          <w:szCs w:val="22"/>
        </w:rPr>
      </w:pPr>
      <w:hyperlink r:id="rId16" w:history="1">
        <w:r w:rsidR="004B6767" w:rsidRPr="00597372">
          <w:rPr>
            <w:rStyle w:val="Lienhypertexte"/>
            <w:sz w:val="22"/>
            <w:szCs w:val="22"/>
          </w:rPr>
          <w:t>maxime.lemen@cnsa.fr</w:t>
        </w:r>
      </w:hyperlink>
    </w:p>
    <w:sectPr w:rsidR="004B6767" w:rsidRPr="000A63EE" w:rsidSect="0012232B">
      <w:headerReference w:type="even" r:id="rId17"/>
      <w:footerReference w:type="even" r:id="rId18"/>
      <w:footerReference w:type="default" r:id="rId19"/>
      <w:headerReference w:type="first" r:id="rId20"/>
      <w:footerReference w:type="first" r:id="rId21"/>
      <w:pgSz w:w="11906" w:h="16838" w:code="9"/>
      <w:pgMar w:top="1843" w:right="1134" w:bottom="709" w:left="1134"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E60B7" w14:textId="77777777" w:rsidR="00D87EEB" w:rsidRDefault="00D87EEB">
      <w:r>
        <w:separator/>
      </w:r>
    </w:p>
    <w:p w14:paraId="7D911981" w14:textId="77777777" w:rsidR="00D87EEB" w:rsidRDefault="00D87EEB"/>
    <w:p w14:paraId="428C5F93" w14:textId="77777777" w:rsidR="00D87EEB" w:rsidRDefault="00D87EEB"/>
    <w:p w14:paraId="1E3B7208" w14:textId="77777777" w:rsidR="00D87EEB" w:rsidRDefault="00D87EEB"/>
    <w:p w14:paraId="69925866" w14:textId="77777777" w:rsidR="00D87EEB" w:rsidRDefault="00D87EEB"/>
  </w:endnote>
  <w:endnote w:type="continuationSeparator" w:id="0">
    <w:p w14:paraId="399A461F" w14:textId="77777777" w:rsidR="00D87EEB" w:rsidRDefault="00D87EEB">
      <w:r>
        <w:continuationSeparator/>
      </w:r>
    </w:p>
    <w:p w14:paraId="6E80E335" w14:textId="77777777" w:rsidR="00D87EEB" w:rsidRDefault="00D87EEB"/>
    <w:p w14:paraId="61996130" w14:textId="77777777" w:rsidR="00D87EEB" w:rsidRDefault="00D87EEB"/>
    <w:p w14:paraId="54324EDF" w14:textId="77777777" w:rsidR="00D87EEB" w:rsidRDefault="00D87EEB"/>
    <w:p w14:paraId="29089216" w14:textId="77777777" w:rsidR="00D87EEB" w:rsidRDefault="00D87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Info Text Offc Medium">
    <w:altName w:val="Arial"/>
    <w:charset w:val="00"/>
    <w:family w:val="auto"/>
    <w:pitch w:val="variable"/>
    <w:sig w:usb0="800000EF" w:usb1="4000207B" w:usb2="00000008"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Times New Roman"/>
    <w:charset w:val="00"/>
    <w:family w:val="auto"/>
    <w:pitch w:val="variable"/>
    <w:sig w:usb0="00000001" w:usb1="00000001" w:usb2="00000000" w:usb3="00000000" w:csb0="0000019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66F87" w14:textId="77777777" w:rsidR="003E7107" w:rsidRDefault="003E7107"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85175E5" w14:textId="77777777" w:rsidR="003E7107" w:rsidRDefault="003E7107" w:rsidP="00516700">
    <w:pPr>
      <w:pStyle w:val="Pieddepage"/>
      <w:ind w:right="360"/>
    </w:pPr>
  </w:p>
  <w:p w14:paraId="0824A2BE" w14:textId="77777777" w:rsidR="003E7107" w:rsidRDefault="003E7107"/>
  <w:p w14:paraId="0084109E" w14:textId="77777777" w:rsidR="003E7107" w:rsidRDefault="003E7107"/>
  <w:p w14:paraId="657E3CB6" w14:textId="77777777" w:rsidR="003E7107" w:rsidRDefault="003E71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3B2F1" w14:textId="540D6DB4" w:rsidR="003E7107" w:rsidRPr="00B9199E" w:rsidRDefault="003E7107" w:rsidP="00A5656B">
    <w:pPr>
      <w:pStyle w:val="Pieddepage"/>
      <w:framePr w:wrap="around" w:vAnchor="text" w:hAnchor="page" w:x="10753" w:y="1"/>
      <w:rPr>
        <w:lang w:val="en-US"/>
      </w:rPr>
    </w:pPr>
    <w:r>
      <w:rPr>
        <w:rStyle w:val="Numrodepage"/>
      </w:rPr>
      <w:fldChar w:fldCharType="begin"/>
    </w:r>
    <w:r w:rsidRPr="00F66BAA">
      <w:rPr>
        <w:rStyle w:val="Numrodepage"/>
        <w:lang w:val="en-US"/>
      </w:rPr>
      <w:instrText xml:space="preserve"> PAGE </w:instrText>
    </w:r>
    <w:r>
      <w:rPr>
        <w:rStyle w:val="Numrodepage"/>
      </w:rPr>
      <w:fldChar w:fldCharType="separate"/>
    </w:r>
    <w:r>
      <w:rPr>
        <w:rStyle w:val="Numrodepage"/>
        <w:noProof/>
        <w:lang w:val="en-US"/>
      </w:rPr>
      <w:t>2</w:t>
    </w:r>
    <w:r>
      <w:rPr>
        <w:rStyle w:val="Numrodepage"/>
      </w:rPr>
      <w:fldChar w:fldCharType="end"/>
    </w:r>
    <w:r w:rsidRPr="00F66BAA">
      <w:rPr>
        <w:rStyle w:val="Numrodepage"/>
        <w:lang w:val="en-US"/>
      </w:rPr>
      <w:t>/</w:t>
    </w:r>
    <w:r>
      <w:rPr>
        <w:rStyle w:val="Numrodepage"/>
      </w:rPr>
      <w:fldChar w:fldCharType="begin"/>
    </w:r>
    <w:r w:rsidRPr="00F66BAA">
      <w:rPr>
        <w:rStyle w:val="Numrodepage"/>
        <w:lang w:val="en-US"/>
      </w:rPr>
      <w:instrText xml:space="preserve"> NUMPAGES </w:instrText>
    </w:r>
    <w:r>
      <w:rPr>
        <w:rStyle w:val="Numrodepage"/>
      </w:rPr>
      <w:fldChar w:fldCharType="separate"/>
    </w:r>
    <w:r>
      <w:rPr>
        <w:rStyle w:val="Numrodepage"/>
        <w:noProof/>
        <w:lang w:val="en-US"/>
      </w:rPr>
      <w:t>3</w:t>
    </w:r>
    <w:r>
      <w:rPr>
        <w:rStyle w:val="Numrodepage"/>
      </w:rPr>
      <w:fldChar w:fldCharType="end"/>
    </w:r>
  </w:p>
  <w:p w14:paraId="3B447C3A" w14:textId="6C0F779F" w:rsidR="003E7107" w:rsidRPr="00AC0900" w:rsidRDefault="00D87EEB" w:rsidP="006E5736">
    <w:pPr>
      <w:pStyle w:val="Paragraphestandard"/>
      <w:jc w:val="center"/>
      <w:rPr>
        <w:rFonts w:ascii="Arial" w:hAnsi="Arial" w:cs="Arial"/>
        <w:b/>
        <w:sz w:val="14"/>
        <w:szCs w:val="14"/>
        <w:lang w:val="en-US"/>
      </w:rPr>
    </w:pPr>
    <w:hyperlink r:id="rId1" w:history="1">
      <w:r w:rsidR="003E7107" w:rsidRPr="0080588F">
        <w:rPr>
          <w:rStyle w:val="Lienhypertexte"/>
          <w:rFonts w:ascii="Arial" w:hAnsi="Arial" w:cs="Arial"/>
          <w:b/>
          <w:sz w:val="14"/>
          <w:szCs w:val="14"/>
          <w:lang w:val="en-US"/>
        </w:rPr>
        <w:t xml:space="preserve">cnsa.fr </w:t>
      </w:r>
    </w:hyperlink>
    <w:r w:rsidR="003E7107" w:rsidRPr="00AC0900">
      <w:rPr>
        <w:rFonts w:ascii="Arial" w:hAnsi="Arial" w:cs="Arial"/>
        <w:b/>
        <w:sz w:val="14"/>
        <w:szCs w:val="14"/>
        <w:lang w:val="en-US"/>
      </w:rPr>
      <w:t xml:space="preserve"> •  </w:t>
    </w:r>
    <w:hyperlink r:id="rId2" w:history="1">
      <w:r w:rsidR="003E7107" w:rsidRPr="0080588F">
        <w:rPr>
          <w:rStyle w:val="Lienhypertexte"/>
          <w:rFonts w:ascii="Arial" w:hAnsi="Arial" w:cs="Arial"/>
          <w:b/>
          <w:bCs/>
          <w:sz w:val="14"/>
          <w:szCs w:val="14"/>
          <w:lang w:val="en-US"/>
        </w:rPr>
        <w:t>pour-les-personnes-agees.gouv.fr</w:t>
      </w:r>
    </w:hyperlink>
    <w:r w:rsidR="003E7107" w:rsidRPr="00AC0900">
      <w:rPr>
        <w:rFonts w:ascii="Arial" w:hAnsi="Arial" w:cs="Arial"/>
        <w:b/>
        <w:sz w:val="14"/>
        <w:szCs w:val="14"/>
        <w:lang w:val="en-US"/>
      </w:rPr>
      <w:t xml:space="preserve"> •  </w:t>
    </w:r>
    <w:hyperlink r:id="rId3" w:history="1">
      <w:r w:rsidR="003E7107" w:rsidRPr="00E4647C">
        <w:rPr>
          <w:rStyle w:val="Lienhypertexte"/>
          <w:rFonts w:ascii="Arial" w:hAnsi="Arial" w:cs="Arial"/>
          <w:b/>
          <w:sz w:val="14"/>
          <w:szCs w:val="14"/>
          <w:lang w:val="en-US"/>
        </w:rPr>
        <w:t>monparcourshandicap.gouv.fr</w:t>
      </w:r>
    </w:hyperlink>
    <w:r w:rsidR="003E7107">
      <w:rPr>
        <w:rFonts w:ascii="Arial" w:hAnsi="Arial" w:cs="Arial"/>
        <w:b/>
        <w:sz w:val="14"/>
        <w:szCs w:val="14"/>
        <w:lang w:val="en-US"/>
      </w:rPr>
      <w:t xml:space="preserve"> </w:t>
    </w:r>
    <w:r w:rsidR="003E7107" w:rsidRPr="00AC0900">
      <w:rPr>
        <w:rFonts w:ascii="Arial" w:hAnsi="Arial" w:cs="Arial"/>
        <w:b/>
        <w:sz w:val="14"/>
        <w:szCs w:val="14"/>
        <w:lang w:val="en-US"/>
      </w:rPr>
      <w:t>•</w:t>
    </w:r>
    <w:r w:rsidR="003E7107">
      <w:rPr>
        <w:rFonts w:ascii="Arial" w:hAnsi="Arial" w:cs="Arial"/>
        <w:b/>
        <w:sz w:val="14"/>
        <w:szCs w:val="14"/>
        <w:lang w:val="en-US"/>
      </w:rPr>
      <w:t xml:space="preserve"> </w:t>
    </w:r>
    <w:r w:rsidR="003E7107" w:rsidRPr="00866E45">
      <w:rPr>
        <w:rFonts w:ascii="Arial" w:hAnsi="Arial" w:cs="Arial"/>
        <w:b/>
        <w:sz w:val="14"/>
        <w:szCs w:val="14"/>
        <w:lang w:val="en-US"/>
      </w:rPr>
      <w:t xml:space="preserve"> </w:t>
    </w:r>
    <w:hyperlink r:id="rId4" w:history="1">
      <w:r w:rsidR="003E7107" w:rsidRPr="00866E45">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43406" w14:textId="77777777" w:rsidR="003E7107" w:rsidRPr="00AC0900" w:rsidRDefault="003E7107" w:rsidP="00B71E90">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4F7540A4" wp14:editId="50894518">
          <wp:simplePos x="0" y="0"/>
          <wp:positionH relativeFrom="column">
            <wp:posOffset>5146675</wp:posOffset>
          </wp:positionH>
          <wp:positionV relativeFrom="page">
            <wp:posOffset>10093960</wp:posOffset>
          </wp:positionV>
          <wp:extent cx="1692275" cy="596900"/>
          <wp:effectExtent l="0" t="0" r="3175" b="0"/>
          <wp:wrapThrough wrapText="bothSides">
            <wp:wrapPolygon edited="0">
              <wp:start x="15075" y="0"/>
              <wp:lineTo x="12401" y="2068"/>
              <wp:lineTo x="4377" y="10340"/>
              <wp:lineTo x="0" y="19991"/>
              <wp:lineTo x="0" y="20681"/>
              <wp:lineTo x="21397" y="20681"/>
              <wp:lineTo x="21397" y="689"/>
              <wp:lineTo x="17264" y="0"/>
              <wp:lineTo x="15075"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692275" cy="596900"/>
                  </a:xfrm>
                  <a:prstGeom prst="rect">
                    <a:avLst/>
                  </a:prstGeom>
                  <a:ln>
                    <a:noFill/>
                  </a:ln>
                  <a:extLst>
                    <a:ext uri="{53640926-AAD7-44D8-BBD7-CCE9431645EC}">
                      <a14:shadowObscured xmlns:a14="http://schemas.microsoft.com/office/drawing/2010/main"/>
                    </a:ext>
                    <a:ext uri="{FAA26D3D-D897-4be2-8F04-BA451C77F1D7}">
                      <ma14:placeholderFlag xmlns:w16cex="http://schemas.microsoft.com/office/word/2018/wordml/cex" xmlns:w16="http://schemas.microsoft.com/office/word/2018/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t>
    </w:r>
  </w:p>
  <w:p w14:paraId="53F2A8D7" w14:textId="7612C308" w:rsidR="003E7107" w:rsidRPr="00F66BAA" w:rsidRDefault="00D87EEB" w:rsidP="00B71E90">
    <w:pPr>
      <w:pStyle w:val="Paragraphestandard"/>
      <w:jc w:val="center"/>
      <w:rPr>
        <w:rFonts w:ascii="Arial" w:hAnsi="Arial" w:cs="Arial"/>
        <w:b/>
        <w:sz w:val="14"/>
        <w:szCs w:val="14"/>
        <w:lang w:val="en-US"/>
      </w:rPr>
    </w:pPr>
    <w:hyperlink w:history="1">
      <w:r w:rsidR="003E7107" w:rsidRPr="00F66BAA">
        <w:rPr>
          <w:rStyle w:val="Lienhypertexte"/>
          <w:rFonts w:ascii="Arial" w:hAnsi="Arial" w:cs="Arial"/>
          <w:b/>
          <w:sz w:val="14"/>
          <w:szCs w:val="14"/>
          <w:lang w:val="en-US"/>
        </w:rPr>
        <w:t xml:space="preserve">cnsa.fr </w:t>
      </w:r>
    </w:hyperlink>
    <w:r w:rsidR="003E7107" w:rsidRPr="00F66BAA">
      <w:rPr>
        <w:rFonts w:ascii="Arial" w:hAnsi="Arial" w:cs="Arial"/>
        <w:b/>
        <w:sz w:val="14"/>
        <w:szCs w:val="14"/>
        <w:lang w:val="en-US"/>
      </w:rPr>
      <w:t xml:space="preserve"> •  </w:t>
    </w:r>
    <w:hyperlink r:id="rId2" w:history="1">
      <w:r w:rsidR="003E7107" w:rsidRPr="00F66BAA">
        <w:rPr>
          <w:rStyle w:val="Lienhypertexte"/>
          <w:rFonts w:ascii="Arial" w:hAnsi="Arial" w:cs="Arial"/>
          <w:b/>
          <w:bCs/>
          <w:sz w:val="14"/>
          <w:szCs w:val="14"/>
          <w:lang w:val="en-US"/>
        </w:rPr>
        <w:t>pour-les-personnes-agees.gouv.fr</w:t>
      </w:r>
    </w:hyperlink>
    <w:r w:rsidR="003E7107" w:rsidRPr="00F66BAA">
      <w:rPr>
        <w:rFonts w:ascii="Arial" w:hAnsi="Arial" w:cs="Arial"/>
        <w:b/>
        <w:sz w:val="14"/>
        <w:szCs w:val="14"/>
        <w:lang w:val="en-US"/>
      </w:rPr>
      <w:t xml:space="preserve"> •  </w:t>
    </w:r>
    <w:hyperlink r:id="rId3" w:history="1">
      <w:r w:rsidR="003E7107" w:rsidRPr="00F66BAA">
        <w:rPr>
          <w:rStyle w:val="Lienhypertexte"/>
          <w:rFonts w:ascii="Arial" w:hAnsi="Arial" w:cs="Arial"/>
          <w:b/>
          <w:sz w:val="14"/>
          <w:szCs w:val="14"/>
          <w:lang w:val="en-US"/>
        </w:rPr>
        <w:t>monparcourshandicap.gouv.fr</w:t>
      </w:r>
    </w:hyperlink>
    <w:r w:rsidR="003E7107" w:rsidRPr="00F66BAA">
      <w:rPr>
        <w:rFonts w:ascii="Arial" w:hAnsi="Arial" w:cs="Arial"/>
        <w:b/>
        <w:sz w:val="14"/>
        <w:szCs w:val="14"/>
        <w:lang w:val="en-US"/>
      </w:rPr>
      <w:t xml:space="preserve"> • </w:t>
    </w:r>
    <w:hyperlink r:id="rId4" w:history="1">
      <w:r w:rsidR="003E7107" w:rsidRPr="00F66BAA">
        <w:rPr>
          <w:rStyle w:val="Lienhypertexte"/>
          <w:rFonts w:ascii="Arial" w:hAnsi="Arial" w:cs="Arial"/>
          <w:b/>
          <w:sz w:val="14"/>
          <w:szCs w:val="14"/>
          <w:lang w:val="en-US"/>
        </w:rPr>
        <w:t>T</w:t>
      </w:r>
      <w:r w:rsidR="003E7107" w:rsidRPr="009217C3">
        <w:rPr>
          <w:rStyle w:val="Lienhypertexte"/>
          <w:rFonts w:ascii="Arial" w:hAnsi="Arial" w:cs="Arial"/>
          <w:b/>
          <w:sz w:val="14"/>
          <w:szCs w:val="14"/>
          <w:lang w:val="en-US"/>
        </w:rPr>
        <w:t>witter</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5" w:history="1">
      <w:r w:rsidR="003E7107" w:rsidRPr="009217C3">
        <w:rPr>
          <w:rStyle w:val="Lienhypertexte"/>
          <w:rFonts w:ascii="Arial" w:hAnsi="Arial" w:cs="Arial"/>
          <w:b/>
          <w:sz w:val="14"/>
          <w:szCs w:val="14"/>
          <w:lang w:val="en-US"/>
        </w:rPr>
        <w:t>LinkedIn</w:t>
      </w:r>
    </w:hyperlink>
    <w:r w:rsidR="003E7107">
      <w:rPr>
        <w:rFonts w:ascii="Arial" w:hAnsi="Arial" w:cs="Arial"/>
        <w:b/>
        <w:sz w:val="14"/>
        <w:szCs w:val="14"/>
        <w:lang w:val="en-US"/>
      </w:rPr>
      <w:t xml:space="preserve"> </w:t>
    </w:r>
    <w:r w:rsidR="003E7107" w:rsidRPr="00866E45">
      <w:rPr>
        <w:rFonts w:ascii="Arial" w:hAnsi="Arial" w:cs="Arial"/>
        <w:b/>
        <w:sz w:val="14"/>
        <w:szCs w:val="14"/>
        <w:lang w:val="en-US"/>
      </w:rPr>
      <w:t>•</w:t>
    </w:r>
    <w:r w:rsidR="003E7107">
      <w:rPr>
        <w:rFonts w:ascii="Arial" w:hAnsi="Arial" w:cs="Arial"/>
        <w:b/>
        <w:sz w:val="14"/>
        <w:szCs w:val="14"/>
        <w:lang w:val="en-US"/>
      </w:rPr>
      <w:t xml:space="preserve"> </w:t>
    </w:r>
    <w:hyperlink r:id="rId6" w:history="1">
      <w:r w:rsidR="003E7107" w:rsidRPr="009217C3">
        <w:rPr>
          <w:rStyle w:val="Lienhypertexte"/>
          <w:rFonts w:ascii="Arial" w:hAnsi="Arial" w:cs="Arial"/>
          <w:b/>
          <w:sz w:val="14"/>
          <w:szCs w:val="14"/>
          <w:lang w:val="en-US"/>
        </w:rPr>
        <w:t>YouTube</w:t>
      </w:r>
    </w:hyperlink>
  </w:p>
  <w:p w14:paraId="1A46A6CB" w14:textId="0A22672B" w:rsidR="003E7107" w:rsidRPr="00F66BAA" w:rsidRDefault="003E7107" w:rsidP="00A5656B">
    <w:pPr>
      <w:pStyle w:val="Paragraphestandard"/>
      <w:jc w:val="center"/>
      <w:rPr>
        <w:rFonts w:ascii="Arial" w:hAnsi="Arial" w:cs="Arial"/>
        <w:b/>
        <w:sz w:val="14"/>
        <w:szCs w:val="1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5DDCA" w14:textId="77777777" w:rsidR="00D87EEB" w:rsidRDefault="00D87EEB">
      <w:r>
        <w:separator/>
      </w:r>
    </w:p>
    <w:p w14:paraId="480A7E67" w14:textId="77777777" w:rsidR="00D87EEB" w:rsidRDefault="00D87EEB"/>
    <w:p w14:paraId="559FFE19" w14:textId="77777777" w:rsidR="00D87EEB" w:rsidRDefault="00D87EEB"/>
    <w:p w14:paraId="75E3E643" w14:textId="77777777" w:rsidR="00D87EEB" w:rsidRDefault="00D87EEB"/>
    <w:p w14:paraId="430588BB" w14:textId="77777777" w:rsidR="00D87EEB" w:rsidRDefault="00D87EEB"/>
  </w:footnote>
  <w:footnote w:type="continuationSeparator" w:id="0">
    <w:p w14:paraId="3983AA15" w14:textId="77777777" w:rsidR="00D87EEB" w:rsidRDefault="00D87EEB">
      <w:r>
        <w:continuationSeparator/>
      </w:r>
    </w:p>
    <w:p w14:paraId="0B20B389" w14:textId="77777777" w:rsidR="00D87EEB" w:rsidRDefault="00D87EEB"/>
    <w:p w14:paraId="00944253" w14:textId="77777777" w:rsidR="00D87EEB" w:rsidRDefault="00D87EEB"/>
    <w:p w14:paraId="52C11C6E" w14:textId="77777777" w:rsidR="00D87EEB" w:rsidRDefault="00D87EEB"/>
    <w:p w14:paraId="556C7D3B" w14:textId="77777777" w:rsidR="00D87EEB" w:rsidRDefault="00D87E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F5503" w14:textId="7E93F1A9" w:rsidR="003E7107" w:rsidRDefault="003E7107" w:rsidP="00D429C3">
    <w:pPr>
      <w:pStyle w:val="En-tte"/>
    </w:pPr>
  </w:p>
  <w:p w14:paraId="232D17FA" w14:textId="77777777" w:rsidR="003E7107" w:rsidRDefault="003E7107"/>
  <w:p w14:paraId="13FD9B07" w14:textId="77777777" w:rsidR="003E7107" w:rsidRDefault="003E7107"/>
  <w:p w14:paraId="033120C8" w14:textId="77777777" w:rsidR="003E7107" w:rsidRDefault="003E71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CEE9F" w14:textId="3384894C" w:rsidR="003E7107" w:rsidRDefault="003E7107" w:rsidP="00CA39AC">
    <w:pPr>
      <w:pStyle w:val="01Communiqudepresse"/>
      <w:tabs>
        <w:tab w:val="left" w:pos="-426"/>
      </w:tabs>
    </w:pPr>
    <w:r>
      <w:rPr>
        <w:noProof/>
      </w:rPr>
      <w:drawing>
        <wp:anchor distT="0" distB="0" distL="114300" distR="114300" simplePos="0" relativeHeight="251666944" behindDoc="1" locked="0" layoutInCell="1" allowOverlap="1" wp14:anchorId="535AC40B" wp14:editId="3B544501">
          <wp:simplePos x="0" y="0"/>
          <wp:positionH relativeFrom="column">
            <wp:posOffset>-6639</wp:posOffset>
          </wp:positionH>
          <wp:positionV relativeFrom="paragraph">
            <wp:posOffset>175664</wp:posOffset>
          </wp:positionV>
          <wp:extent cx="1381125" cy="902335"/>
          <wp:effectExtent l="0" t="0" r="0" b="12065"/>
          <wp:wrapNone/>
          <wp:docPr id="31" name="Image 31"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B1DFB" w14:textId="2621CB00" w:rsidR="003E7107" w:rsidRDefault="003E7107" w:rsidP="00D429C3">
    <w:pPr>
      <w:pStyle w:val="01Communiqudepresse"/>
    </w:pPr>
  </w:p>
  <w:p w14:paraId="072A0652" w14:textId="77777777" w:rsidR="003E7107" w:rsidRDefault="003E7107" w:rsidP="00B9199E">
    <w:pPr>
      <w:pStyle w:val="01Communiqudepresse"/>
      <w:tabs>
        <w:tab w:val="left" w:pos="6840"/>
      </w:tabs>
    </w:pPr>
    <w:r>
      <w:tab/>
    </w:r>
  </w:p>
  <w:p w14:paraId="72412D0F" w14:textId="77777777" w:rsidR="003E7107" w:rsidRPr="00C634D2" w:rsidRDefault="003E7107"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922F4D1" wp14:editId="5D16D1A3">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4DD284E"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E2968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5pt" o:bullet="t">
        <v:imagedata r:id="rId1" o:title="Flêche"/>
      </v:shape>
    </w:pict>
  </w:numPicBullet>
  <w:abstractNum w:abstractNumId="0" w15:restartNumberingAfterBreak="0">
    <w:nsid w:val="FFFFFF7C"/>
    <w:multiLevelType w:val="singleLevel"/>
    <w:tmpl w:val="2A4AB1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42C8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8014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C6CD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D29D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1018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60CB9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AAF2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8FC9BDC"/>
    <w:lvl w:ilvl="0">
      <w:start w:val="1"/>
      <w:numFmt w:val="decimal"/>
      <w:lvlText w:val="%1."/>
      <w:lvlJc w:val="left"/>
      <w:pPr>
        <w:tabs>
          <w:tab w:val="num" w:pos="360"/>
        </w:tabs>
        <w:ind w:left="360" w:hanging="360"/>
      </w:pPr>
    </w:lvl>
  </w:abstractNum>
  <w:abstractNum w:abstractNumId="9" w15:restartNumberingAfterBreak="0">
    <w:nsid w:val="016E07BB"/>
    <w:multiLevelType w:val="hybridMultilevel"/>
    <w:tmpl w:val="6FBA8F56"/>
    <w:lvl w:ilvl="0" w:tplc="5240B632">
      <w:start w:val="1"/>
      <w:numFmt w:val="bullet"/>
      <w:lvlText w:val="•"/>
      <w:lvlJc w:val="left"/>
      <w:pPr>
        <w:tabs>
          <w:tab w:val="num" w:pos="720"/>
        </w:tabs>
        <w:ind w:left="720" w:hanging="360"/>
      </w:pPr>
      <w:rPr>
        <w:rFonts w:ascii="Arial" w:hAnsi="Arial" w:hint="default"/>
      </w:rPr>
    </w:lvl>
    <w:lvl w:ilvl="1" w:tplc="128CC952">
      <w:start w:val="1"/>
      <w:numFmt w:val="bullet"/>
      <w:lvlText w:val="•"/>
      <w:lvlJc w:val="left"/>
      <w:pPr>
        <w:tabs>
          <w:tab w:val="num" w:pos="1440"/>
        </w:tabs>
        <w:ind w:left="1440" w:hanging="360"/>
      </w:pPr>
      <w:rPr>
        <w:rFonts w:ascii="Arial" w:hAnsi="Arial" w:hint="default"/>
      </w:rPr>
    </w:lvl>
    <w:lvl w:ilvl="2" w:tplc="056A03DE" w:tentative="1">
      <w:start w:val="1"/>
      <w:numFmt w:val="bullet"/>
      <w:lvlText w:val="•"/>
      <w:lvlJc w:val="left"/>
      <w:pPr>
        <w:tabs>
          <w:tab w:val="num" w:pos="2160"/>
        </w:tabs>
        <w:ind w:left="2160" w:hanging="360"/>
      </w:pPr>
      <w:rPr>
        <w:rFonts w:ascii="Arial" w:hAnsi="Arial" w:hint="default"/>
      </w:rPr>
    </w:lvl>
    <w:lvl w:ilvl="3" w:tplc="A8A073E8" w:tentative="1">
      <w:start w:val="1"/>
      <w:numFmt w:val="bullet"/>
      <w:lvlText w:val="•"/>
      <w:lvlJc w:val="left"/>
      <w:pPr>
        <w:tabs>
          <w:tab w:val="num" w:pos="2880"/>
        </w:tabs>
        <w:ind w:left="2880" w:hanging="360"/>
      </w:pPr>
      <w:rPr>
        <w:rFonts w:ascii="Arial" w:hAnsi="Arial" w:hint="default"/>
      </w:rPr>
    </w:lvl>
    <w:lvl w:ilvl="4" w:tplc="0FB29C34" w:tentative="1">
      <w:start w:val="1"/>
      <w:numFmt w:val="bullet"/>
      <w:lvlText w:val="•"/>
      <w:lvlJc w:val="left"/>
      <w:pPr>
        <w:tabs>
          <w:tab w:val="num" w:pos="3600"/>
        </w:tabs>
        <w:ind w:left="3600" w:hanging="360"/>
      </w:pPr>
      <w:rPr>
        <w:rFonts w:ascii="Arial" w:hAnsi="Arial" w:hint="default"/>
      </w:rPr>
    </w:lvl>
    <w:lvl w:ilvl="5" w:tplc="DEF2962E" w:tentative="1">
      <w:start w:val="1"/>
      <w:numFmt w:val="bullet"/>
      <w:lvlText w:val="•"/>
      <w:lvlJc w:val="left"/>
      <w:pPr>
        <w:tabs>
          <w:tab w:val="num" w:pos="4320"/>
        </w:tabs>
        <w:ind w:left="4320" w:hanging="360"/>
      </w:pPr>
      <w:rPr>
        <w:rFonts w:ascii="Arial" w:hAnsi="Arial" w:hint="default"/>
      </w:rPr>
    </w:lvl>
    <w:lvl w:ilvl="6" w:tplc="CDCA4A2A" w:tentative="1">
      <w:start w:val="1"/>
      <w:numFmt w:val="bullet"/>
      <w:lvlText w:val="•"/>
      <w:lvlJc w:val="left"/>
      <w:pPr>
        <w:tabs>
          <w:tab w:val="num" w:pos="5040"/>
        </w:tabs>
        <w:ind w:left="5040" w:hanging="360"/>
      </w:pPr>
      <w:rPr>
        <w:rFonts w:ascii="Arial" w:hAnsi="Arial" w:hint="default"/>
      </w:rPr>
    </w:lvl>
    <w:lvl w:ilvl="7" w:tplc="C044A5EE" w:tentative="1">
      <w:start w:val="1"/>
      <w:numFmt w:val="bullet"/>
      <w:lvlText w:val="•"/>
      <w:lvlJc w:val="left"/>
      <w:pPr>
        <w:tabs>
          <w:tab w:val="num" w:pos="5760"/>
        </w:tabs>
        <w:ind w:left="5760" w:hanging="360"/>
      </w:pPr>
      <w:rPr>
        <w:rFonts w:ascii="Arial" w:hAnsi="Arial" w:hint="default"/>
      </w:rPr>
    </w:lvl>
    <w:lvl w:ilvl="8" w:tplc="4216A7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E376F7"/>
    <w:multiLevelType w:val="hybridMultilevel"/>
    <w:tmpl w:val="6C7436D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13" w15:restartNumberingAfterBreak="0">
    <w:nsid w:val="123659ED"/>
    <w:multiLevelType w:val="hybridMultilevel"/>
    <w:tmpl w:val="37901BB4"/>
    <w:lvl w:ilvl="0" w:tplc="4A6A3EF2">
      <w:start w:val="1"/>
      <w:numFmt w:val="decimal"/>
      <w:pStyle w:val="Titreniveau4"/>
      <w:lvlText w:val="%1)"/>
      <w:lvlJc w:val="left"/>
      <w:pPr>
        <w:tabs>
          <w:tab w:val="num" w:pos="964"/>
        </w:tabs>
        <w:ind w:left="964" w:hanging="34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46E752B"/>
    <w:multiLevelType w:val="hybridMultilevel"/>
    <w:tmpl w:val="AE3E104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EE31813"/>
    <w:multiLevelType w:val="hybridMultilevel"/>
    <w:tmpl w:val="9132A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112EB7"/>
    <w:multiLevelType w:val="hybridMultilevel"/>
    <w:tmpl w:val="784C90F2"/>
    <w:lvl w:ilvl="0" w:tplc="040C000D">
      <w:start w:val="1"/>
      <w:numFmt w:val="bullet"/>
      <w:lvlText w:val=""/>
      <w:lvlJc w:val="left"/>
      <w:pPr>
        <w:ind w:left="720" w:hanging="360"/>
      </w:pPr>
      <w:rPr>
        <w:rFonts w:ascii="Wingdings" w:hAnsi="Wingdings"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7D2C12"/>
    <w:multiLevelType w:val="multilevel"/>
    <w:tmpl w:val="FCA63522"/>
    <w:lvl w:ilvl="0">
      <w:start w:val="1"/>
      <w:numFmt w:val="decimal"/>
      <w:lvlText w:val="%1."/>
      <w:lvlJc w:val="left"/>
      <w:pPr>
        <w:tabs>
          <w:tab w:val="num" w:pos="596"/>
        </w:tabs>
        <w:ind w:left="596" w:hanging="454"/>
      </w:pPr>
      <w:rPr>
        <w:rFonts w:hint="default"/>
        <w:b/>
        <w:bCs/>
        <w:i w:val="0"/>
        <w:iCs w:val="0"/>
        <w:color w:val="76923C" w:themeColor="accent3" w:themeShade="BF"/>
        <w:spacing w:val="0"/>
        <w:w w:val="100"/>
        <w:position w:val="0"/>
        <w:sz w:val="32"/>
        <w:szCs w:val="44"/>
        <w:u w:val="thick" w:color="7696BF"/>
        <w:vertAlign w:val="baseline"/>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0" w15:restartNumberingAfterBreak="0">
    <w:nsid w:val="326924D0"/>
    <w:multiLevelType w:val="hybridMultilevel"/>
    <w:tmpl w:val="EC8A2F8E"/>
    <w:lvl w:ilvl="0" w:tplc="BE1827DA">
      <w:start w:val="1"/>
      <w:numFmt w:val="bullet"/>
      <w:lvlText w:val="•"/>
      <w:lvlJc w:val="left"/>
      <w:pPr>
        <w:tabs>
          <w:tab w:val="num" w:pos="720"/>
        </w:tabs>
        <w:ind w:left="720" w:hanging="360"/>
      </w:pPr>
      <w:rPr>
        <w:rFonts w:ascii="Arial" w:hAnsi="Arial" w:hint="default"/>
      </w:rPr>
    </w:lvl>
    <w:lvl w:ilvl="1" w:tplc="2042FFEC">
      <w:start w:val="1"/>
      <w:numFmt w:val="bullet"/>
      <w:lvlText w:val="•"/>
      <w:lvlJc w:val="left"/>
      <w:pPr>
        <w:tabs>
          <w:tab w:val="num" w:pos="1440"/>
        </w:tabs>
        <w:ind w:left="1440" w:hanging="360"/>
      </w:pPr>
      <w:rPr>
        <w:rFonts w:ascii="Arial" w:hAnsi="Arial" w:hint="default"/>
      </w:rPr>
    </w:lvl>
    <w:lvl w:ilvl="2" w:tplc="C690207A" w:tentative="1">
      <w:start w:val="1"/>
      <w:numFmt w:val="bullet"/>
      <w:lvlText w:val="•"/>
      <w:lvlJc w:val="left"/>
      <w:pPr>
        <w:tabs>
          <w:tab w:val="num" w:pos="2160"/>
        </w:tabs>
        <w:ind w:left="2160" w:hanging="360"/>
      </w:pPr>
      <w:rPr>
        <w:rFonts w:ascii="Arial" w:hAnsi="Arial" w:hint="default"/>
      </w:rPr>
    </w:lvl>
    <w:lvl w:ilvl="3" w:tplc="4F3C4756" w:tentative="1">
      <w:start w:val="1"/>
      <w:numFmt w:val="bullet"/>
      <w:lvlText w:val="•"/>
      <w:lvlJc w:val="left"/>
      <w:pPr>
        <w:tabs>
          <w:tab w:val="num" w:pos="2880"/>
        </w:tabs>
        <w:ind w:left="2880" w:hanging="360"/>
      </w:pPr>
      <w:rPr>
        <w:rFonts w:ascii="Arial" w:hAnsi="Arial" w:hint="default"/>
      </w:rPr>
    </w:lvl>
    <w:lvl w:ilvl="4" w:tplc="34DEA120" w:tentative="1">
      <w:start w:val="1"/>
      <w:numFmt w:val="bullet"/>
      <w:lvlText w:val="•"/>
      <w:lvlJc w:val="left"/>
      <w:pPr>
        <w:tabs>
          <w:tab w:val="num" w:pos="3600"/>
        </w:tabs>
        <w:ind w:left="3600" w:hanging="360"/>
      </w:pPr>
      <w:rPr>
        <w:rFonts w:ascii="Arial" w:hAnsi="Arial" w:hint="default"/>
      </w:rPr>
    </w:lvl>
    <w:lvl w:ilvl="5" w:tplc="B16E4556" w:tentative="1">
      <w:start w:val="1"/>
      <w:numFmt w:val="bullet"/>
      <w:lvlText w:val="•"/>
      <w:lvlJc w:val="left"/>
      <w:pPr>
        <w:tabs>
          <w:tab w:val="num" w:pos="4320"/>
        </w:tabs>
        <w:ind w:left="4320" w:hanging="360"/>
      </w:pPr>
      <w:rPr>
        <w:rFonts w:ascii="Arial" w:hAnsi="Arial" w:hint="default"/>
      </w:rPr>
    </w:lvl>
    <w:lvl w:ilvl="6" w:tplc="4CAA8662" w:tentative="1">
      <w:start w:val="1"/>
      <w:numFmt w:val="bullet"/>
      <w:lvlText w:val="•"/>
      <w:lvlJc w:val="left"/>
      <w:pPr>
        <w:tabs>
          <w:tab w:val="num" w:pos="5040"/>
        </w:tabs>
        <w:ind w:left="5040" w:hanging="360"/>
      </w:pPr>
      <w:rPr>
        <w:rFonts w:ascii="Arial" w:hAnsi="Arial" w:hint="default"/>
      </w:rPr>
    </w:lvl>
    <w:lvl w:ilvl="7" w:tplc="D6BCA0D0" w:tentative="1">
      <w:start w:val="1"/>
      <w:numFmt w:val="bullet"/>
      <w:lvlText w:val="•"/>
      <w:lvlJc w:val="left"/>
      <w:pPr>
        <w:tabs>
          <w:tab w:val="num" w:pos="5760"/>
        </w:tabs>
        <w:ind w:left="5760" w:hanging="360"/>
      </w:pPr>
      <w:rPr>
        <w:rFonts w:ascii="Arial" w:hAnsi="Arial" w:hint="default"/>
      </w:rPr>
    </w:lvl>
    <w:lvl w:ilvl="8" w:tplc="E61AF00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9C1E51"/>
    <w:multiLevelType w:val="hybridMultilevel"/>
    <w:tmpl w:val="7B3E9366"/>
    <w:lvl w:ilvl="0" w:tplc="33C0DD74">
      <w:start w:val="1"/>
      <w:numFmt w:val="bullet"/>
      <w:lvlText w:val="•"/>
      <w:lvlJc w:val="left"/>
      <w:pPr>
        <w:tabs>
          <w:tab w:val="num" w:pos="720"/>
        </w:tabs>
        <w:ind w:left="720" w:hanging="360"/>
      </w:pPr>
      <w:rPr>
        <w:rFonts w:ascii="Arial" w:hAnsi="Arial" w:hint="default"/>
      </w:rPr>
    </w:lvl>
    <w:lvl w:ilvl="1" w:tplc="5D120E6E" w:tentative="1">
      <w:start w:val="1"/>
      <w:numFmt w:val="bullet"/>
      <w:lvlText w:val="•"/>
      <w:lvlJc w:val="left"/>
      <w:pPr>
        <w:tabs>
          <w:tab w:val="num" w:pos="1440"/>
        </w:tabs>
        <w:ind w:left="1440" w:hanging="360"/>
      </w:pPr>
      <w:rPr>
        <w:rFonts w:ascii="Arial" w:hAnsi="Arial" w:hint="default"/>
      </w:rPr>
    </w:lvl>
    <w:lvl w:ilvl="2" w:tplc="0B2AC9C4" w:tentative="1">
      <w:start w:val="1"/>
      <w:numFmt w:val="bullet"/>
      <w:lvlText w:val="•"/>
      <w:lvlJc w:val="left"/>
      <w:pPr>
        <w:tabs>
          <w:tab w:val="num" w:pos="2160"/>
        </w:tabs>
        <w:ind w:left="2160" w:hanging="360"/>
      </w:pPr>
      <w:rPr>
        <w:rFonts w:ascii="Arial" w:hAnsi="Arial" w:hint="default"/>
      </w:rPr>
    </w:lvl>
    <w:lvl w:ilvl="3" w:tplc="0E5A0632" w:tentative="1">
      <w:start w:val="1"/>
      <w:numFmt w:val="bullet"/>
      <w:lvlText w:val="•"/>
      <w:lvlJc w:val="left"/>
      <w:pPr>
        <w:tabs>
          <w:tab w:val="num" w:pos="2880"/>
        </w:tabs>
        <w:ind w:left="2880" w:hanging="360"/>
      </w:pPr>
      <w:rPr>
        <w:rFonts w:ascii="Arial" w:hAnsi="Arial" w:hint="default"/>
      </w:rPr>
    </w:lvl>
    <w:lvl w:ilvl="4" w:tplc="EF788888" w:tentative="1">
      <w:start w:val="1"/>
      <w:numFmt w:val="bullet"/>
      <w:lvlText w:val="•"/>
      <w:lvlJc w:val="left"/>
      <w:pPr>
        <w:tabs>
          <w:tab w:val="num" w:pos="3600"/>
        </w:tabs>
        <w:ind w:left="3600" w:hanging="360"/>
      </w:pPr>
      <w:rPr>
        <w:rFonts w:ascii="Arial" w:hAnsi="Arial" w:hint="default"/>
      </w:rPr>
    </w:lvl>
    <w:lvl w:ilvl="5" w:tplc="664E3ECC" w:tentative="1">
      <w:start w:val="1"/>
      <w:numFmt w:val="bullet"/>
      <w:lvlText w:val="•"/>
      <w:lvlJc w:val="left"/>
      <w:pPr>
        <w:tabs>
          <w:tab w:val="num" w:pos="4320"/>
        </w:tabs>
        <w:ind w:left="4320" w:hanging="360"/>
      </w:pPr>
      <w:rPr>
        <w:rFonts w:ascii="Arial" w:hAnsi="Arial" w:hint="default"/>
      </w:rPr>
    </w:lvl>
    <w:lvl w:ilvl="6" w:tplc="64BE3968" w:tentative="1">
      <w:start w:val="1"/>
      <w:numFmt w:val="bullet"/>
      <w:lvlText w:val="•"/>
      <w:lvlJc w:val="left"/>
      <w:pPr>
        <w:tabs>
          <w:tab w:val="num" w:pos="5040"/>
        </w:tabs>
        <w:ind w:left="5040" w:hanging="360"/>
      </w:pPr>
      <w:rPr>
        <w:rFonts w:ascii="Arial" w:hAnsi="Arial" w:hint="default"/>
      </w:rPr>
    </w:lvl>
    <w:lvl w:ilvl="7" w:tplc="9D5C5F58" w:tentative="1">
      <w:start w:val="1"/>
      <w:numFmt w:val="bullet"/>
      <w:lvlText w:val="•"/>
      <w:lvlJc w:val="left"/>
      <w:pPr>
        <w:tabs>
          <w:tab w:val="num" w:pos="5760"/>
        </w:tabs>
        <w:ind w:left="5760" w:hanging="360"/>
      </w:pPr>
      <w:rPr>
        <w:rFonts w:ascii="Arial" w:hAnsi="Arial" w:hint="default"/>
      </w:rPr>
    </w:lvl>
    <w:lvl w:ilvl="8" w:tplc="2EA48E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E523D9"/>
    <w:multiLevelType w:val="hybridMultilevel"/>
    <w:tmpl w:val="D3F27C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812ECA"/>
    <w:multiLevelType w:val="hybridMultilevel"/>
    <w:tmpl w:val="12CEB6F8"/>
    <w:lvl w:ilvl="0" w:tplc="BAC6DAB4">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5A520AA"/>
    <w:multiLevelType w:val="multilevel"/>
    <w:tmpl w:val="9D46EC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FF1ACF"/>
    <w:multiLevelType w:val="hybridMultilevel"/>
    <w:tmpl w:val="4D2C19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C45E83"/>
    <w:multiLevelType w:val="hybridMultilevel"/>
    <w:tmpl w:val="2FECC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AC94C8B"/>
    <w:multiLevelType w:val="hybridMultilevel"/>
    <w:tmpl w:val="4B148CBA"/>
    <w:lvl w:ilvl="0" w:tplc="24D8C038">
      <w:start w:val="1"/>
      <w:numFmt w:val="bullet"/>
      <w:lvlText w:val="•"/>
      <w:lvlJc w:val="left"/>
      <w:pPr>
        <w:tabs>
          <w:tab w:val="num" w:pos="720"/>
        </w:tabs>
        <w:ind w:left="720" w:hanging="360"/>
      </w:pPr>
      <w:rPr>
        <w:rFonts w:ascii="Arial" w:hAnsi="Arial" w:hint="default"/>
      </w:rPr>
    </w:lvl>
    <w:lvl w:ilvl="1" w:tplc="A24A5986" w:tentative="1">
      <w:start w:val="1"/>
      <w:numFmt w:val="bullet"/>
      <w:lvlText w:val="•"/>
      <w:lvlJc w:val="left"/>
      <w:pPr>
        <w:tabs>
          <w:tab w:val="num" w:pos="1440"/>
        </w:tabs>
        <w:ind w:left="1440" w:hanging="360"/>
      </w:pPr>
      <w:rPr>
        <w:rFonts w:ascii="Arial" w:hAnsi="Arial" w:hint="default"/>
      </w:rPr>
    </w:lvl>
    <w:lvl w:ilvl="2" w:tplc="F402870E" w:tentative="1">
      <w:start w:val="1"/>
      <w:numFmt w:val="bullet"/>
      <w:lvlText w:val="•"/>
      <w:lvlJc w:val="left"/>
      <w:pPr>
        <w:tabs>
          <w:tab w:val="num" w:pos="2160"/>
        </w:tabs>
        <w:ind w:left="2160" w:hanging="360"/>
      </w:pPr>
      <w:rPr>
        <w:rFonts w:ascii="Arial" w:hAnsi="Arial" w:hint="default"/>
      </w:rPr>
    </w:lvl>
    <w:lvl w:ilvl="3" w:tplc="AFEC8E68" w:tentative="1">
      <w:start w:val="1"/>
      <w:numFmt w:val="bullet"/>
      <w:lvlText w:val="•"/>
      <w:lvlJc w:val="left"/>
      <w:pPr>
        <w:tabs>
          <w:tab w:val="num" w:pos="2880"/>
        </w:tabs>
        <w:ind w:left="2880" w:hanging="360"/>
      </w:pPr>
      <w:rPr>
        <w:rFonts w:ascii="Arial" w:hAnsi="Arial" w:hint="default"/>
      </w:rPr>
    </w:lvl>
    <w:lvl w:ilvl="4" w:tplc="D1E85674" w:tentative="1">
      <w:start w:val="1"/>
      <w:numFmt w:val="bullet"/>
      <w:lvlText w:val="•"/>
      <w:lvlJc w:val="left"/>
      <w:pPr>
        <w:tabs>
          <w:tab w:val="num" w:pos="3600"/>
        </w:tabs>
        <w:ind w:left="3600" w:hanging="360"/>
      </w:pPr>
      <w:rPr>
        <w:rFonts w:ascii="Arial" w:hAnsi="Arial" w:hint="default"/>
      </w:rPr>
    </w:lvl>
    <w:lvl w:ilvl="5" w:tplc="2820D054" w:tentative="1">
      <w:start w:val="1"/>
      <w:numFmt w:val="bullet"/>
      <w:lvlText w:val="•"/>
      <w:lvlJc w:val="left"/>
      <w:pPr>
        <w:tabs>
          <w:tab w:val="num" w:pos="4320"/>
        </w:tabs>
        <w:ind w:left="4320" w:hanging="360"/>
      </w:pPr>
      <w:rPr>
        <w:rFonts w:ascii="Arial" w:hAnsi="Arial" w:hint="default"/>
      </w:rPr>
    </w:lvl>
    <w:lvl w:ilvl="6" w:tplc="D8B65DD2" w:tentative="1">
      <w:start w:val="1"/>
      <w:numFmt w:val="bullet"/>
      <w:lvlText w:val="•"/>
      <w:lvlJc w:val="left"/>
      <w:pPr>
        <w:tabs>
          <w:tab w:val="num" w:pos="5040"/>
        </w:tabs>
        <w:ind w:left="5040" w:hanging="360"/>
      </w:pPr>
      <w:rPr>
        <w:rFonts w:ascii="Arial" w:hAnsi="Arial" w:hint="default"/>
      </w:rPr>
    </w:lvl>
    <w:lvl w:ilvl="7" w:tplc="C63809D2" w:tentative="1">
      <w:start w:val="1"/>
      <w:numFmt w:val="bullet"/>
      <w:lvlText w:val="•"/>
      <w:lvlJc w:val="left"/>
      <w:pPr>
        <w:tabs>
          <w:tab w:val="num" w:pos="5760"/>
        </w:tabs>
        <w:ind w:left="5760" w:hanging="360"/>
      </w:pPr>
      <w:rPr>
        <w:rFonts w:ascii="Arial" w:hAnsi="Arial" w:hint="default"/>
      </w:rPr>
    </w:lvl>
    <w:lvl w:ilvl="8" w:tplc="12D288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B54154"/>
    <w:multiLevelType w:val="hybridMultilevel"/>
    <w:tmpl w:val="D87A3FCA"/>
    <w:lvl w:ilvl="0" w:tplc="B8C6F454">
      <w:start w:val="1"/>
      <w:numFmt w:val="bullet"/>
      <w:lvlText w:val="•"/>
      <w:lvlJc w:val="left"/>
      <w:pPr>
        <w:tabs>
          <w:tab w:val="num" w:pos="720"/>
        </w:tabs>
        <w:ind w:left="720" w:hanging="360"/>
      </w:pPr>
      <w:rPr>
        <w:rFonts w:ascii="Arial" w:hAnsi="Arial" w:hint="default"/>
      </w:rPr>
    </w:lvl>
    <w:lvl w:ilvl="1" w:tplc="E1A65EE0">
      <w:numFmt w:val="bullet"/>
      <w:lvlText w:val="o"/>
      <w:lvlJc w:val="left"/>
      <w:pPr>
        <w:tabs>
          <w:tab w:val="num" w:pos="1440"/>
        </w:tabs>
        <w:ind w:left="1440" w:hanging="360"/>
      </w:pPr>
      <w:rPr>
        <w:rFonts w:ascii="Courier New" w:hAnsi="Courier New" w:hint="default"/>
      </w:rPr>
    </w:lvl>
    <w:lvl w:ilvl="2" w:tplc="3C24BD7E" w:tentative="1">
      <w:start w:val="1"/>
      <w:numFmt w:val="bullet"/>
      <w:lvlText w:val="•"/>
      <w:lvlJc w:val="left"/>
      <w:pPr>
        <w:tabs>
          <w:tab w:val="num" w:pos="2160"/>
        </w:tabs>
        <w:ind w:left="2160" w:hanging="360"/>
      </w:pPr>
      <w:rPr>
        <w:rFonts w:ascii="Arial" w:hAnsi="Arial" w:hint="default"/>
      </w:rPr>
    </w:lvl>
    <w:lvl w:ilvl="3" w:tplc="03F4EBBE" w:tentative="1">
      <w:start w:val="1"/>
      <w:numFmt w:val="bullet"/>
      <w:lvlText w:val="•"/>
      <w:lvlJc w:val="left"/>
      <w:pPr>
        <w:tabs>
          <w:tab w:val="num" w:pos="2880"/>
        </w:tabs>
        <w:ind w:left="2880" w:hanging="360"/>
      </w:pPr>
      <w:rPr>
        <w:rFonts w:ascii="Arial" w:hAnsi="Arial" w:hint="default"/>
      </w:rPr>
    </w:lvl>
    <w:lvl w:ilvl="4" w:tplc="A00A204A" w:tentative="1">
      <w:start w:val="1"/>
      <w:numFmt w:val="bullet"/>
      <w:lvlText w:val="•"/>
      <w:lvlJc w:val="left"/>
      <w:pPr>
        <w:tabs>
          <w:tab w:val="num" w:pos="3600"/>
        </w:tabs>
        <w:ind w:left="3600" w:hanging="360"/>
      </w:pPr>
      <w:rPr>
        <w:rFonts w:ascii="Arial" w:hAnsi="Arial" w:hint="default"/>
      </w:rPr>
    </w:lvl>
    <w:lvl w:ilvl="5" w:tplc="08AE6FF2" w:tentative="1">
      <w:start w:val="1"/>
      <w:numFmt w:val="bullet"/>
      <w:lvlText w:val="•"/>
      <w:lvlJc w:val="left"/>
      <w:pPr>
        <w:tabs>
          <w:tab w:val="num" w:pos="4320"/>
        </w:tabs>
        <w:ind w:left="4320" w:hanging="360"/>
      </w:pPr>
      <w:rPr>
        <w:rFonts w:ascii="Arial" w:hAnsi="Arial" w:hint="default"/>
      </w:rPr>
    </w:lvl>
    <w:lvl w:ilvl="6" w:tplc="2730E18A" w:tentative="1">
      <w:start w:val="1"/>
      <w:numFmt w:val="bullet"/>
      <w:lvlText w:val="•"/>
      <w:lvlJc w:val="left"/>
      <w:pPr>
        <w:tabs>
          <w:tab w:val="num" w:pos="5040"/>
        </w:tabs>
        <w:ind w:left="5040" w:hanging="360"/>
      </w:pPr>
      <w:rPr>
        <w:rFonts w:ascii="Arial" w:hAnsi="Arial" w:hint="default"/>
      </w:rPr>
    </w:lvl>
    <w:lvl w:ilvl="7" w:tplc="293A08B2" w:tentative="1">
      <w:start w:val="1"/>
      <w:numFmt w:val="bullet"/>
      <w:lvlText w:val="•"/>
      <w:lvlJc w:val="left"/>
      <w:pPr>
        <w:tabs>
          <w:tab w:val="num" w:pos="5760"/>
        </w:tabs>
        <w:ind w:left="5760" w:hanging="360"/>
      </w:pPr>
      <w:rPr>
        <w:rFonts w:ascii="Arial" w:hAnsi="Arial" w:hint="default"/>
      </w:rPr>
    </w:lvl>
    <w:lvl w:ilvl="8" w:tplc="15ACCED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1A7FB2"/>
    <w:multiLevelType w:val="hybridMultilevel"/>
    <w:tmpl w:val="B582B8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3D5497"/>
    <w:multiLevelType w:val="hybridMultilevel"/>
    <w:tmpl w:val="DC067502"/>
    <w:lvl w:ilvl="0" w:tplc="3356BC8A">
      <w:start w:val="1"/>
      <w:numFmt w:val="bullet"/>
      <w:lvlText w:val="•"/>
      <w:lvlJc w:val="left"/>
      <w:pPr>
        <w:tabs>
          <w:tab w:val="num" w:pos="720"/>
        </w:tabs>
        <w:ind w:left="720" w:hanging="360"/>
      </w:pPr>
      <w:rPr>
        <w:rFonts w:ascii="Arial" w:hAnsi="Arial" w:hint="default"/>
      </w:rPr>
    </w:lvl>
    <w:lvl w:ilvl="1" w:tplc="8C5E78A8">
      <w:start w:val="1"/>
      <w:numFmt w:val="bullet"/>
      <w:lvlText w:val="•"/>
      <w:lvlJc w:val="left"/>
      <w:pPr>
        <w:tabs>
          <w:tab w:val="num" w:pos="1440"/>
        </w:tabs>
        <w:ind w:left="1440" w:hanging="360"/>
      </w:pPr>
      <w:rPr>
        <w:rFonts w:ascii="Arial" w:hAnsi="Arial" w:hint="default"/>
      </w:rPr>
    </w:lvl>
    <w:lvl w:ilvl="2" w:tplc="3F82BB22" w:tentative="1">
      <w:start w:val="1"/>
      <w:numFmt w:val="bullet"/>
      <w:lvlText w:val="•"/>
      <w:lvlJc w:val="left"/>
      <w:pPr>
        <w:tabs>
          <w:tab w:val="num" w:pos="2160"/>
        </w:tabs>
        <w:ind w:left="2160" w:hanging="360"/>
      </w:pPr>
      <w:rPr>
        <w:rFonts w:ascii="Arial" w:hAnsi="Arial" w:hint="default"/>
      </w:rPr>
    </w:lvl>
    <w:lvl w:ilvl="3" w:tplc="A364D6D0" w:tentative="1">
      <w:start w:val="1"/>
      <w:numFmt w:val="bullet"/>
      <w:lvlText w:val="•"/>
      <w:lvlJc w:val="left"/>
      <w:pPr>
        <w:tabs>
          <w:tab w:val="num" w:pos="2880"/>
        </w:tabs>
        <w:ind w:left="2880" w:hanging="360"/>
      </w:pPr>
      <w:rPr>
        <w:rFonts w:ascii="Arial" w:hAnsi="Arial" w:hint="default"/>
      </w:rPr>
    </w:lvl>
    <w:lvl w:ilvl="4" w:tplc="9B9402A4" w:tentative="1">
      <w:start w:val="1"/>
      <w:numFmt w:val="bullet"/>
      <w:lvlText w:val="•"/>
      <w:lvlJc w:val="left"/>
      <w:pPr>
        <w:tabs>
          <w:tab w:val="num" w:pos="3600"/>
        </w:tabs>
        <w:ind w:left="3600" w:hanging="360"/>
      </w:pPr>
      <w:rPr>
        <w:rFonts w:ascii="Arial" w:hAnsi="Arial" w:hint="default"/>
      </w:rPr>
    </w:lvl>
    <w:lvl w:ilvl="5" w:tplc="C192AD86" w:tentative="1">
      <w:start w:val="1"/>
      <w:numFmt w:val="bullet"/>
      <w:lvlText w:val="•"/>
      <w:lvlJc w:val="left"/>
      <w:pPr>
        <w:tabs>
          <w:tab w:val="num" w:pos="4320"/>
        </w:tabs>
        <w:ind w:left="4320" w:hanging="360"/>
      </w:pPr>
      <w:rPr>
        <w:rFonts w:ascii="Arial" w:hAnsi="Arial" w:hint="default"/>
      </w:rPr>
    </w:lvl>
    <w:lvl w:ilvl="6" w:tplc="A412DB2E" w:tentative="1">
      <w:start w:val="1"/>
      <w:numFmt w:val="bullet"/>
      <w:lvlText w:val="•"/>
      <w:lvlJc w:val="left"/>
      <w:pPr>
        <w:tabs>
          <w:tab w:val="num" w:pos="5040"/>
        </w:tabs>
        <w:ind w:left="5040" w:hanging="360"/>
      </w:pPr>
      <w:rPr>
        <w:rFonts w:ascii="Arial" w:hAnsi="Arial" w:hint="default"/>
      </w:rPr>
    </w:lvl>
    <w:lvl w:ilvl="7" w:tplc="29B20856" w:tentative="1">
      <w:start w:val="1"/>
      <w:numFmt w:val="bullet"/>
      <w:lvlText w:val="•"/>
      <w:lvlJc w:val="left"/>
      <w:pPr>
        <w:tabs>
          <w:tab w:val="num" w:pos="5760"/>
        </w:tabs>
        <w:ind w:left="5760" w:hanging="360"/>
      </w:pPr>
      <w:rPr>
        <w:rFonts w:ascii="Arial" w:hAnsi="Arial" w:hint="default"/>
      </w:rPr>
    </w:lvl>
    <w:lvl w:ilvl="8" w:tplc="4208A0D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69F5CA2"/>
    <w:multiLevelType w:val="hybridMultilevel"/>
    <w:tmpl w:val="E2961826"/>
    <w:lvl w:ilvl="0" w:tplc="040C0001">
      <w:start w:val="1"/>
      <w:numFmt w:val="bullet"/>
      <w:lvlText w:val=""/>
      <w:lvlJc w:val="left"/>
      <w:pPr>
        <w:ind w:left="1514" w:hanging="360"/>
      </w:pPr>
      <w:rPr>
        <w:rFonts w:ascii="Symbol" w:hAnsi="Symbol" w:hint="default"/>
      </w:rPr>
    </w:lvl>
    <w:lvl w:ilvl="1" w:tplc="040C0003" w:tentative="1">
      <w:start w:val="1"/>
      <w:numFmt w:val="bullet"/>
      <w:lvlText w:val="o"/>
      <w:lvlJc w:val="left"/>
      <w:pPr>
        <w:ind w:left="2234" w:hanging="360"/>
      </w:pPr>
      <w:rPr>
        <w:rFonts w:ascii="Courier New" w:hAnsi="Courier New" w:cs="Courier New" w:hint="default"/>
      </w:rPr>
    </w:lvl>
    <w:lvl w:ilvl="2" w:tplc="040C0005" w:tentative="1">
      <w:start w:val="1"/>
      <w:numFmt w:val="bullet"/>
      <w:lvlText w:val=""/>
      <w:lvlJc w:val="left"/>
      <w:pPr>
        <w:ind w:left="2954" w:hanging="360"/>
      </w:pPr>
      <w:rPr>
        <w:rFonts w:ascii="Wingdings" w:hAnsi="Wingdings" w:hint="default"/>
      </w:rPr>
    </w:lvl>
    <w:lvl w:ilvl="3" w:tplc="040C0001" w:tentative="1">
      <w:start w:val="1"/>
      <w:numFmt w:val="bullet"/>
      <w:lvlText w:val=""/>
      <w:lvlJc w:val="left"/>
      <w:pPr>
        <w:ind w:left="3674" w:hanging="360"/>
      </w:pPr>
      <w:rPr>
        <w:rFonts w:ascii="Symbol" w:hAnsi="Symbol" w:hint="default"/>
      </w:rPr>
    </w:lvl>
    <w:lvl w:ilvl="4" w:tplc="040C0003" w:tentative="1">
      <w:start w:val="1"/>
      <w:numFmt w:val="bullet"/>
      <w:lvlText w:val="o"/>
      <w:lvlJc w:val="left"/>
      <w:pPr>
        <w:ind w:left="4394" w:hanging="360"/>
      </w:pPr>
      <w:rPr>
        <w:rFonts w:ascii="Courier New" w:hAnsi="Courier New" w:cs="Courier New" w:hint="default"/>
      </w:rPr>
    </w:lvl>
    <w:lvl w:ilvl="5" w:tplc="040C0005" w:tentative="1">
      <w:start w:val="1"/>
      <w:numFmt w:val="bullet"/>
      <w:lvlText w:val=""/>
      <w:lvlJc w:val="left"/>
      <w:pPr>
        <w:ind w:left="5114" w:hanging="360"/>
      </w:pPr>
      <w:rPr>
        <w:rFonts w:ascii="Wingdings" w:hAnsi="Wingdings" w:hint="default"/>
      </w:rPr>
    </w:lvl>
    <w:lvl w:ilvl="6" w:tplc="040C0001" w:tentative="1">
      <w:start w:val="1"/>
      <w:numFmt w:val="bullet"/>
      <w:lvlText w:val=""/>
      <w:lvlJc w:val="left"/>
      <w:pPr>
        <w:ind w:left="5834" w:hanging="360"/>
      </w:pPr>
      <w:rPr>
        <w:rFonts w:ascii="Symbol" w:hAnsi="Symbol" w:hint="default"/>
      </w:rPr>
    </w:lvl>
    <w:lvl w:ilvl="7" w:tplc="040C0003" w:tentative="1">
      <w:start w:val="1"/>
      <w:numFmt w:val="bullet"/>
      <w:lvlText w:val="o"/>
      <w:lvlJc w:val="left"/>
      <w:pPr>
        <w:ind w:left="6554" w:hanging="360"/>
      </w:pPr>
      <w:rPr>
        <w:rFonts w:ascii="Courier New" w:hAnsi="Courier New" w:cs="Courier New" w:hint="default"/>
      </w:rPr>
    </w:lvl>
    <w:lvl w:ilvl="8" w:tplc="040C0005" w:tentative="1">
      <w:start w:val="1"/>
      <w:numFmt w:val="bullet"/>
      <w:lvlText w:val=""/>
      <w:lvlJc w:val="left"/>
      <w:pPr>
        <w:ind w:left="7274" w:hanging="360"/>
      </w:pPr>
      <w:rPr>
        <w:rFonts w:ascii="Wingdings" w:hAnsi="Wingdings" w:hint="default"/>
      </w:rPr>
    </w:lvl>
  </w:abstractNum>
  <w:abstractNum w:abstractNumId="33" w15:restartNumberingAfterBreak="0">
    <w:nsid w:val="57B50F4E"/>
    <w:multiLevelType w:val="hybridMultilevel"/>
    <w:tmpl w:val="CDF48E42"/>
    <w:lvl w:ilvl="0" w:tplc="ED66F8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544FB6"/>
    <w:multiLevelType w:val="hybridMultilevel"/>
    <w:tmpl w:val="76F40E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CF146B"/>
    <w:multiLevelType w:val="hybridMultilevel"/>
    <w:tmpl w:val="A42A6410"/>
    <w:lvl w:ilvl="0" w:tplc="AB1E1A6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1445CE"/>
    <w:multiLevelType w:val="hybridMultilevel"/>
    <w:tmpl w:val="5890F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7B7000"/>
    <w:multiLevelType w:val="multilevel"/>
    <w:tmpl w:val="059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5755E8"/>
    <w:multiLevelType w:val="hybridMultilevel"/>
    <w:tmpl w:val="D580217A"/>
    <w:lvl w:ilvl="0" w:tplc="040C0003">
      <w:start w:val="1"/>
      <w:numFmt w:val="bullet"/>
      <w:lvlText w:val="o"/>
      <w:lvlJc w:val="left"/>
      <w:pPr>
        <w:ind w:left="720" w:hanging="360"/>
      </w:pPr>
      <w:rPr>
        <w:rFonts w:ascii="Courier New" w:hAnsi="Courier New" w:cs="Courier New" w:hint="default"/>
      </w:rPr>
    </w:lvl>
    <w:lvl w:ilvl="1" w:tplc="7416F65C">
      <w:numFmt w:val="bullet"/>
      <w:lvlText w:val="-"/>
      <w:lvlJc w:val="left"/>
      <w:pPr>
        <w:ind w:left="1440" w:hanging="360"/>
      </w:pPr>
      <w:rPr>
        <w:rFonts w:ascii="Arial" w:eastAsiaTheme="minorEastAsia" w:hAnsi="Arial" w:cs="Arial" w:hint="default"/>
      </w:rPr>
    </w:lvl>
    <w:lvl w:ilvl="2" w:tplc="1C30E0BE">
      <w:numFmt w:val="bullet"/>
      <w:lvlText w:val="•"/>
      <w:lvlJc w:val="left"/>
      <w:pPr>
        <w:ind w:left="2160" w:hanging="360"/>
      </w:pPr>
      <w:rPr>
        <w:rFonts w:ascii="Arial" w:eastAsiaTheme="minorEastAsia"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ED62F7"/>
    <w:multiLevelType w:val="hybridMultilevel"/>
    <w:tmpl w:val="BB86B1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1B48C2"/>
    <w:multiLevelType w:val="hybridMultilevel"/>
    <w:tmpl w:val="21F891EE"/>
    <w:lvl w:ilvl="0" w:tplc="F80A31D0">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DB0651"/>
    <w:multiLevelType w:val="hybridMultilevel"/>
    <w:tmpl w:val="41DC14BC"/>
    <w:lvl w:ilvl="0" w:tplc="040C0003">
      <w:start w:val="1"/>
      <w:numFmt w:val="bullet"/>
      <w:lvlText w:val="o"/>
      <w:lvlJc w:val="left"/>
      <w:pPr>
        <w:ind w:left="721" w:hanging="360"/>
      </w:pPr>
      <w:rPr>
        <w:rFonts w:ascii="Courier New" w:hAnsi="Courier New" w:cs="Courier New"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4"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8983348"/>
    <w:multiLevelType w:val="hybridMultilevel"/>
    <w:tmpl w:val="C00E6098"/>
    <w:lvl w:ilvl="0" w:tplc="FF22464C">
      <w:start w:val="1"/>
      <w:numFmt w:val="decimal"/>
      <w:pStyle w:val="Listepuce2--CNSA"/>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BEB4027"/>
    <w:multiLevelType w:val="hybridMultilevel"/>
    <w:tmpl w:val="984280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24"/>
  </w:num>
  <w:num w:numId="3">
    <w:abstractNumId w:val="12"/>
  </w:num>
  <w:num w:numId="4">
    <w:abstractNumId w:val="23"/>
  </w:num>
  <w:num w:numId="5">
    <w:abstractNumId w:val="44"/>
  </w:num>
  <w:num w:numId="6">
    <w:abstractNumId w:val="41"/>
  </w:num>
  <w:num w:numId="7">
    <w:abstractNumId w:val="15"/>
  </w:num>
  <w:num w:numId="8">
    <w:abstractNumId w:val="16"/>
  </w:num>
  <w:num w:numId="9">
    <w:abstractNumId w:val="24"/>
  </w:num>
  <w:num w:numId="10">
    <w:abstractNumId w:val="37"/>
  </w:num>
  <w:num w:numId="11">
    <w:abstractNumId w:val="9"/>
  </w:num>
  <w:num w:numId="12">
    <w:abstractNumId w:val="46"/>
  </w:num>
  <w:num w:numId="13">
    <w:abstractNumId w:val="40"/>
  </w:num>
  <w:num w:numId="14">
    <w:abstractNumId w:val="17"/>
  </w:num>
  <w:num w:numId="15">
    <w:abstractNumId w:val="8"/>
  </w:num>
  <w:num w:numId="16">
    <w:abstractNumId w:val="3"/>
  </w:num>
  <w:num w:numId="17">
    <w:abstractNumId w:val="2"/>
  </w:num>
  <w:num w:numId="18">
    <w:abstractNumId w:val="1"/>
  </w:num>
  <w:num w:numId="19">
    <w:abstractNumId w:val="0"/>
  </w:num>
  <w:num w:numId="20">
    <w:abstractNumId w:val="7"/>
  </w:num>
  <w:num w:numId="21">
    <w:abstractNumId w:val="6"/>
  </w:num>
  <w:num w:numId="22">
    <w:abstractNumId w:val="5"/>
  </w:num>
  <w:num w:numId="23">
    <w:abstractNumId w:val="4"/>
  </w:num>
  <w:num w:numId="24">
    <w:abstractNumId w:val="32"/>
  </w:num>
  <w:num w:numId="25">
    <w:abstractNumId w:val="42"/>
  </w:num>
  <w:num w:numId="26">
    <w:abstractNumId w:val="45"/>
  </w:num>
  <w:num w:numId="27">
    <w:abstractNumId w:val="19"/>
  </w:num>
  <w:num w:numId="28">
    <w:abstractNumId w:val="18"/>
  </w:num>
  <w:num w:numId="29">
    <w:abstractNumId w:val="27"/>
  </w:num>
  <w:num w:numId="30">
    <w:abstractNumId w:val="30"/>
  </w:num>
  <w:num w:numId="31">
    <w:abstractNumId w:val="31"/>
  </w:num>
  <w:num w:numId="32">
    <w:abstractNumId w:val="29"/>
  </w:num>
  <w:num w:numId="33">
    <w:abstractNumId w:val="20"/>
  </w:num>
  <w:num w:numId="34">
    <w:abstractNumId w:val="21"/>
  </w:num>
  <w:num w:numId="35">
    <w:abstractNumId w:val="43"/>
  </w:num>
  <w:num w:numId="36">
    <w:abstractNumId w:val="11"/>
  </w:num>
  <w:num w:numId="37">
    <w:abstractNumId w:val="14"/>
  </w:num>
  <w:num w:numId="38">
    <w:abstractNumId w:val="13"/>
  </w:num>
  <w:num w:numId="39">
    <w:abstractNumId w:val="34"/>
  </w:num>
  <w:num w:numId="40">
    <w:abstractNumId w:val="39"/>
  </w:num>
  <w:num w:numId="41">
    <w:abstractNumId w:val="28"/>
  </w:num>
  <w:num w:numId="42">
    <w:abstractNumId w:val="25"/>
  </w:num>
  <w:num w:numId="43">
    <w:abstractNumId w:val="36"/>
  </w:num>
  <w:num w:numId="44">
    <w:abstractNumId w:val="22"/>
  </w:num>
  <w:num w:numId="45">
    <w:abstractNumId w:val="26"/>
  </w:num>
  <w:num w:numId="46">
    <w:abstractNumId w:val="38"/>
  </w:num>
  <w:num w:numId="47">
    <w:abstractNumId w:val="33"/>
  </w:num>
  <w:num w:numId="48">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567"/>
  <w:drawingGridHorizontalSpacing w:val="102"/>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4C5"/>
    <w:rsid w:val="00000730"/>
    <w:rsid w:val="00000C0D"/>
    <w:rsid w:val="000014EE"/>
    <w:rsid w:val="00002479"/>
    <w:rsid w:val="0000259B"/>
    <w:rsid w:val="00002B38"/>
    <w:rsid w:val="0000367F"/>
    <w:rsid w:val="0000450D"/>
    <w:rsid w:val="00005ABA"/>
    <w:rsid w:val="0000738D"/>
    <w:rsid w:val="00007BDE"/>
    <w:rsid w:val="000100F5"/>
    <w:rsid w:val="00010541"/>
    <w:rsid w:val="00010774"/>
    <w:rsid w:val="000145A2"/>
    <w:rsid w:val="00015EB1"/>
    <w:rsid w:val="00017ED5"/>
    <w:rsid w:val="00020BCB"/>
    <w:rsid w:val="00021A53"/>
    <w:rsid w:val="00021E88"/>
    <w:rsid w:val="000255BD"/>
    <w:rsid w:val="00031B54"/>
    <w:rsid w:val="00031D6E"/>
    <w:rsid w:val="0003385A"/>
    <w:rsid w:val="0004063D"/>
    <w:rsid w:val="0004233C"/>
    <w:rsid w:val="00042863"/>
    <w:rsid w:val="000456F0"/>
    <w:rsid w:val="00045F6A"/>
    <w:rsid w:val="00050212"/>
    <w:rsid w:val="000507F9"/>
    <w:rsid w:val="00050BA1"/>
    <w:rsid w:val="000510D0"/>
    <w:rsid w:val="00051417"/>
    <w:rsid w:val="0005762D"/>
    <w:rsid w:val="00060994"/>
    <w:rsid w:val="00060AEA"/>
    <w:rsid w:val="00060DEB"/>
    <w:rsid w:val="0006248C"/>
    <w:rsid w:val="00063395"/>
    <w:rsid w:val="00063A86"/>
    <w:rsid w:val="00063E56"/>
    <w:rsid w:val="00066135"/>
    <w:rsid w:val="00066CF1"/>
    <w:rsid w:val="00067653"/>
    <w:rsid w:val="000706AB"/>
    <w:rsid w:val="00070F1C"/>
    <w:rsid w:val="000719D1"/>
    <w:rsid w:val="00073075"/>
    <w:rsid w:val="00074E35"/>
    <w:rsid w:val="0007794C"/>
    <w:rsid w:val="00077B33"/>
    <w:rsid w:val="00080443"/>
    <w:rsid w:val="00081631"/>
    <w:rsid w:val="00082D33"/>
    <w:rsid w:val="0008442B"/>
    <w:rsid w:val="00084CCE"/>
    <w:rsid w:val="00086342"/>
    <w:rsid w:val="00086490"/>
    <w:rsid w:val="00087C46"/>
    <w:rsid w:val="000905CE"/>
    <w:rsid w:val="000920E2"/>
    <w:rsid w:val="00094CD5"/>
    <w:rsid w:val="000964D7"/>
    <w:rsid w:val="000A1163"/>
    <w:rsid w:val="000A3D90"/>
    <w:rsid w:val="000A3E23"/>
    <w:rsid w:val="000A60C1"/>
    <w:rsid w:val="000A63EE"/>
    <w:rsid w:val="000A7F34"/>
    <w:rsid w:val="000B0056"/>
    <w:rsid w:val="000B02A5"/>
    <w:rsid w:val="000B07E6"/>
    <w:rsid w:val="000B1115"/>
    <w:rsid w:val="000B1F10"/>
    <w:rsid w:val="000B48FC"/>
    <w:rsid w:val="000B683E"/>
    <w:rsid w:val="000B7D35"/>
    <w:rsid w:val="000C2697"/>
    <w:rsid w:val="000C3531"/>
    <w:rsid w:val="000C4396"/>
    <w:rsid w:val="000C49C5"/>
    <w:rsid w:val="000C6E9D"/>
    <w:rsid w:val="000C6FA8"/>
    <w:rsid w:val="000D5EF0"/>
    <w:rsid w:val="000D7667"/>
    <w:rsid w:val="000D7AAA"/>
    <w:rsid w:val="000D7AD9"/>
    <w:rsid w:val="000E2391"/>
    <w:rsid w:val="000E6818"/>
    <w:rsid w:val="000E6D93"/>
    <w:rsid w:val="000E7498"/>
    <w:rsid w:val="000F0254"/>
    <w:rsid w:val="000F46FF"/>
    <w:rsid w:val="000F543A"/>
    <w:rsid w:val="000F58BF"/>
    <w:rsid w:val="000F61C0"/>
    <w:rsid w:val="00100049"/>
    <w:rsid w:val="00100326"/>
    <w:rsid w:val="00100D38"/>
    <w:rsid w:val="00102524"/>
    <w:rsid w:val="001035F4"/>
    <w:rsid w:val="00104BFB"/>
    <w:rsid w:val="001054D8"/>
    <w:rsid w:val="001076B9"/>
    <w:rsid w:val="00111CC6"/>
    <w:rsid w:val="001134BF"/>
    <w:rsid w:val="00113FFF"/>
    <w:rsid w:val="00117337"/>
    <w:rsid w:val="0012129D"/>
    <w:rsid w:val="0012232B"/>
    <w:rsid w:val="00124E0F"/>
    <w:rsid w:val="00125F57"/>
    <w:rsid w:val="00127874"/>
    <w:rsid w:val="00131432"/>
    <w:rsid w:val="00131674"/>
    <w:rsid w:val="00131959"/>
    <w:rsid w:val="00132376"/>
    <w:rsid w:val="001363DE"/>
    <w:rsid w:val="001363F9"/>
    <w:rsid w:val="00136A33"/>
    <w:rsid w:val="001377AD"/>
    <w:rsid w:val="00137FE0"/>
    <w:rsid w:val="00140948"/>
    <w:rsid w:val="001409A4"/>
    <w:rsid w:val="00144B04"/>
    <w:rsid w:val="0014588F"/>
    <w:rsid w:val="00147918"/>
    <w:rsid w:val="0015271A"/>
    <w:rsid w:val="00152747"/>
    <w:rsid w:val="00152797"/>
    <w:rsid w:val="00152BD3"/>
    <w:rsid w:val="0015322F"/>
    <w:rsid w:val="0015516D"/>
    <w:rsid w:val="00155C04"/>
    <w:rsid w:val="00161C77"/>
    <w:rsid w:val="0016271D"/>
    <w:rsid w:val="001629BE"/>
    <w:rsid w:val="0016509C"/>
    <w:rsid w:val="00165A06"/>
    <w:rsid w:val="00166658"/>
    <w:rsid w:val="00172080"/>
    <w:rsid w:val="001735F6"/>
    <w:rsid w:val="00173D54"/>
    <w:rsid w:val="0017456B"/>
    <w:rsid w:val="0017481A"/>
    <w:rsid w:val="0018229B"/>
    <w:rsid w:val="00182F10"/>
    <w:rsid w:val="00185B8E"/>
    <w:rsid w:val="0018658B"/>
    <w:rsid w:val="00186DA2"/>
    <w:rsid w:val="0019015F"/>
    <w:rsid w:val="00191FDA"/>
    <w:rsid w:val="00193E77"/>
    <w:rsid w:val="00194144"/>
    <w:rsid w:val="00197F42"/>
    <w:rsid w:val="001A0EE5"/>
    <w:rsid w:val="001A17E8"/>
    <w:rsid w:val="001A207F"/>
    <w:rsid w:val="001A3A40"/>
    <w:rsid w:val="001A3FB2"/>
    <w:rsid w:val="001A486A"/>
    <w:rsid w:val="001A497C"/>
    <w:rsid w:val="001A54BB"/>
    <w:rsid w:val="001A5568"/>
    <w:rsid w:val="001A5796"/>
    <w:rsid w:val="001A7D5E"/>
    <w:rsid w:val="001B0F32"/>
    <w:rsid w:val="001B4DAE"/>
    <w:rsid w:val="001B6224"/>
    <w:rsid w:val="001C0DE8"/>
    <w:rsid w:val="001C0EEC"/>
    <w:rsid w:val="001C59CC"/>
    <w:rsid w:val="001D0282"/>
    <w:rsid w:val="001D1713"/>
    <w:rsid w:val="001D17E2"/>
    <w:rsid w:val="001D36E6"/>
    <w:rsid w:val="001D410A"/>
    <w:rsid w:val="001D46A9"/>
    <w:rsid w:val="001E1B71"/>
    <w:rsid w:val="001E1C3F"/>
    <w:rsid w:val="001E1EF7"/>
    <w:rsid w:val="001E2921"/>
    <w:rsid w:val="001E30C4"/>
    <w:rsid w:val="001E52AF"/>
    <w:rsid w:val="001E5946"/>
    <w:rsid w:val="001E64E8"/>
    <w:rsid w:val="001E75D4"/>
    <w:rsid w:val="001E77F4"/>
    <w:rsid w:val="001F0BA5"/>
    <w:rsid w:val="001F1FEA"/>
    <w:rsid w:val="001F3E6C"/>
    <w:rsid w:val="001F4C6B"/>
    <w:rsid w:val="001F6411"/>
    <w:rsid w:val="00201489"/>
    <w:rsid w:val="0020328A"/>
    <w:rsid w:val="00203583"/>
    <w:rsid w:val="00203842"/>
    <w:rsid w:val="0020388E"/>
    <w:rsid w:val="00203C3B"/>
    <w:rsid w:val="00204204"/>
    <w:rsid w:val="0020420D"/>
    <w:rsid w:val="0020466F"/>
    <w:rsid w:val="00204E95"/>
    <w:rsid w:val="002065F6"/>
    <w:rsid w:val="002117BB"/>
    <w:rsid w:val="002133E9"/>
    <w:rsid w:val="0021364F"/>
    <w:rsid w:val="00213B56"/>
    <w:rsid w:val="00215D4B"/>
    <w:rsid w:val="0021673A"/>
    <w:rsid w:val="00217459"/>
    <w:rsid w:val="00220356"/>
    <w:rsid w:val="00222BED"/>
    <w:rsid w:val="00231862"/>
    <w:rsid w:val="002323F3"/>
    <w:rsid w:val="002327CA"/>
    <w:rsid w:val="002352AE"/>
    <w:rsid w:val="002400B6"/>
    <w:rsid w:val="00243768"/>
    <w:rsid w:val="0024426B"/>
    <w:rsid w:val="00244ACF"/>
    <w:rsid w:val="002463C9"/>
    <w:rsid w:val="00247B57"/>
    <w:rsid w:val="00250678"/>
    <w:rsid w:val="00250ED3"/>
    <w:rsid w:val="0025201E"/>
    <w:rsid w:val="00252079"/>
    <w:rsid w:val="00252F4C"/>
    <w:rsid w:val="00254B45"/>
    <w:rsid w:val="0025564F"/>
    <w:rsid w:val="0025572D"/>
    <w:rsid w:val="00257CEE"/>
    <w:rsid w:val="0026113C"/>
    <w:rsid w:val="00261780"/>
    <w:rsid w:val="00262007"/>
    <w:rsid w:val="00265600"/>
    <w:rsid w:val="002657DD"/>
    <w:rsid w:val="00265EE3"/>
    <w:rsid w:val="00266223"/>
    <w:rsid w:val="0026709E"/>
    <w:rsid w:val="00270703"/>
    <w:rsid w:val="00271BB8"/>
    <w:rsid w:val="002726D8"/>
    <w:rsid w:val="00275F8A"/>
    <w:rsid w:val="00276533"/>
    <w:rsid w:val="00276D93"/>
    <w:rsid w:val="00277FB2"/>
    <w:rsid w:val="00282E86"/>
    <w:rsid w:val="0028319D"/>
    <w:rsid w:val="002832BA"/>
    <w:rsid w:val="00283CD3"/>
    <w:rsid w:val="00283EFF"/>
    <w:rsid w:val="00284525"/>
    <w:rsid w:val="002855D8"/>
    <w:rsid w:val="00285D47"/>
    <w:rsid w:val="00287EE9"/>
    <w:rsid w:val="00287F4D"/>
    <w:rsid w:val="002907BA"/>
    <w:rsid w:val="00290943"/>
    <w:rsid w:val="00290C51"/>
    <w:rsid w:val="002937AA"/>
    <w:rsid w:val="00293ABE"/>
    <w:rsid w:val="002A0377"/>
    <w:rsid w:val="002A078E"/>
    <w:rsid w:val="002A1056"/>
    <w:rsid w:val="002A3042"/>
    <w:rsid w:val="002A3923"/>
    <w:rsid w:val="002A50E3"/>
    <w:rsid w:val="002A7B6E"/>
    <w:rsid w:val="002A7FE6"/>
    <w:rsid w:val="002B23A2"/>
    <w:rsid w:val="002B3187"/>
    <w:rsid w:val="002B39C5"/>
    <w:rsid w:val="002B471F"/>
    <w:rsid w:val="002B4FA0"/>
    <w:rsid w:val="002B5600"/>
    <w:rsid w:val="002B5F1B"/>
    <w:rsid w:val="002B7E84"/>
    <w:rsid w:val="002C0A7C"/>
    <w:rsid w:val="002C3118"/>
    <w:rsid w:val="002C514E"/>
    <w:rsid w:val="002C7804"/>
    <w:rsid w:val="002D1E95"/>
    <w:rsid w:val="002D3176"/>
    <w:rsid w:val="002D32F5"/>
    <w:rsid w:val="002D3A02"/>
    <w:rsid w:val="002E04A5"/>
    <w:rsid w:val="002E26BA"/>
    <w:rsid w:val="002E2F40"/>
    <w:rsid w:val="002E4667"/>
    <w:rsid w:val="002E69BD"/>
    <w:rsid w:val="002F1F0C"/>
    <w:rsid w:val="002F32F4"/>
    <w:rsid w:val="00300705"/>
    <w:rsid w:val="00302AB4"/>
    <w:rsid w:val="0030423E"/>
    <w:rsid w:val="00305953"/>
    <w:rsid w:val="00305CF0"/>
    <w:rsid w:val="003069FF"/>
    <w:rsid w:val="00306BF9"/>
    <w:rsid w:val="0031283F"/>
    <w:rsid w:val="00314C21"/>
    <w:rsid w:val="00315CC5"/>
    <w:rsid w:val="0032197B"/>
    <w:rsid w:val="00322662"/>
    <w:rsid w:val="00324045"/>
    <w:rsid w:val="0032433A"/>
    <w:rsid w:val="00325B5E"/>
    <w:rsid w:val="00325D38"/>
    <w:rsid w:val="003265AD"/>
    <w:rsid w:val="00327497"/>
    <w:rsid w:val="003320C0"/>
    <w:rsid w:val="003330F2"/>
    <w:rsid w:val="003335FD"/>
    <w:rsid w:val="00333E2D"/>
    <w:rsid w:val="0033424B"/>
    <w:rsid w:val="00334944"/>
    <w:rsid w:val="00334D68"/>
    <w:rsid w:val="00334E35"/>
    <w:rsid w:val="003358AF"/>
    <w:rsid w:val="00335917"/>
    <w:rsid w:val="003375BD"/>
    <w:rsid w:val="003418F9"/>
    <w:rsid w:val="00343142"/>
    <w:rsid w:val="0034432C"/>
    <w:rsid w:val="00344570"/>
    <w:rsid w:val="00347BE9"/>
    <w:rsid w:val="00350793"/>
    <w:rsid w:val="00350CC0"/>
    <w:rsid w:val="00351E53"/>
    <w:rsid w:val="0035241D"/>
    <w:rsid w:val="00353C1A"/>
    <w:rsid w:val="003579FC"/>
    <w:rsid w:val="00357A07"/>
    <w:rsid w:val="00360FFE"/>
    <w:rsid w:val="00362B5B"/>
    <w:rsid w:val="00367367"/>
    <w:rsid w:val="00371B56"/>
    <w:rsid w:val="00372548"/>
    <w:rsid w:val="003737C8"/>
    <w:rsid w:val="003744F7"/>
    <w:rsid w:val="003748EF"/>
    <w:rsid w:val="00375E54"/>
    <w:rsid w:val="00383300"/>
    <w:rsid w:val="00383C7C"/>
    <w:rsid w:val="00383E45"/>
    <w:rsid w:val="0038724F"/>
    <w:rsid w:val="00387BA2"/>
    <w:rsid w:val="00391ABE"/>
    <w:rsid w:val="00392FC9"/>
    <w:rsid w:val="00394D57"/>
    <w:rsid w:val="00395E18"/>
    <w:rsid w:val="003A0399"/>
    <w:rsid w:val="003A0BD1"/>
    <w:rsid w:val="003A4CDE"/>
    <w:rsid w:val="003A756D"/>
    <w:rsid w:val="003B1441"/>
    <w:rsid w:val="003B1EDC"/>
    <w:rsid w:val="003B2340"/>
    <w:rsid w:val="003B350C"/>
    <w:rsid w:val="003B5DF7"/>
    <w:rsid w:val="003C1746"/>
    <w:rsid w:val="003C3E43"/>
    <w:rsid w:val="003C40C7"/>
    <w:rsid w:val="003C4189"/>
    <w:rsid w:val="003C46C5"/>
    <w:rsid w:val="003C4EB8"/>
    <w:rsid w:val="003C6AA7"/>
    <w:rsid w:val="003C767E"/>
    <w:rsid w:val="003D166F"/>
    <w:rsid w:val="003D19CE"/>
    <w:rsid w:val="003D418B"/>
    <w:rsid w:val="003D5631"/>
    <w:rsid w:val="003D58CB"/>
    <w:rsid w:val="003D6747"/>
    <w:rsid w:val="003D7CDD"/>
    <w:rsid w:val="003E1D95"/>
    <w:rsid w:val="003E1E2A"/>
    <w:rsid w:val="003E25EF"/>
    <w:rsid w:val="003E26EE"/>
    <w:rsid w:val="003E486A"/>
    <w:rsid w:val="003E65C8"/>
    <w:rsid w:val="003E7107"/>
    <w:rsid w:val="003F15AC"/>
    <w:rsid w:val="003F25A4"/>
    <w:rsid w:val="003F2CFF"/>
    <w:rsid w:val="003F41FA"/>
    <w:rsid w:val="003F4A0F"/>
    <w:rsid w:val="003F6BF2"/>
    <w:rsid w:val="003F783A"/>
    <w:rsid w:val="003F78BE"/>
    <w:rsid w:val="00404F7F"/>
    <w:rsid w:val="0040524F"/>
    <w:rsid w:val="00407D6C"/>
    <w:rsid w:val="004104E8"/>
    <w:rsid w:val="00414C16"/>
    <w:rsid w:val="00416638"/>
    <w:rsid w:val="00416900"/>
    <w:rsid w:val="004178C5"/>
    <w:rsid w:val="0042091A"/>
    <w:rsid w:val="00420A24"/>
    <w:rsid w:val="0042122B"/>
    <w:rsid w:val="004215F1"/>
    <w:rsid w:val="004240AC"/>
    <w:rsid w:val="00425CFE"/>
    <w:rsid w:val="00426A41"/>
    <w:rsid w:val="00430A9C"/>
    <w:rsid w:val="0043376A"/>
    <w:rsid w:val="00434C36"/>
    <w:rsid w:val="00435990"/>
    <w:rsid w:val="004403EA"/>
    <w:rsid w:val="004423A0"/>
    <w:rsid w:val="0044516E"/>
    <w:rsid w:val="00446046"/>
    <w:rsid w:val="0045175D"/>
    <w:rsid w:val="00451965"/>
    <w:rsid w:val="00454B3F"/>
    <w:rsid w:val="00454E83"/>
    <w:rsid w:val="0045535B"/>
    <w:rsid w:val="004571A0"/>
    <w:rsid w:val="00461A9C"/>
    <w:rsid w:val="004638E2"/>
    <w:rsid w:val="004652F7"/>
    <w:rsid w:val="00465855"/>
    <w:rsid w:val="00467BF2"/>
    <w:rsid w:val="0047002B"/>
    <w:rsid w:val="0047076C"/>
    <w:rsid w:val="00470772"/>
    <w:rsid w:val="00470814"/>
    <w:rsid w:val="00471D11"/>
    <w:rsid w:val="00471EC9"/>
    <w:rsid w:val="004724C9"/>
    <w:rsid w:val="00472FF1"/>
    <w:rsid w:val="00474FBB"/>
    <w:rsid w:val="00477713"/>
    <w:rsid w:val="00480319"/>
    <w:rsid w:val="00480888"/>
    <w:rsid w:val="00481336"/>
    <w:rsid w:val="00482198"/>
    <w:rsid w:val="004821E1"/>
    <w:rsid w:val="00482C1E"/>
    <w:rsid w:val="00483D91"/>
    <w:rsid w:val="00484EC3"/>
    <w:rsid w:val="00485B9E"/>
    <w:rsid w:val="00487151"/>
    <w:rsid w:val="0049108F"/>
    <w:rsid w:val="004929BF"/>
    <w:rsid w:val="004938D7"/>
    <w:rsid w:val="00494B5B"/>
    <w:rsid w:val="00494E60"/>
    <w:rsid w:val="00495823"/>
    <w:rsid w:val="00495ABD"/>
    <w:rsid w:val="00495D4E"/>
    <w:rsid w:val="00495EE0"/>
    <w:rsid w:val="004964C5"/>
    <w:rsid w:val="00497B67"/>
    <w:rsid w:val="004A06FE"/>
    <w:rsid w:val="004A144F"/>
    <w:rsid w:val="004A20BD"/>
    <w:rsid w:val="004A2638"/>
    <w:rsid w:val="004A55FE"/>
    <w:rsid w:val="004A7CB2"/>
    <w:rsid w:val="004A7EA8"/>
    <w:rsid w:val="004B00BE"/>
    <w:rsid w:val="004B2E61"/>
    <w:rsid w:val="004B3249"/>
    <w:rsid w:val="004B3890"/>
    <w:rsid w:val="004B4464"/>
    <w:rsid w:val="004B6767"/>
    <w:rsid w:val="004B7A76"/>
    <w:rsid w:val="004B7D6F"/>
    <w:rsid w:val="004C24BE"/>
    <w:rsid w:val="004C25E1"/>
    <w:rsid w:val="004C4099"/>
    <w:rsid w:val="004C4207"/>
    <w:rsid w:val="004D2627"/>
    <w:rsid w:val="004D262B"/>
    <w:rsid w:val="004D37C4"/>
    <w:rsid w:val="004D4B06"/>
    <w:rsid w:val="004D55D2"/>
    <w:rsid w:val="004D71AC"/>
    <w:rsid w:val="004D71F3"/>
    <w:rsid w:val="004D76A4"/>
    <w:rsid w:val="004D7776"/>
    <w:rsid w:val="004E2C60"/>
    <w:rsid w:val="004E2E5F"/>
    <w:rsid w:val="004E3983"/>
    <w:rsid w:val="004E4348"/>
    <w:rsid w:val="004E6D48"/>
    <w:rsid w:val="004E6EEF"/>
    <w:rsid w:val="004E7533"/>
    <w:rsid w:val="004E787A"/>
    <w:rsid w:val="004E7B69"/>
    <w:rsid w:val="004F0FFA"/>
    <w:rsid w:val="004F1527"/>
    <w:rsid w:val="004F4114"/>
    <w:rsid w:val="004F4D1E"/>
    <w:rsid w:val="004F56F4"/>
    <w:rsid w:val="005008CC"/>
    <w:rsid w:val="0050337A"/>
    <w:rsid w:val="00504447"/>
    <w:rsid w:val="00506572"/>
    <w:rsid w:val="005103C3"/>
    <w:rsid w:val="00510ADD"/>
    <w:rsid w:val="005117C6"/>
    <w:rsid w:val="0051288C"/>
    <w:rsid w:val="0051658E"/>
    <w:rsid w:val="00516700"/>
    <w:rsid w:val="00516D49"/>
    <w:rsid w:val="005206FD"/>
    <w:rsid w:val="00522887"/>
    <w:rsid w:val="00523A4D"/>
    <w:rsid w:val="0052656D"/>
    <w:rsid w:val="00526D05"/>
    <w:rsid w:val="00526ECA"/>
    <w:rsid w:val="00527022"/>
    <w:rsid w:val="005307F8"/>
    <w:rsid w:val="00530CA2"/>
    <w:rsid w:val="00531716"/>
    <w:rsid w:val="00532A59"/>
    <w:rsid w:val="00533ADB"/>
    <w:rsid w:val="00535141"/>
    <w:rsid w:val="00537B3F"/>
    <w:rsid w:val="0054071F"/>
    <w:rsid w:val="00542608"/>
    <w:rsid w:val="00542BE7"/>
    <w:rsid w:val="005449D6"/>
    <w:rsid w:val="005456A5"/>
    <w:rsid w:val="005457BF"/>
    <w:rsid w:val="0054655F"/>
    <w:rsid w:val="0054755B"/>
    <w:rsid w:val="00547573"/>
    <w:rsid w:val="00562E14"/>
    <w:rsid w:val="005634BD"/>
    <w:rsid w:val="00563D63"/>
    <w:rsid w:val="00565116"/>
    <w:rsid w:val="00565D60"/>
    <w:rsid w:val="00566361"/>
    <w:rsid w:val="0056673F"/>
    <w:rsid w:val="00566E6E"/>
    <w:rsid w:val="00570219"/>
    <w:rsid w:val="005707DA"/>
    <w:rsid w:val="00573072"/>
    <w:rsid w:val="005733CE"/>
    <w:rsid w:val="00577BA1"/>
    <w:rsid w:val="005822A6"/>
    <w:rsid w:val="00583F22"/>
    <w:rsid w:val="00586DA0"/>
    <w:rsid w:val="00592070"/>
    <w:rsid w:val="00595BA5"/>
    <w:rsid w:val="00595BAF"/>
    <w:rsid w:val="005973FB"/>
    <w:rsid w:val="00597473"/>
    <w:rsid w:val="00597C36"/>
    <w:rsid w:val="005A0A79"/>
    <w:rsid w:val="005A1210"/>
    <w:rsid w:val="005A1AFE"/>
    <w:rsid w:val="005A2298"/>
    <w:rsid w:val="005A3F68"/>
    <w:rsid w:val="005A557F"/>
    <w:rsid w:val="005A60B1"/>
    <w:rsid w:val="005A75FC"/>
    <w:rsid w:val="005A7E63"/>
    <w:rsid w:val="005B1DCD"/>
    <w:rsid w:val="005B6575"/>
    <w:rsid w:val="005C0AF4"/>
    <w:rsid w:val="005C2642"/>
    <w:rsid w:val="005C3330"/>
    <w:rsid w:val="005C398D"/>
    <w:rsid w:val="005C3BB1"/>
    <w:rsid w:val="005C4E82"/>
    <w:rsid w:val="005C6524"/>
    <w:rsid w:val="005D0233"/>
    <w:rsid w:val="005D39A8"/>
    <w:rsid w:val="005D45E1"/>
    <w:rsid w:val="005D4DE5"/>
    <w:rsid w:val="005D7008"/>
    <w:rsid w:val="005D799F"/>
    <w:rsid w:val="005E1F5A"/>
    <w:rsid w:val="005E3E44"/>
    <w:rsid w:val="005E4107"/>
    <w:rsid w:val="005E44B7"/>
    <w:rsid w:val="005E4A46"/>
    <w:rsid w:val="005E5765"/>
    <w:rsid w:val="005E58ED"/>
    <w:rsid w:val="005F0812"/>
    <w:rsid w:val="005F1863"/>
    <w:rsid w:val="005F1BCD"/>
    <w:rsid w:val="005F67E4"/>
    <w:rsid w:val="005F6DC3"/>
    <w:rsid w:val="00600140"/>
    <w:rsid w:val="00600C21"/>
    <w:rsid w:val="00600D45"/>
    <w:rsid w:val="00601C04"/>
    <w:rsid w:val="00604A70"/>
    <w:rsid w:val="00604AF4"/>
    <w:rsid w:val="00604BDC"/>
    <w:rsid w:val="0061070C"/>
    <w:rsid w:val="00612CD5"/>
    <w:rsid w:val="00613B6A"/>
    <w:rsid w:val="0061628A"/>
    <w:rsid w:val="0061656D"/>
    <w:rsid w:val="00616C2F"/>
    <w:rsid w:val="00617A95"/>
    <w:rsid w:val="006211C3"/>
    <w:rsid w:val="00621977"/>
    <w:rsid w:val="006233CE"/>
    <w:rsid w:val="00623F11"/>
    <w:rsid w:val="00624E2C"/>
    <w:rsid w:val="006265AF"/>
    <w:rsid w:val="006266E3"/>
    <w:rsid w:val="006314D7"/>
    <w:rsid w:val="00632C95"/>
    <w:rsid w:val="00633962"/>
    <w:rsid w:val="00633C6A"/>
    <w:rsid w:val="00635A3B"/>
    <w:rsid w:val="0063748C"/>
    <w:rsid w:val="00641BA6"/>
    <w:rsid w:val="00641F22"/>
    <w:rsid w:val="006429D2"/>
    <w:rsid w:val="00643BE1"/>
    <w:rsid w:val="00644A70"/>
    <w:rsid w:val="00645703"/>
    <w:rsid w:val="00646193"/>
    <w:rsid w:val="00646740"/>
    <w:rsid w:val="00646FD3"/>
    <w:rsid w:val="006474AC"/>
    <w:rsid w:val="00650341"/>
    <w:rsid w:val="00651201"/>
    <w:rsid w:val="00651B71"/>
    <w:rsid w:val="00651DEA"/>
    <w:rsid w:val="00655FF3"/>
    <w:rsid w:val="006569A4"/>
    <w:rsid w:val="00657E0F"/>
    <w:rsid w:val="00662ACB"/>
    <w:rsid w:val="00662E75"/>
    <w:rsid w:val="00663DAE"/>
    <w:rsid w:val="00664AC1"/>
    <w:rsid w:val="00665E9A"/>
    <w:rsid w:val="006660E3"/>
    <w:rsid w:val="006663C6"/>
    <w:rsid w:val="0066701E"/>
    <w:rsid w:val="00667BA8"/>
    <w:rsid w:val="006705FB"/>
    <w:rsid w:val="00671B10"/>
    <w:rsid w:val="00672A5F"/>
    <w:rsid w:val="00673171"/>
    <w:rsid w:val="00680CE9"/>
    <w:rsid w:val="00681E8E"/>
    <w:rsid w:val="00682791"/>
    <w:rsid w:val="00682BF0"/>
    <w:rsid w:val="00682F60"/>
    <w:rsid w:val="006846C4"/>
    <w:rsid w:val="00685921"/>
    <w:rsid w:val="00690E62"/>
    <w:rsid w:val="006912A5"/>
    <w:rsid w:val="00691568"/>
    <w:rsid w:val="00691A5F"/>
    <w:rsid w:val="006927EE"/>
    <w:rsid w:val="00693CE6"/>
    <w:rsid w:val="00695383"/>
    <w:rsid w:val="00695F38"/>
    <w:rsid w:val="006A05CF"/>
    <w:rsid w:val="006A13E7"/>
    <w:rsid w:val="006A22C1"/>
    <w:rsid w:val="006A37CF"/>
    <w:rsid w:val="006A38B3"/>
    <w:rsid w:val="006A63D6"/>
    <w:rsid w:val="006B1FCB"/>
    <w:rsid w:val="006B200D"/>
    <w:rsid w:val="006B6FA1"/>
    <w:rsid w:val="006C020B"/>
    <w:rsid w:val="006C2734"/>
    <w:rsid w:val="006C377A"/>
    <w:rsid w:val="006C4012"/>
    <w:rsid w:val="006C7A82"/>
    <w:rsid w:val="006D0B4B"/>
    <w:rsid w:val="006D2EBC"/>
    <w:rsid w:val="006D3829"/>
    <w:rsid w:val="006D3CBE"/>
    <w:rsid w:val="006D5568"/>
    <w:rsid w:val="006D5B43"/>
    <w:rsid w:val="006D6DA2"/>
    <w:rsid w:val="006D6E17"/>
    <w:rsid w:val="006E4087"/>
    <w:rsid w:val="006E4B6F"/>
    <w:rsid w:val="006E5736"/>
    <w:rsid w:val="006E7115"/>
    <w:rsid w:val="006F0999"/>
    <w:rsid w:val="006F19F3"/>
    <w:rsid w:val="006F3413"/>
    <w:rsid w:val="006F472E"/>
    <w:rsid w:val="006F4C1D"/>
    <w:rsid w:val="00700FA3"/>
    <w:rsid w:val="00702A9C"/>
    <w:rsid w:val="007046DE"/>
    <w:rsid w:val="00704B54"/>
    <w:rsid w:val="00704C29"/>
    <w:rsid w:val="00704D3F"/>
    <w:rsid w:val="00705A6B"/>
    <w:rsid w:val="00710C11"/>
    <w:rsid w:val="0071260A"/>
    <w:rsid w:val="007177A9"/>
    <w:rsid w:val="00720A42"/>
    <w:rsid w:val="007235B5"/>
    <w:rsid w:val="00724F26"/>
    <w:rsid w:val="00730ACD"/>
    <w:rsid w:val="007317C6"/>
    <w:rsid w:val="00732DCD"/>
    <w:rsid w:val="00733C67"/>
    <w:rsid w:val="00734492"/>
    <w:rsid w:val="007347F1"/>
    <w:rsid w:val="00734E2F"/>
    <w:rsid w:val="0074034E"/>
    <w:rsid w:val="0074079F"/>
    <w:rsid w:val="00741F4D"/>
    <w:rsid w:val="00743606"/>
    <w:rsid w:val="0074426C"/>
    <w:rsid w:val="00745CBE"/>
    <w:rsid w:val="00746696"/>
    <w:rsid w:val="007514B7"/>
    <w:rsid w:val="007517B4"/>
    <w:rsid w:val="00752535"/>
    <w:rsid w:val="00752B46"/>
    <w:rsid w:val="00754BA2"/>
    <w:rsid w:val="007563C3"/>
    <w:rsid w:val="0076291C"/>
    <w:rsid w:val="00763CC9"/>
    <w:rsid w:val="0076605C"/>
    <w:rsid w:val="00771270"/>
    <w:rsid w:val="007726FB"/>
    <w:rsid w:val="00773CB2"/>
    <w:rsid w:val="00774FE8"/>
    <w:rsid w:val="0077694C"/>
    <w:rsid w:val="0078002E"/>
    <w:rsid w:val="007807D1"/>
    <w:rsid w:val="00781052"/>
    <w:rsid w:val="007819D6"/>
    <w:rsid w:val="00781AA9"/>
    <w:rsid w:val="00781E17"/>
    <w:rsid w:val="0078228A"/>
    <w:rsid w:val="00782F7D"/>
    <w:rsid w:val="00783E53"/>
    <w:rsid w:val="007870ED"/>
    <w:rsid w:val="0078716F"/>
    <w:rsid w:val="007878D0"/>
    <w:rsid w:val="00787B16"/>
    <w:rsid w:val="007923F3"/>
    <w:rsid w:val="00792E5C"/>
    <w:rsid w:val="00794FFB"/>
    <w:rsid w:val="00796900"/>
    <w:rsid w:val="00796FEF"/>
    <w:rsid w:val="007A148B"/>
    <w:rsid w:val="007A3AAB"/>
    <w:rsid w:val="007A3F2B"/>
    <w:rsid w:val="007A413D"/>
    <w:rsid w:val="007A67EA"/>
    <w:rsid w:val="007B6815"/>
    <w:rsid w:val="007B7AB7"/>
    <w:rsid w:val="007C00CB"/>
    <w:rsid w:val="007C0D1C"/>
    <w:rsid w:val="007C1C79"/>
    <w:rsid w:val="007C2919"/>
    <w:rsid w:val="007C4298"/>
    <w:rsid w:val="007C4F65"/>
    <w:rsid w:val="007C5809"/>
    <w:rsid w:val="007C5E8A"/>
    <w:rsid w:val="007C683A"/>
    <w:rsid w:val="007C79F2"/>
    <w:rsid w:val="007D029E"/>
    <w:rsid w:val="007D055E"/>
    <w:rsid w:val="007D0CC6"/>
    <w:rsid w:val="007D2873"/>
    <w:rsid w:val="007D4668"/>
    <w:rsid w:val="007D5721"/>
    <w:rsid w:val="007D65D8"/>
    <w:rsid w:val="007D67F1"/>
    <w:rsid w:val="007D69EA"/>
    <w:rsid w:val="007D6C5A"/>
    <w:rsid w:val="007E047A"/>
    <w:rsid w:val="007E2954"/>
    <w:rsid w:val="007E4726"/>
    <w:rsid w:val="007E5301"/>
    <w:rsid w:val="007E60EC"/>
    <w:rsid w:val="007E73DC"/>
    <w:rsid w:val="007F0312"/>
    <w:rsid w:val="007F1ABA"/>
    <w:rsid w:val="007F2A36"/>
    <w:rsid w:val="007F31F8"/>
    <w:rsid w:val="007F4555"/>
    <w:rsid w:val="008011A2"/>
    <w:rsid w:val="00802086"/>
    <w:rsid w:val="00803CEC"/>
    <w:rsid w:val="0080588F"/>
    <w:rsid w:val="008066CF"/>
    <w:rsid w:val="008077B3"/>
    <w:rsid w:val="00810172"/>
    <w:rsid w:val="00810E4D"/>
    <w:rsid w:val="00810F6D"/>
    <w:rsid w:val="00810F98"/>
    <w:rsid w:val="00815643"/>
    <w:rsid w:val="00815AAA"/>
    <w:rsid w:val="008165AD"/>
    <w:rsid w:val="00816D85"/>
    <w:rsid w:val="0081706E"/>
    <w:rsid w:val="00820730"/>
    <w:rsid w:val="0082173A"/>
    <w:rsid w:val="0082445F"/>
    <w:rsid w:val="00825081"/>
    <w:rsid w:val="0082661E"/>
    <w:rsid w:val="00827118"/>
    <w:rsid w:val="0083092B"/>
    <w:rsid w:val="0083104F"/>
    <w:rsid w:val="00831656"/>
    <w:rsid w:val="0083218E"/>
    <w:rsid w:val="00832DB3"/>
    <w:rsid w:val="00832F1C"/>
    <w:rsid w:val="00834E40"/>
    <w:rsid w:val="00836029"/>
    <w:rsid w:val="0083633C"/>
    <w:rsid w:val="008372ED"/>
    <w:rsid w:val="00840337"/>
    <w:rsid w:val="00842B39"/>
    <w:rsid w:val="00844983"/>
    <w:rsid w:val="00846ED5"/>
    <w:rsid w:val="00847A55"/>
    <w:rsid w:val="00850D21"/>
    <w:rsid w:val="00850D51"/>
    <w:rsid w:val="00854E72"/>
    <w:rsid w:val="00861682"/>
    <w:rsid w:val="00861ED4"/>
    <w:rsid w:val="00862AF1"/>
    <w:rsid w:val="008630BD"/>
    <w:rsid w:val="00864488"/>
    <w:rsid w:val="008653B4"/>
    <w:rsid w:val="00865B0F"/>
    <w:rsid w:val="0087133F"/>
    <w:rsid w:val="00872660"/>
    <w:rsid w:val="008734C3"/>
    <w:rsid w:val="00873D26"/>
    <w:rsid w:val="00873FA6"/>
    <w:rsid w:val="00875E26"/>
    <w:rsid w:val="0087633A"/>
    <w:rsid w:val="00876EAF"/>
    <w:rsid w:val="008771B8"/>
    <w:rsid w:val="00877DC6"/>
    <w:rsid w:val="00885A52"/>
    <w:rsid w:val="00887CA8"/>
    <w:rsid w:val="00892A3E"/>
    <w:rsid w:val="0089466D"/>
    <w:rsid w:val="00895277"/>
    <w:rsid w:val="008965D6"/>
    <w:rsid w:val="008A05C9"/>
    <w:rsid w:val="008A0D42"/>
    <w:rsid w:val="008A216A"/>
    <w:rsid w:val="008A24C1"/>
    <w:rsid w:val="008A25EA"/>
    <w:rsid w:val="008A2D93"/>
    <w:rsid w:val="008A63AE"/>
    <w:rsid w:val="008A68F3"/>
    <w:rsid w:val="008A690C"/>
    <w:rsid w:val="008A70B0"/>
    <w:rsid w:val="008A7B6F"/>
    <w:rsid w:val="008B0934"/>
    <w:rsid w:val="008C1919"/>
    <w:rsid w:val="008C1D34"/>
    <w:rsid w:val="008C25D8"/>
    <w:rsid w:val="008C2A16"/>
    <w:rsid w:val="008C2A39"/>
    <w:rsid w:val="008C3098"/>
    <w:rsid w:val="008C459B"/>
    <w:rsid w:val="008C4E6F"/>
    <w:rsid w:val="008C5D19"/>
    <w:rsid w:val="008C70D6"/>
    <w:rsid w:val="008D2B71"/>
    <w:rsid w:val="008D442B"/>
    <w:rsid w:val="008D49B6"/>
    <w:rsid w:val="008D6E60"/>
    <w:rsid w:val="008D7F76"/>
    <w:rsid w:val="008E11CE"/>
    <w:rsid w:val="008E1269"/>
    <w:rsid w:val="008E1398"/>
    <w:rsid w:val="008E1615"/>
    <w:rsid w:val="008E1C53"/>
    <w:rsid w:val="008E1FAA"/>
    <w:rsid w:val="008E246E"/>
    <w:rsid w:val="008E3B14"/>
    <w:rsid w:val="008E5345"/>
    <w:rsid w:val="008E7822"/>
    <w:rsid w:val="008F5EFE"/>
    <w:rsid w:val="008F5F99"/>
    <w:rsid w:val="008F681B"/>
    <w:rsid w:val="008F7AED"/>
    <w:rsid w:val="00900848"/>
    <w:rsid w:val="009010F3"/>
    <w:rsid w:val="00902BC8"/>
    <w:rsid w:val="00903696"/>
    <w:rsid w:val="0091168D"/>
    <w:rsid w:val="009130AC"/>
    <w:rsid w:val="0091581F"/>
    <w:rsid w:val="00917BAD"/>
    <w:rsid w:val="00920E8A"/>
    <w:rsid w:val="009217C3"/>
    <w:rsid w:val="0092234B"/>
    <w:rsid w:val="009224B3"/>
    <w:rsid w:val="00924BC3"/>
    <w:rsid w:val="00925F9B"/>
    <w:rsid w:val="0092621E"/>
    <w:rsid w:val="00926AAD"/>
    <w:rsid w:val="00927DA7"/>
    <w:rsid w:val="00930F1B"/>
    <w:rsid w:val="00932646"/>
    <w:rsid w:val="00932655"/>
    <w:rsid w:val="00934B28"/>
    <w:rsid w:val="009351CD"/>
    <w:rsid w:val="009353C2"/>
    <w:rsid w:val="00942177"/>
    <w:rsid w:val="00942317"/>
    <w:rsid w:val="00942888"/>
    <w:rsid w:val="00942E67"/>
    <w:rsid w:val="00945A0E"/>
    <w:rsid w:val="00945BCD"/>
    <w:rsid w:val="0094685A"/>
    <w:rsid w:val="00947073"/>
    <w:rsid w:val="009501DE"/>
    <w:rsid w:val="0095181E"/>
    <w:rsid w:val="00951E9D"/>
    <w:rsid w:val="00954CF4"/>
    <w:rsid w:val="00954D3A"/>
    <w:rsid w:val="00954FF8"/>
    <w:rsid w:val="0095647E"/>
    <w:rsid w:val="00956FB1"/>
    <w:rsid w:val="00957976"/>
    <w:rsid w:val="00960068"/>
    <w:rsid w:val="00960716"/>
    <w:rsid w:val="00960CE1"/>
    <w:rsid w:val="00961143"/>
    <w:rsid w:val="00962277"/>
    <w:rsid w:val="009625B9"/>
    <w:rsid w:val="009629CA"/>
    <w:rsid w:val="009634DB"/>
    <w:rsid w:val="00971E79"/>
    <w:rsid w:val="00972CD0"/>
    <w:rsid w:val="0097544B"/>
    <w:rsid w:val="00975457"/>
    <w:rsid w:val="00977214"/>
    <w:rsid w:val="00982481"/>
    <w:rsid w:val="009834D3"/>
    <w:rsid w:val="00984BB5"/>
    <w:rsid w:val="00985347"/>
    <w:rsid w:val="00985E60"/>
    <w:rsid w:val="009871C7"/>
    <w:rsid w:val="009879DC"/>
    <w:rsid w:val="00987ED8"/>
    <w:rsid w:val="00987EF1"/>
    <w:rsid w:val="00991B57"/>
    <w:rsid w:val="009931EB"/>
    <w:rsid w:val="00993938"/>
    <w:rsid w:val="00993CA8"/>
    <w:rsid w:val="009950E9"/>
    <w:rsid w:val="0099590E"/>
    <w:rsid w:val="0099687F"/>
    <w:rsid w:val="009A0151"/>
    <w:rsid w:val="009A0C4C"/>
    <w:rsid w:val="009A3EB1"/>
    <w:rsid w:val="009A591F"/>
    <w:rsid w:val="009A798A"/>
    <w:rsid w:val="009B16B3"/>
    <w:rsid w:val="009B1FBB"/>
    <w:rsid w:val="009B3E28"/>
    <w:rsid w:val="009B3EE6"/>
    <w:rsid w:val="009B4244"/>
    <w:rsid w:val="009B4A6F"/>
    <w:rsid w:val="009B4B35"/>
    <w:rsid w:val="009B5E0F"/>
    <w:rsid w:val="009B5FCC"/>
    <w:rsid w:val="009B6B18"/>
    <w:rsid w:val="009B7414"/>
    <w:rsid w:val="009B781A"/>
    <w:rsid w:val="009C342E"/>
    <w:rsid w:val="009C3F64"/>
    <w:rsid w:val="009C4A4E"/>
    <w:rsid w:val="009C5BB9"/>
    <w:rsid w:val="009D13CB"/>
    <w:rsid w:val="009D3E6A"/>
    <w:rsid w:val="009D62A6"/>
    <w:rsid w:val="009D6B6C"/>
    <w:rsid w:val="009E1D16"/>
    <w:rsid w:val="009E5337"/>
    <w:rsid w:val="009E572B"/>
    <w:rsid w:val="009E5F7A"/>
    <w:rsid w:val="009F3851"/>
    <w:rsid w:val="009F4507"/>
    <w:rsid w:val="009F51D0"/>
    <w:rsid w:val="009F561A"/>
    <w:rsid w:val="009F6325"/>
    <w:rsid w:val="009F6A4B"/>
    <w:rsid w:val="009F7B32"/>
    <w:rsid w:val="00A014F1"/>
    <w:rsid w:val="00A01670"/>
    <w:rsid w:val="00A01C4F"/>
    <w:rsid w:val="00A0290E"/>
    <w:rsid w:val="00A03003"/>
    <w:rsid w:val="00A05BD7"/>
    <w:rsid w:val="00A0630E"/>
    <w:rsid w:val="00A06EFB"/>
    <w:rsid w:val="00A10ED4"/>
    <w:rsid w:val="00A124AD"/>
    <w:rsid w:val="00A1378B"/>
    <w:rsid w:val="00A15143"/>
    <w:rsid w:val="00A16A80"/>
    <w:rsid w:val="00A1749E"/>
    <w:rsid w:val="00A17CDD"/>
    <w:rsid w:val="00A21492"/>
    <w:rsid w:val="00A21D08"/>
    <w:rsid w:val="00A21F7E"/>
    <w:rsid w:val="00A254F6"/>
    <w:rsid w:val="00A2554D"/>
    <w:rsid w:val="00A25AAC"/>
    <w:rsid w:val="00A26462"/>
    <w:rsid w:val="00A268DF"/>
    <w:rsid w:val="00A30D81"/>
    <w:rsid w:val="00A3317C"/>
    <w:rsid w:val="00A3379B"/>
    <w:rsid w:val="00A35039"/>
    <w:rsid w:val="00A36F28"/>
    <w:rsid w:val="00A419D4"/>
    <w:rsid w:val="00A41CBE"/>
    <w:rsid w:val="00A4239D"/>
    <w:rsid w:val="00A42D70"/>
    <w:rsid w:val="00A44CC9"/>
    <w:rsid w:val="00A47C2D"/>
    <w:rsid w:val="00A47F0A"/>
    <w:rsid w:val="00A50AA5"/>
    <w:rsid w:val="00A50BAC"/>
    <w:rsid w:val="00A51BF8"/>
    <w:rsid w:val="00A51E92"/>
    <w:rsid w:val="00A520C5"/>
    <w:rsid w:val="00A5321A"/>
    <w:rsid w:val="00A54AC4"/>
    <w:rsid w:val="00A54B09"/>
    <w:rsid w:val="00A55879"/>
    <w:rsid w:val="00A560DE"/>
    <w:rsid w:val="00A5656B"/>
    <w:rsid w:val="00A61FCD"/>
    <w:rsid w:val="00A653F2"/>
    <w:rsid w:val="00A6662F"/>
    <w:rsid w:val="00A66A17"/>
    <w:rsid w:val="00A66FF7"/>
    <w:rsid w:val="00A7086A"/>
    <w:rsid w:val="00A71AF4"/>
    <w:rsid w:val="00A71EF5"/>
    <w:rsid w:val="00A72634"/>
    <w:rsid w:val="00A73E3E"/>
    <w:rsid w:val="00A754E3"/>
    <w:rsid w:val="00A75F2D"/>
    <w:rsid w:val="00A7718B"/>
    <w:rsid w:val="00A779A8"/>
    <w:rsid w:val="00A77D24"/>
    <w:rsid w:val="00A77ED6"/>
    <w:rsid w:val="00A81D0D"/>
    <w:rsid w:val="00A81F28"/>
    <w:rsid w:val="00A82534"/>
    <w:rsid w:val="00A835F2"/>
    <w:rsid w:val="00A84FE4"/>
    <w:rsid w:val="00A86942"/>
    <w:rsid w:val="00A869AD"/>
    <w:rsid w:val="00A87181"/>
    <w:rsid w:val="00A872C6"/>
    <w:rsid w:val="00A87A70"/>
    <w:rsid w:val="00A92AAB"/>
    <w:rsid w:val="00A946E4"/>
    <w:rsid w:val="00A94B40"/>
    <w:rsid w:val="00A9509E"/>
    <w:rsid w:val="00AA03DD"/>
    <w:rsid w:val="00AA0D10"/>
    <w:rsid w:val="00AA2BA7"/>
    <w:rsid w:val="00AA45AD"/>
    <w:rsid w:val="00AA491E"/>
    <w:rsid w:val="00AA597E"/>
    <w:rsid w:val="00AA6B0B"/>
    <w:rsid w:val="00AA7809"/>
    <w:rsid w:val="00AB1345"/>
    <w:rsid w:val="00AB1D62"/>
    <w:rsid w:val="00AB316A"/>
    <w:rsid w:val="00AB5AA0"/>
    <w:rsid w:val="00AB7A8C"/>
    <w:rsid w:val="00AC00F7"/>
    <w:rsid w:val="00AC060E"/>
    <w:rsid w:val="00AC0900"/>
    <w:rsid w:val="00AC1525"/>
    <w:rsid w:val="00AC1696"/>
    <w:rsid w:val="00AC23CF"/>
    <w:rsid w:val="00AC2571"/>
    <w:rsid w:val="00AC5127"/>
    <w:rsid w:val="00AD0F2F"/>
    <w:rsid w:val="00AD1D2F"/>
    <w:rsid w:val="00AD5114"/>
    <w:rsid w:val="00AD6DDA"/>
    <w:rsid w:val="00AE13A0"/>
    <w:rsid w:val="00AE2B51"/>
    <w:rsid w:val="00AE54E6"/>
    <w:rsid w:val="00AE5AE3"/>
    <w:rsid w:val="00AE5BA9"/>
    <w:rsid w:val="00AF0DEC"/>
    <w:rsid w:val="00AF1E96"/>
    <w:rsid w:val="00AF62F1"/>
    <w:rsid w:val="00AF7C01"/>
    <w:rsid w:val="00B01EF4"/>
    <w:rsid w:val="00B021C5"/>
    <w:rsid w:val="00B0322B"/>
    <w:rsid w:val="00B034F0"/>
    <w:rsid w:val="00B067C3"/>
    <w:rsid w:val="00B069A9"/>
    <w:rsid w:val="00B10B68"/>
    <w:rsid w:val="00B1210F"/>
    <w:rsid w:val="00B147DA"/>
    <w:rsid w:val="00B14B99"/>
    <w:rsid w:val="00B160A9"/>
    <w:rsid w:val="00B213EB"/>
    <w:rsid w:val="00B23910"/>
    <w:rsid w:val="00B25F2F"/>
    <w:rsid w:val="00B31429"/>
    <w:rsid w:val="00B3396B"/>
    <w:rsid w:val="00B35187"/>
    <w:rsid w:val="00B40513"/>
    <w:rsid w:val="00B41367"/>
    <w:rsid w:val="00B41F12"/>
    <w:rsid w:val="00B42404"/>
    <w:rsid w:val="00B42E31"/>
    <w:rsid w:val="00B430A0"/>
    <w:rsid w:val="00B47F63"/>
    <w:rsid w:val="00B51D6F"/>
    <w:rsid w:val="00B53476"/>
    <w:rsid w:val="00B53477"/>
    <w:rsid w:val="00B57CB8"/>
    <w:rsid w:val="00B60112"/>
    <w:rsid w:val="00B644A3"/>
    <w:rsid w:val="00B65803"/>
    <w:rsid w:val="00B66357"/>
    <w:rsid w:val="00B712FA"/>
    <w:rsid w:val="00B71E90"/>
    <w:rsid w:val="00B73116"/>
    <w:rsid w:val="00B768F4"/>
    <w:rsid w:val="00B769F1"/>
    <w:rsid w:val="00B800C9"/>
    <w:rsid w:val="00B812CD"/>
    <w:rsid w:val="00B81D38"/>
    <w:rsid w:val="00B845A8"/>
    <w:rsid w:val="00B866CB"/>
    <w:rsid w:val="00B87700"/>
    <w:rsid w:val="00B9199E"/>
    <w:rsid w:val="00B91EE9"/>
    <w:rsid w:val="00B9284B"/>
    <w:rsid w:val="00B93647"/>
    <w:rsid w:val="00B94226"/>
    <w:rsid w:val="00B94A79"/>
    <w:rsid w:val="00B957ED"/>
    <w:rsid w:val="00B95A10"/>
    <w:rsid w:val="00B96619"/>
    <w:rsid w:val="00BA016A"/>
    <w:rsid w:val="00BA0C2F"/>
    <w:rsid w:val="00BA4844"/>
    <w:rsid w:val="00BA536A"/>
    <w:rsid w:val="00BA74BE"/>
    <w:rsid w:val="00BA7672"/>
    <w:rsid w:val="00BA7D16"/>
    <w:rsid w:val="00BA7DCE"/>
    <w:rsid w:val="00BB15C1"/>
    <w:rsid w:val="00BB15E8"/>
    <w:rsid w:val="00BB1C75"/>
    <w:rsid w:val="00BB3C4C"/>
    <w:rsid w:val="00BB489E"/>
    <w:rsid w:val="00BB5632"/>
    <w:rsid w:val="00BB5F2C"/>
    <w:rsid w:val="00BB64BC"/>
    <w:rsid w:val="00BC1195"/>
    <w:rsid w:val="00BC140A"/>
    <w:rsid w:val="00BC17CE"/>
    <w:rsid w:val="00BC521F"/>
    <w:rsid w:val="00BC5FAB"/>
    <w:rsid w:val="00BD3CD0"/>
    <w:rsid w:val="00BD4020"/>
    <w:rsid w:val="00BD765E"/>
    <w:rsid w:val="00BE0FB2"/>
    <w:rsid w:val="00BE1F6F"/>
    <w:rsid w:val="00BE4418"/>
    <w:rsid w:val="00BE4CFF"/>
    <w:rsid w:val="00BE58E9"/>
    <w:rsid w:val="00BE6069"/>
    <w:rsid w:val="00BE66C8"/>
    <w:rsid w:val="00BE7535"/>
    <w:rsid w:val="00BF4A98"/>
    <w:rsid w:val="00C00CF6"/>
    <w:rsid w:val="00C018E9"/>
    <w:rsid w:val="00C02DC3"/>
    <w:rsid w:val="00C03945"/>
    <w:rsid w:val="00C054E6"/>
    <w:rsid w:val="00C11FC7"/>
    <w:rsid w:val="00C1238C"/>
    <w:rsid w:val="00C15307"/>
    <w:rsid w:val="00C16979"/>
    <w:rsid w:val="00C23076"/>
    <w:rsid w:val="00C23F61"/>
    <w:rsid w:val="00C259C9"/>
    <w:rsid w:val="00C26B66"/>
    <w:rsid w:val="00C279C2"/>
    <w:rsid w:val="00C30F23"/>
    <w:rsid w:val="00C330F8"/>
    <w:rsid w:val="00C33739"/>
    <w:rsid w:val="00C34156"/>
    <w:rsid w:val="00C34BD0"/>
    <w:rsid w:val="00C3542F"/>
    <w:rsid w:val="00C415C5"/>
    <w:rsid w:val="00C42BE2"/>
    <w:rsid w:val="00C451F5"/>
    <w:rsid w:val="00C46BFB"/>
    <w:rsid w:val="00C506DA"/>
    <w:rsid w:val="00C53D3D"/>
    <w:rsid w:val="00C54031"/>
    <w:rsid w:val="00C55208"/>
    <w:rsid w:val="00C5696B"/>
    <w:rsid w:val="00C5707D"/>
    <w:rsid w:val="00C634D2"/>
    <w:rsid w:val="00C65295"/>
    <w:rsid w:val="00C652AD"/>
    <w:rsid w:val="00C65370"/>
    <w:rsid w:val="00C665B3"/>
    <w:rsid w:val="00C7015D"/>
    <w:rsid w:val="00C711C0"/>
    <w:rsid w:val="00C72226"/>
    <w:rsid w:val="00C744FF"/>
    <w:rsid w:val="00C749FC"/>
    <w:rsid w:val="00C750D5"/>
    <w:rsid w:val="00C754F4"/>
    <w:rsid w:val="00C805D9"/>
    <w:rsid w:val="00C81EF2"/>
    <w:rsid w:val="00C83748"/>
    <w:rsid w:val="00C8413D"/>
    <w:rsid w:val="00C843B8"/>
    <w:rsid w:val="00C8485D"/>
    <w:rsid w:val="00C86400"/>
    <w:rsid w:val="00C875EF"/>
    <w:rsid w:val="00C90783"/>
    <w:rsid w:val="00C91009"/>
    <w:rsid w:val="00C91BB4"/>
    <w:rsid w:val="00C93F7B"/>
    <w:rsid w:val="00C94982"/>
    <w:rsid w:val="00CA0331"/>
    <w:rsid w:val="00CA346F"/>
    <w:rsid w:val="00CA39AC"/>
    <w:rsid w:val="00CA5723"/>
    <w:rsid w:val="00CA5A35"/>
    <w:rsid w:val="00CA600C"/>
    <w:rsid w:val="00CA62C8"/>
    <w:rsid w:val="00CA7819"/>
    <w:rsid w:val="00CB082F"/>
    <w:rsid w:val="00CB1BA4"/>
    <w:rsid w:val="00CB27E2"/>
    <w:rsid w:val="00CB6C42"/>
    <w:rsid w:val="00CB75F4"/>
    <w:rsid w:val="00CC0CE7"/>
    <w:rsid w:val="00CC19A0"/>
    <w:rsid w:val="00CC28DD"/>
    <w:rsid w:val="00CC2D50"/>
    <w:rsid w:val="00CC3360"/>
    <w:rsid w:val="00CC395F"/>
    <w:rsid w:val="00CC39BF"/>
    <w:rsid w:val="00CC4466"/>
    <w:rsid w:val="00CC4C1B"/>
    <w:rsid w:val="00CC4D34"/>
    <w:rsid w:val="00CC6785"/>
    <w:rsid w:val="00CD028F"/>
    <w:rsid w:val="00CD1377"/>
    <w:rsid w:val="00CD1CA2"/>
    <w:rsid w:val="00CD5134"/>
    <w:rsid w:val="00CD652A"/>
    <w:rsid w:val="00CD67E5"/>
    <w:rsid w:val="00CE36E0"/>
    <w:rsid w:val="00CE4B4E"/>
    <w:rsid w:val="00CE6CA8"/>
    <w:rsid w:val="00CE7197"/>
    <w:rsid w:val="00CE7F47"/>
    <w:rsid w:val="00CF1EA0"/>
    <w:rsid w:val="00CF2DCD"/>
    <w:rsid w:val="00CF43F3"/>
    <w:rsid w:val="00CF75E8"/>
    <w:rsid w:val="00D008D9"/>
    <w:rsid w:val="00D00DFC"/>
    <w:rsid w:val="00D0270F"/>
    <w:rsid w:val="00D03FE6"/>
    <w:rsid w:val="00D0718D"/>
    <w:rsid w:val="00D072FC"/>
    <w:rsid w:val="00D07947"/>
    <w:rsid w:val="00D10B92"/>
    <w:rsid w:val="00D1197B"/>
    <w:rsid w:val="00D12CAC"/>
    <w:rsid w:val="00D14885"/>
    <w:rsid w:val="00D149C5"/>
    <w:rsid w:val="00D14A91"/>
    <w:rsid w:val="00D16811"/>
    <w:rsid w:val="00D1696A"/>
    <w:rsid w:val="00D179E0"/>
    <w:rsid w:val="00D2256E"/>
    <w:rsid w:val="00D2360C"/>
    <w:rsid w:val="00D23F5F"/>
    <w:rsid w:val="00D25BED"/>
    <w:rsid w:val="00D3097E"/>
    <w:rsid w:val="00D32623"/>
    <w:rsid w:val="00D349EA"/>
    <w:rsid w:val="00D37911"/>
    <w:rsid w:val="00D429C3"/>
    <w:rsid w:val="00D43618"/>
    <w:rsid w:val="00D43630"/>
    <w:rsid w:val="00D4392F"/>
    <w:rsid w:val="00D441B0"/>
    <w:rsid w:val="00D46FA9"/>
    <w:rsid w:val="00D5069C"/>
    <w:rsid w:val="00D538B4"/>
    <w:rsid w:val="00D55CF5"/>
    <w:rsid w:val="00D57C7D"/>
    <w:rsid w:val="00D616CE"/>
    <w:rsid w:val="00D64717"/>
    <w:rsid w:val="00D6535A"/>
    <w:rsid w:val="00D65525"/>
    <w:rsid w:val="00D719EA"/>
    <w:rsid w:val="00D71CBA"/>
    <w:rsid w:val="00D7261E"/>
    <w:rsid w:val="00D73533"/>
    <w:rsid w:val="00D73BA3"/>
    <w:rsid w:val="00D7579F"/>
    <w:rsid w:val="00D767B1"/>
    <w:rsid w:val="00D81301"/>
    <w:rsid w:val="00D81DD5"/>
    <w:rsid w:val="00D823FD"/>
    <w:rsid w:val="00D83900"/>
    <w:rsid w:val="00D83BFC"/>
    <w:rsid w:val="00D83E8A"/>
    <w:rsid w:val="00D8427A"/>
    <w:rsid w:val="00D849E8"/>
    <w:rsid w:val="00D86A13"/>
    <w:rsid w:val="00D87EEB"/>
    <w:rsid w:val="00D9021F"/>
    <w:rsid w:val="00D90DAB"/>
    <w:rsid w:val="00D91743"/>
    <w:rsid w:val="00D921DF"/>
    <w:rsid w:val="00D92EC4"/>
    <w:rsid w:val="00D93A2C"/>
    <w:rsid w:val="00D9421F"/>
    <w:rsid w:val="00D95DCB"/>
    <w:rsid w:val="00D9610E"/>
    <w:rsid w:val="00D969DB"/>
    <w:rsid w:val="00D97B4F"/>
    <w:rsid w:val="00D97D03"/>
    <w:rsid w:val="00DA0E41"/>
    <w:rsid w:val="00DA139B"/>
    <w:rsid w:val="00DA2C19"/>
    <w:rsid w:val="00DA3CA0"/>
    <w:rsid w:val="00DA3EBD"/>
    <w:rsid w:val="00DA42DE"/>
    <w:rsid w:val="00DA6169"/>
    <w:rsid w:val="00DA61E6"/>
    <w:rsid w:val="00DA7E82"/>
    <w:rsid w:val="00DB0403"/>
    <w:rsid w:val="00DB2861"/>
    <w:rsid w:val="00DB33AD"/>
    <w:rsid w:val="00DB51B5"/>
    <w:rsid w:val="00DB570E"/>
    <w:rsid w:val="00DB6001"/>
    <w:rsid w:val="00DC1816"/>
    <w:rsid w:val="00DC3F34"/>
    <w:rsid w:val="00DC4B63"/>
    <w:rsid w:val="00DD3841"/>
    <w:rsid w:val="00DD3BB5"/>
    <w:rsid w:val="00DE0FF5"/>
    <w:rsid w:val="00DE1E5D"/>
    <w:rsid w:val="00DE2823"/>
    <w:rsid w:val="00DE2E4A"/>
    <w:rsid w:val="00DF05B7"/>
    <w:rsid w:val="00DF0A6D"/>
    <w:rsid w:val="00DF3CE0"/>
    <w:rsid w:val="00DF7E54"/>
    <w:rsid w:val="00E01DBE"/>
    <w:rsid w:val="00E0293D"/>
    <w:rsid w:val="00E02950"/>
    <w:rsid w:val="00E0338A"/>
    <w:rsid w:val="00E03BC6"/>
    <w:rsid w:val="00E041F0"/>
    <w:rsid w:val="00E05334"/>
    <w:rsid w:val="00E07999"/>
    <w:rsid w:val="00E119AD"/>
    <w:rsid w:val="00E128AE"/>
    <w:rsid w:val="00E14A70"/>
    <w:rsid w:val="00E177DF"/>
    <w:rsid w:val="00E20195"/>
    <w:rsid w:val="00E227EB"/>
    <w:rsid w:val="00E253ED"/>
    <w:rsid w:val="00E26626"/>
    <w:rsid w:val="00E3094B"/>
    <w:rsid w:val="00E319C5"/>
    <w:rsid w:val="00E3401B"/>
    <w:rsid w:val="00E3434E"/>
    <w:rsid w:val="00E346D4"/>
    <w:rsid w:val="00E3473F"/>
    <w:rsid w:val="00E36F95"/>
    <w:rsid w:val="00E36F99"/>
    <w:rsid w:val="00E3701C"/>
    <w:rsid w:val="00E40717"/>
    <w:rsid w:val="00E40ABE"/>
    <w:rsid w:val="00E42FD1"/>
    <w:rsid w:val="00E4696D"/>
    <w:rsid w:val="00E479F2"/>
    <w:rsid w:val="00E503E3"/>
    <w:rsid w:val="00E5052F"/>
    <w:rsid w:val="00E5069C"/>
    <w:rsid w:val="00E51559"/>
    <w:rsid w:val="00E52436"/>
    <w:rsid w:val="00E56CCE"/>
    <w:rsid w:val="00E56DF7"/>
    <w:rsid w:val="00E57384"/>
    <w:rsid w:val="00E57F92"/>
    <w:rsid w:val="00E614BB"/>
    <w:rsid w:val="00E62BB9"/>
    <w:rsid w:val="00E66D93"/>
    <w:rsid w:val="00E676F5"/>
    <w:rsid w:val="00E67CCA"/>
    <w:rsid w:val="00E73338"/>
    <w:rsid w:val="00E767B3"/>
    <w:rsid w:val="00E767D9"/>
    <w:rsid w:val="00E778F8"/>
    <w:rsid w:val="00E80EF1"/>
    <w:rsid w:val="00E8106B"/>
    <w:rsid w:val="00E81DB4"/>
    <w:rsid w:val="00E83F87"/>
    <w:rsid w:val="00E8642C"/>
    <w:rsid w:val="00E87F7E"/>
    <w:rsid w:val="00E90A35"/>
    <w:rsid w:val="00E94120"/>
    <w:rsid w:val="00E94789"/>
    <w:rsid w:val="00E9511C"/>
    <w:rsid w:val="00E95549"/>
    <w:rsid w:val="00E9591E"/>
    <w:rsid w:val="00E962B3"/>
    <w:rsid w:val="00E96FF3"/>
    <w:rsid w:val="00E97188"/>
    <w:rsid w:val="00EA2133"/>
    <w:rsid w:val="00EA4111"/>
    <w:rsid w:val="00EA58EA"/>
    <w:rsid w:val="00EA63F7"/>
    <w:rsid w:val="00EB15C9"/>
    <w:rsid w:val="00EB53A4"/>
    <w:rsid w:val="00EB60EE"/>
    <w:rsid w:val="00EC0594"/>
    <w:rsid w:val="00EC4B64"/>
    <w:rsid w:val="00EC5664"/>
    <w:rsid w:val="00EC5D25"/>
    <w:rsid w:val="00EC76B9"/>
    <w:rsid w:val="00EC79ED"/>
    <w:rsid w:val="00ED0149"/>
    <w:rsid w:val="00ED0E32"/>
    <w:rsid w:val="00ED1A4B"/>
    <w:rsid w:val="00ED1DC4"/>
    <w:rsid w:val="00ED1F52"/>
    <w:rsid w:val="00ED2D1A"/>
    <w:rsid w:val="00ED3F1B"/>
    <w:rsid w:val="00ED6482"/>
    <w:rsid w:val="00ED6CA5"/>
    <w:rsid w:val="00ED7E86"/>
    <w:rsid w:val="00EE12BB"/>
    <w:rsid w:val="00EE42E3"/>
    <w:rsid w:val="00EE5535"/>
    <w:rsid w:val="00EE5D61"/>
    <w:rsid w:val="00EE6F18"/>
    <w:rsid w:val="00EE703B"/>
    <w:rsid w:val="00EE719A"/>
    <w:rsid w:val="00EF3CB6"/>
    <w:rsid w:val="00EF41A7"/>
    <w:rsid w:val="00EF4632"/>
    <w:rsid w:val="00F0057F"/>
    <w:rsid w:val="00F0080C"/>
    <w:rsid w:val="00F00FB0"/>
    <w:rsid w:val="00F04137"/>
    <w:rsid w:val="00F0670D"/>
    <w:rsid w:val="00F07371"/>
    <w:rsid w:val="00F07855"/>
    <w:rsid w:val="00F1021F"/>
    <w:rsid w:val="00F107BC"/>
    <w:rsid w:val="00F122B8"/>
    <w:rsid w:val="00F15332"/>
    <w:rsid w:val="00F15DCF"/>
    <w:rsid w:val="00F17042"/>
    <w:rsid w:val="00F174EE"/>
    <w:rsid w:val="00F22317"/>
    <w:rsid w:val="00F23127"/>
    <w:rsid w:val="00F253B5"/>
    <w:rsid w:val="00F2559E"/>
    <w:rsid w:val="00F30C50"/>
    <w:rsid w:val="00F31005"/>
    <w:rsid w:val="00F32F9C"/>
    <w:rsid w:val="00F36D8C"/>
    <w:rsid w:val="00F36DDB"/>
    <w:rsid w:val="00F37B33"/>
    <w:rsid w:val="00F411A0"/>
    <w:rsid w:val="00F42DD2"/>
    <w:rsid w:val="00F43C13"/>
    <w:rsid w:val="00F455B4"/>
    <w:rsid w:val="00F45777"/>
    <w:rsid w:val="00F464F9"/>
    <w:rsid w:val="00F46A4B"/>
    <w:rsid w:val="00F46E7E"/>
    <w:rsid w:val="00F509FB"/>
    <w:rsid w:val="00F5195F"/>
    <w:rsid w:val="00F53FC5"/>
    <w:rsid w:val="00F560FB"/>
    <w:rsid w:val="00F562EE"/>
    <w:rsid w:val="00F566E5"/>
    <w:rsid w:val="00F57D0F"/>
    <w:rsid w:val="00F629D5"/>
    <w:rsid w:val="00F63029"/>
    <w:rsid w:val="00F63CC2"/>
    <w:rsid w:val="00F6480A"/>
    <w:rsid w:val="00F66115"/>
    <w:rsid w:val="00F66BAA"/>
    <w:rsid w:val="00F67967"/>
    <w:rsid w:val="00F67EF5"/>
    <w:rsid w:val="00F70830"/>
    <w:rsid w:val="00F70975"/>
    <w:rsid w:val="00F71E47"/>
    <w:rsid w:val="00F73973"/>
    <w:rsid w:val="00F77285"/>
    <w:rsid w:val="00F7799F"/>
    <w:rsid w:val="00F77B1D"/>
    <w:rsid w:val="00F844AB"/>
    <w:rsid w:val="00F8633B"/>
    <w:rsid w:val="00F86FE4"/>
    <w:rsid w:val="00F87AFF"/>
    <w:rsid w:val="00F9041C"/>
    <w:rsid w:val="00F91668"/>
    <w:rsid w:val="00F917F5"/>
    <w:rsid w:val="00F928D4"/>
    <w:rsid w:val="00F94009"/>
    <w:rsid w:val="00F950DE"/>
    <w:rsid w:val="00F962EC"/>
    <w:rsid w:val="00F97AAC"/>
    <w:rsid w:val="00FA2778"/>
    <w:rsid w:val="00FA3039"/>
    <w:rsid w:val="00FA3126"/>
    <w:rsid w:val="00FA3604"/>
    <w:rsid w:val="00FA4410"/>
    <w:rsid w:val="00FA5A7F"/>
    <w:rsid w:val="00FA7788"/>
    <w:rsid w:val="00FA7ACD"/>
    <w:rsid w:val="00FB0469"/>
    <w:rsid w:val="00FB2D34"/>
    <w:rsid w:val="00FB4612"/>
    <w:rsid w:val="00FB4758"/>
    <w:rsid w:val="00FB71F6"/>
    <w:rsid w:val="00FC2624"/>
    <w:rsid w:val="00FC624D"/>
    <w:rsid w:val="00FD2BEF"/>
    <w:rsid w:val="00FD507F"/>
    <w:rsid w:val="00FD5D9A"/>
    <w:rsid w:val="00FD5E3A"/>
    <w:rsid w:val="00FD60AA"/>
    <w:rsid w:val="00FD70D2"/>
    <w:rsid w:val="00FD7699"/>
    <w:rsid w:val="00FD7753"/>
    <w:rsid w:val="00FD7F67"/>
    <w:rsid w:val="00FE2544"/>
    <w:rsid w:val="00FE2EB3"/>
    <w:rsid w:val="00FE3BA0"/>
    <w:rsid w:val="00FE459F"/>
    <w:rsid w:val="00FF0ACB"/>
    <w:rsid w:val="00FF0B8B"/>
    <w:rsid w:val="00FF0BD6"/>
    <w:rsid w:val="00FF2D56"/>
    <w:rsid w:val="00FF3751"/>
    <w:rsid w:val="00FF3D2B"/>
    <w:rsid w:val="00FF5493"/>
    <w:rsid w:val="00FF5E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B7563F"/>
  <w15:docId w15:val="{03040562-FF83-4326-B37A-175AE8317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uiPriority w:val="22"/>
    <w:qForma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977214"/>
    <w:pPr>
      <w:keepNext/>
      <w:suppressAutoHyphens/>
      <w:spacing w:before="320" w:line="280" w:lineRule="atLeast"/>
    </w:pPr>
    <w:rPr>
      <w:rFonts w:cs="Arial"/>
      <w:b/>
      <w:bCs/>
      <w:sz w:val="32"/>
      <w:szCs w:val="32"/>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95E18"/>
    <w:pPr>
      <w:pBdr>
        <w:top w:val="single" w:sz="8" w:space="8" w:color="B7CD36"/>
        <w:left w:val="single" w:sz="8" w:space="12" w:color="B7CD36"/>
        <w:bottom w:val="single" w:sz="8" w:space="8" w:color="B7CD36"/>
        <w:right w:val="single" w:sz="8" w:space="12" w:color="B7CD36"/>
      </w:pBdr>
      <w:shd w:val="clear" w:color="auto" w:fill="B9D031"/>
      <w:ind w:left="284" w:right="284"/>
      <w:contextualSpacing w:val="0"/>
    </w:pPr>
  </w:style>
  <w:style w:type="paragraph" w:customStyle="1" w:styleId="16Listeencadr">
    <w:name w:val="16/ Liste + encadré"/>
    <w:basedOn w:val="Normal"/>
    <w:next w:val="Normal"/>
    <w:autoRedefine/>
    <w:qFormat/>
    <w:rsid w:val="00752535"/>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C875EF"/>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semiHidden/>
    <w:unhideWhenUsed/>
    <w:rsid w:val="00820730"/>
    <w:pPr>
      <w:spacing w:line="240" w:lineRule="auto"/>
    </w:pPr>
    <w:rPr>
      <w:szCs w:val="20"/>
    </w:rPr>
  </w:style>
  <w:style w:type="character" w:customStyle="1" w:styleId="CommentaireCar">
    <w:name w:val="Commentaire Car"/>
    <w:basedOn w:val="Policepardfaut"/>
    <w:link w:val="Commentaire"/>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Mentionnonrsolue1">
    <w:name w:val="Mention non résolue1"/>
    <w:basedOn w:val="Policepardfaut"/>
    <w:uiPriority w:val="99"/>
    <w:semiHidden/>
    <w:unhideWhenUsed/>
    <w:rsid w:val="00903696"/>
    <w:rPr>
      <w:color w:val="605E5C"/>
      <w:shd w:val="clear" w:color="auto" w:fill="E1DFDD"/>
    </w:rPr>
  </w:style>
  <w:style w:type="character" w:customStyle="1" w:styleId="Mentionnonrsolue2">
    <w:name w:val="Mention non résolue2"/>
    <w:basedOn w:val="Policepardfaut"/>
    <w:uiPriority w:val="99"/>
    <w:semiHidden/>
    <w:unhideWhenUsed/>
    <w:rsid w:val="006B200D"/>
    <w:rPr>
      <w:color w:val="605E5C"/>
      <w:shd w:val="clear" w:color="auto" w:fill="E1DFDD"/>
    </w:rPr>
  </w:style>
  <w:style w:type="character" w:styleId="Lienhypertextesuivivisit">
    <w:name w:val="FollowedHyperlink"/>
    <w:basedOn w:val="Policepardfaut"/>
    <w:rsid w:val="00A54B09"/>
    <w:rPr>
      <w:color w:val="800080" w:themeColor="followedHyperlink"/>
      <w:u w:val="single"/>
    </w:rPr>
  </w:style>
  <w:style w:type="character" w:customStyle="1" w:styleId="Mentionnonrsolue3">
    <w:name w:val="Mention non résolue3"/>
    <w:basedOn w:val="Policepardfaut"/>
    <w:uiPriority w:val="99"/>
    <w:semiHidden/>
    <w:unhideWhenUsed/>
    <w:rsid w:val="00F31005"/>
    <w:rPr>
      <w:color w:val="605E5C"/>
      <w:shd w:val="clear" w:color="auto" w:fill="E1DFDD"/>
    </w:rPr>
  </w:style>
  <w:style w:type="paragraph" w:customStyle="1" w:styleId="17inter">
    <w:name w:val="17/inter"/>
    <w:basedOn w:val="Normal"/>
    <w:link w:val="17interCar"/>
    <w:qFormat/>
    <w:rsid w:val="00A26462"/>
    <w:rPr>
      <w:b/>
      <w:color w:val="5AAB45"/>
      <w:sz w:val="24"/>
    </w:rPr>
  </w:style>
  <w:style w:type="character" w:customStyle="1" w:styleId="17interCar">
    <w:name w:val="17/inter Car"/>
    <w:basedOn w:val="Policepardfaut"/>
    <w:link w:val="17inter"/>
    <w:rsid w:val="00A26462"/>
    <w:rPr>
      <w:rFonts w:ascii="Arial" w:hAnsi="Arial"/>
      <w:b/>
      <w:color w:val="5AAB45"/>
      <w:sz w:val="24"/>
      <w:szCs w:val="24"/>
    </w:rPr>
  </w:style>
  <w:style w:type="paragraph" w:customStyle="1" w:styleId="06Titreniveau3">
    <w:name w:val="06/ Titre niveau 3"/>
    <w:basedOn w:val="Normal"/>
    <w:next w:val="Normal"/>
    <w:autoRedefine/>
    <w:qFormat/>
    <w:rsid w:val="00322662"/>
    <w:pPr>
      <w:keepNext/>
      <w:suppressAutoHyphens/>
      <w:spacing w:before="360" w:line="280" w:lineRule="atLeast"/>
    </w:pPr>
    <w:rPr>
      <w:rFonts w:cs="Arial"/>
      <w:b/>
      <w:bCs/>
      <w:color w:val="5AAB45"/>
      <w:sz w:val="24"/>
    </w:rPr>
  </w:style>
  <w:style w:type="paragraph" w:customStyle="1" w:styleId="Default">
    <w:name w:val="Default"/>
    <w:rsid w:val="008E1269"/>
    <w:pPr>
      <w:autoSpaceDE w:val="0"/>
      <w:autoSpaceDN w:val="0"/>
      <w:adjustRightInd w:val="0"/>
    </w:pPr>
    <w:rPr>
      <w:rFonts w:ascii="Arial" w:eastAsiaTheme="minorHAnsi" w:hAnsi="Arial" w:cs="Arial"/>
      <w:color w:val="000000"/>
      <w:sz w:val="24"/>
      <w:szCs w:val="24"/>
      <w:lang w:eastAsia="en-US"/>
    </w:rPr>
  </w:style>
  <w:style w:type="paragraph" w:customStyle="1" w:styleId="Titreniveau3">
    <w:name w:val="Titre niveau 3"/>
    <w:basedOn w:val="Normal"/>
    <w:qFormat/>
    <w:rsid w:val="00D616CE"/>
    <w:pPr>
      <w:keepNext/>
      <w:autoSpaceDE w:val="0"/>
      <w:autoSpaceDN w:val="0"/>
      <w:adjustRightInd w:val="0"/>
      <w:spacing w:after="320"/>
      <w:contextualSpacing w:val="0"/>
      <w:textAlignment w:val="center"/>
    </w:pPr>
    <w:rPr>
      <w:rFonts w:eastAsiaTheme="minorEastAsia" w:cs="Arial"/>
      <w:b/>
      <w:kern w:val="28"/>
      <w:sz w:val="28"/>
      <w:szCs w:val="28"/>
    </w:rPr>
  </w:style>
  <w:style w:type="paragraph" w:customStyle="1" w:styleId="Listepuce2--CNSA">
    <w:name w:val="Liste à puce 2 --CNSA"/>
    <w:basedOn w:val="Normal"/>
    <w:qFormat/>
    <w:rsid w:val="004C24BE"/>
    <w:pPr>
      <w:numPr>
        <w:numId w:val="26"/>
      </w:numPr>
      <w:suppressAutoHyphens/>
      <w:autoSpaceDE w:val="0"/>
      <w:autoSpaceDN w:val="0"/>
      <w:adjustRightInd w:val="0"/>
      <w:spacing w:after="0"/>
      <w:contextualSpacing w:val="0"/>
      <w:textAlignment w:val="center"/>
    </w:pPr>
    <w:rPr>
      <w:rFonts w:eastAsiaTheme="minorEastAsia" w:cs="Arial"/>
      <w:sz w:val="22"/>
      <w:szCs w:val="22"/>
    </w:rPr>
  </w:style>
  <w:style w:type="paragraph" w:customStyle="1" w:styleId="Titreniveau4">
    <w:name w:val="Titre niveau 4"/>
    <w:basedOn w:val="Normal"/>
    <w:qFormat/>
    <w:rsid w:val="0071260A"/>
    <w:pPr>
      <w:keepNext/>
      <w:numPr>
        <w:numId w:val="38"/>
      </w:numPr>
      <w:autoSpaceDE w:val="0"/>
      <w:autoSpaceDN w:val="0"/>
      <w:adjustRightInd w:val="0"/>
      <w:spacing w:after="260"/>
      <w:contextualSpacing w:val="0"/>
      <w:textAlignment w:val="center"/>
    </w:pPr>
    <w:rPr>
      <w:rFonts w:eastAsiaTheme="minorEastAsia" w:cs="Arial"/>
      <w:b/>
      <w:bCs/>
      <w:sz w:val="26"/>
      <w:szCs w:val="26"/>
    </w:rPr>
  </w:style>
  <w:style w:type="character" w:styleId="Mentionnonrsolue">
    <w:name w:val="Unresolved Mention"/>
    <w:basedOn w:val="Policepardfaut"/>
    <w:uiPriority w:val="99"/>
    <w:semiHidden/>
    <w:unhideWhenUsed/>
    <w:rsid w:val="00651DEA"/>
    <w:rPr>
      <w:color w:val="605E5C"/>
      <w:shd w:val="clear" w:color="auto" w:fill="E1DFDD"/>
    </w:rPr>
  </w:style>
  <w:style w:type="paragraph" w:styleId="NormalWeb">
    <w:name w:val="Normal (Web)"/>
    <w:basedOn w:val="Normal"/>
    <w:uiPriority w:val="99"/>
    <w:semiHidden/>
    <w:unhideWhenUsed/>
    <w:rsid w:val="00AC1696"/>
    <w:pPr>
      <w:spacing w:before="100" w:beforeAutospacing="1" w:after="100" w:afterAutospacing="1" w:line="240" w:lineRule="auto"/>
      <w:contextualSpacing w:val="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68791">
      <w:bodyDiv w:val="1"/>
      <w:marLeft w:val="0"/>
      <w:marRight w:val="0"/>
      <w:marTop w:val="0"/>
      <w:marBottom w:val="0"/>
      <w:divBdr>
        <w:top w:val="none" w:sz="0" w:space="0" w:color="auto"/>
        <w:left w:val="none" w:sz="0" w:space="0" w:color="auto"/>
        <w:bottom w:val="none" w:sz="0" w:space="0" w:color="auto"/>
        <w:right w:val="none" w:sz="0" w:space="0" w:color="auto"/>
      </w:divBdr>
    </w:div>
    <w:div w:id="286009253">
      <w:bodyDiv w:val="1"/>
      <w:marLeft w:val="0"/>
      <w:marRight w:val="0"/>
      <w:marTop w:val="0"/>
      <w:marBottom w:val="0"/>
      <w:divBdr>
        <w:top w:val="none" w:sz="0" w:space="0" w:color="auto"/>
        <w:left w:val="none" w:sz="0" w:space="0" w:color="auto"/>
        <w:bottom w:val="none" w:sz="0" w:space="0" w:color="auto"/>
        <w:right w:val="none" w:sz="0" w:space="0" w:color="auto"/>
      </w:divBdr>
    </w:div>
    <w:div w:id="301662358">
      <w:bodyDiv w:val="1"/>
      <w:marLeft w:val="0"/>
      <w:marRight w:val="0"/>
      <w:marTop w:val="0"/>
      <w:marBottom w:val="0"/>
      <w:divBdr>
        <w:top w:val="none" w:sz="0" w:space="0" w:color="auto"/>
        <w:left w:val="none" w:sz="0" w:space="0" w:color="auto"/>
        <w:bottom w:val="none" w:sz="0" w:space="0" w:color="auto"/>
        <w:right w:val="none" w:sz="0" w:space="0" w:color="auto"/>
      </w:divBdr>
    </w:div>
    <w:div w:id="374156620">
      <w:bodyDiv w:val="1"/>
      <w:marLeft w:val="0"/>
      <w:marRight w:val="0"/>
      <w:marTop w:val="0"/>
      <w:marBottom w:val="0"/>
      <w:divBdr>
        <w:top w:val="none" w:sz="0" w:space="0" w:color="auto"/>
        <w:left w:val="none" w:sz="0" w:space="0" w:color="auto"/>
        <w:bottom w:val="none" w:sz="0" w:space="0" w:color="auto"/>
        <w:right w:val="none" w:sz="0" w:space="0" w:color="auto"/>
      </w:divBdr>
    </w:div>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497035626">
      <w:bodyDiv w:val="1"/>
      <w:marLeft w:val="0"/>
      <w:marRight w:val="0"/>
      <w:marTop w:val="0"/>
      <w:marBottom w:val="0"/>
      <w:divBdr>
        <w:top w:val="none" w:sz="0" w:space="0" w:color="auto"/>
        <w:left w:val="none" w:sz="0" w:space="0" w:color="auto"/>
        <w:bottom w:val="none" w:sz="0" w:space="0" w:color="auto"/>
        <w:right w:val="none" w:sz="0" w:space="0" w:color="auto"/>
      </w:divBdr>
      <w:divsChild>
        <w:div w:id="1921717032">
          <w:marLeft w:val="446"/>
          <w:marRight w:val="0"/>
          <w:marTop w:val="0"/>
          <w:marBottom w:val="120"/>
          <w:divBdr>
            <w:top w:val="none" w:sz="0" w:space="0" w:color="auto"/>
            <w:left w:val="none" w:sz="0" w:space="0" w:color="auto"/>
            <w:bottom w:val="none" w:sz="0" w:space="0" w:color="auto"/>
            <w:right w:val="none" w:sz="0" w:space="0" w:color="auto"/>
          </w:divBdr>
        </w:div>
        <w:div w:id="150411156">
          <w:marLeft w:val="446"/>
          <w:marRight w:val="0"/>
          <w:marTop w:val="0"/>
          <w:marBottom w:val="120"/>
          <w:divBdr>
            <w:top w:val="none" w:sz="0" w:space="0" w:color="auto"/>
            <w:left w:val="none" w:sz="0" w:space="0" w:color="auto"/>
            <w:bottom w:val="none" w:sz="0" w:space="0" w:color="auto"/>
            <w:right w:val="none" w:sz="0" w:space="0" w:color="auto"/>
          </w:divBdr>
        </w:div>
        <w:div w:id="729501258">
          <w:marLeft w:val="446"/>
          <w:marRight w:val="0"/>
          <w:marTop w:val="0"/>
          <w:marBottom w:val="0"/>
          <w:divBdr>
            <w:top w:val="none" w:sz="0" w:space="0" w:color="auto"/>
            <w:left w:val="none" w:sz="0" w:space="0" w:color="auto"/>
            <w:bottom w:val="none" w:sz="0" w:space="0" w:color="auto"/>
            <w:right w:val="none" w:sz="0" w:space="0" w:color="auto"/>
          </w:divBdr>
        </w:div>
      </w:divsChild>
    </w:div>
    <w:div w:id="514851280">
      <w:bodyDiv w:val="1"/>
      <w:marLeft w:val="0"/>
      <w:marRight w:val="0"/>
      <w:marTop w:val="0"/>
      <w:marBottom w:val="0"/>
      <w:divBdr>
        <w:top w:val="none" w:sz="0" w:space="0" w:color="auto"/>
        <w:left w:val="none" w:sz="0" w:space="0" w:color="auto"/>
        <w:bottom w:val="none" w:sz="0" w:space="0" w:color="auto"/>
        <w:right w:val="none" w:sz="0" w:space="0" w:color="auto"/>
      </w:divBdr>
      <w:divsChild>
        <w:div w:id="1315254376">
          <w:marLeft w:val="446"/>
          <w:marRight w:val="0"/>
          <w:marTop w:val="0"/>
          <w:marBottom w:val="0"/>
          <w:divBdr>
            <w:top w:val="none" w:sz="0" w:space="0" w:color="auto"/>
            <w:left w:val="none" w:sz="0" w:space="0" w:color="auto"/>
            <w:bottom w:val="none" w:sz="0" w:space="0" w:color="auto"/>
            <w:right w:val="none" w:sz="0" w:space="0" w:color="auto"/>
          </w:divBdr>
        </w:div>
      </w:divsChild>
    </w:div>
    <w:div w:id="625475712">
      <w:bodyDiv w:val="1"/>
      <w:marLeft w:val="0"/>
      <w:marRight w:val="0"/>
      <w:marTop w:val="0"/>
      <w:marBottom w:val="0"/>
      <w:divBdr>
        <w:top w:val="none" w:sz="0" w:space="0" w:color="auto"/>
        <w:left w:val="none" w:sz="0" w:space="0" w:color="auto"/>
        <w:bottom w:val="none" w:sz="0" w:space="0" w:color="auto"/>
        <w:right w:val="none" w:sz="0" w:space="0" w:color="auto"/>
      </w:divBdr>
    </w:div>
    <w:div w:id="811950202">
      <w:bodyDiv w:val="1"/>
      <w:marLeft w:val="0"/>
      <w:marRight w:val="0"/>
      <w:marTop w:val="0"/>
      <w:marBottom w:val="0"/>
      <w:divBdr>
        <w:top w:val="none" w:sz="0" w:space="0" w:color="auto"/>
        <w:left w:val="none" w:sz="0" w:space="0" w:color="auto"/>
        <w:bottom w:val="none" w:sz="0" w:space="0" w:color="auto"/>
        <w:right w:val="none" w:sz="0" w:space="0" w:color="auto"/>
      </w:divBdr>
    </w:div>
    <w:div w:id="819157055">
      <w:bodyDiv w:val="1"/>
      <w:marLeft w:val="0"/>
      <w:marRight w:val="0"/>
      <w:marTop w:val="0"/>
      <w:marBottom w:val="0"/>
      <w:divBdr>
        <w:top w:val="none" w:sz="0" w:space="0" w:color="auto"/>
        <w:left w:val="none" w:sz="0" w:space="0" w:color="auto"/>
        <w:bottom w:val="none" w:sz="0" w:space="0" w:color="auto"/>
        <w:right w:val="none" w:sz="0" w:space="0" w:color="auto"/>
      </w:divBdr>
    </w:div>
    <w:div w:id="944922411">
      <w:bodyDiv w:val="1"/>
      <w:marLeft w:val="0"/>
      <w:marRight w:val="0"/>
      <w:marTop w:val="0"/>
      <w:marBottom w:val="0"/>
      <w:divBdr>
        <w:top w:val="none" w:sz="0" w:space="0" w:color="auto"/>
        <w:left w:val="none" w:sz="0" w:space="0" w:color="auto"/>
        <w:bottom w:val="none" w:sz="0" w:space="0" w:color="auto"/>
        <w:right w:val="none" w:sz="0" w:space="0" w:color="auto"/>
      </w:divBdr>
      <w:divsChild>
        <w:div w:id="828330288">
          <w:marLeft w:val="446"/>
          <w:marRight w:val="0"/>
          <w:marTop w:val="0"/>
          <w:marBottom w:val="0"/>
          <w:divBdr>
            <w:top w:val="none" w:sz="0" w:space="0" w:color="auto"/>
            <w:left w:val="none" w:sz="0" w:space="0" w:color="auto"/>
            <w:bottom w:val="none" w:sz="0" w:space="0" w:color="auto"/>
            <w:right w:val="none" w:sz="0" w:space="0" w:color="auto"/>
          </w:divBdr>
        </w:div>
      </w:divsChild>
    </w:div>
    <w:div w:id="1024819045">
      <w:bodyDiv w:val="1"/>
      <w:marLeft w:val="0"/>
      <w:marRight w:val="0"/>
      <w:marTop w:val="0"/>
      <w:marBottom w:val="0"/>
      <w:divBdr>
        <w:top w:val="none" w:sz="0" w:space="0" w:color="auto"/>
        <w:left w:val="none" w:sz="0" w:space="0" w:color="auto"/>
        <w:bottom w:val="none" w:sz="0" w:space="0" w:color="auto"/>
        <w:right w:val="none" w:sz="0" w:space="0" w:color="auto"/>
      </w:divBdr>
    </w:div>
    <w:div w:id="1025718969">
      <w:bodyDiv w:val="1"/>
      <w:marLeft w:val="0"/>
      <w:marRight w:val="0"/>
      <w:marTop w:val="0"/>
      <w:marBottom w:val="0"/>
      <w:divBdr>
        <w:top w:val="none" w:sz="0" w:space="0" w:color="auto"/>
        <w:left w:val="none" w:sz="0" w:space="0" w:color="auto"/>
        <w:bottom w:val="none" w:sz="0" w:space="0" w:color="auto"/>
        <w:right w:val="none" w:sz="0" w:space="0" w:color="auto"/>
      </w:divBdr>
    </w:div>
    <w:div w:id="1051271394">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398363486">
      <w:bodyDiv w:val="1"/>
      <w:marLeft w:val="0"/>
      <w:marRight w:val="0"/>
      <w:marTop w:val="0"/>
      <w:marBottom w:val="0"/>
      <w:divBdr>
        <w:top w:val="none" w:sz="0" w:space="0" w:color="auto"/>
        <w:left w:val="none" w:sz="0" w:space="0" w:color="auto"/>
        <w:bottom w:val="none" w:sz="0" w:space="0" w:color="auto"/>
        <w:right w:val="none" w:sz="0" w:space="0" w:color="auto"/>
      </w:divBdr>
      <w:divsChild>
        <w:div w:id="802429014">
          <w:marLeft w:val="446"/>
          <w:marRight w:val="0"/>
          <w:marTop w:val="0"/>
          <w:marBottom w:val="0"/>
          <w:divBdr>
            <w:top w:val="none" w:sz="0" w:space="0" w:color="auto"/>
            <w:left w:val="none" w:sz="0" w:space="0" w:color="auto"/>
            <w:bottom w:val="none" w:sz="0" w:space="0" w:color="auto"/>
            <w:right w:val="none" w:sz="0" w:space="0" w:color="auto"/>
          </w:divBdr>
        </w:div>
        <w:div w:id="296567757">
          <w:marLeft w:val="1267"/>
          <w:marRight w:val="0"/>
          <w:marTop w:val="0"/>
          <w:marBottom w:val="0"/>
          <w:divBdr>
            <w:top w:val="none" w:sz="0" w:space="0" w:color="auto"/>
            <w:left w:val="none" w:sz="0" w:space="0" w:color="auto"/>
            <w:bottom w:val="none" w:sz="0" w:space="0" w:color="auto"/>
            <w:right w:val="none" w:sz="0" w:space="0" w:color="auto"/>
          </w:divBdr>
        </w:div>
        <w:div w:id="1276257460">
          <w:marLeft w:val="1267"/>
          <w:marRight w:val="0"/>
          <w:marTop w:val="0"/>
          <w:marBottom w:val="0"/>
          <w:divBdr>
            <w:top w:val="none" w:sz="0" w:space="0" w:color="auto"/>
            <w:left w:val="none" w:sz="0" w:space="0" w:color="auto"/>
            <w:bottom w:val="none" w:sz="0" w:space="0" w:color="auto"/>
            <w:right w:val="none" w:sz="0" w:space="0" w:color="auto"/>
          </w:divBdr>
        </w:div>
        <w:div w:id="1936205681">
          <w:marLeft w:val="1267"/>
          <w:marRight w:val="0"/>
          <w:marTop w:val="0"/>
          <w:marBottom w:val="0"/>
          <w:divBdr>
            <w:top w:val="none" w:sz="0" w:space="0" w:color="auto"/>
            <w:left w:val="none" w:sz="0" w:space="0" w:color="auto"/>
            <w:bottom w:val="none" w:sz="0" w:space="0" w:color="auto"/>
            <w:right w:val="none" w:sz="0" w:space="0" w:color="auto"/>
          </w:divBdr>
        </w:div>
        <w:div w:id="838430166">
          <w:marLeft w:val="446"/>
          <w:marRight w:val="0"/>
          <w:marTop w:val="0"/>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 w:id="1855878535">
      <w:bodyDiv w:val="1"/>
      <w:marLeft w:val="0"/>
      <w:marRight w:val="0"/>
      <w:marTop w:val="0"/>
      <w:marBottom w:val="0"/>
      <w:divBdr>
        <w:top w:val="none" w:sz="0" w:space="0" w:color="auto"/>
        <w:left w:val="none" w:sz="0" w:space="0" w:color="auto"/>
        <w:bottom w:val="none" w:sz="0" w:space="0" w:color="auto"/>
        <w:right w:val="none" w:sz="0" w:space="0" w:color="auto"/>
      </w:divBdr>
    </w:div>
    <w:div w:id="194360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ur-les-personnes-agees.gouv.fr/" TargetMode="External"/><Relationship Id="rId13" Type="http://schemas.openxmlformats.org/officeDocument/2006/relationships/hyperlink" Target="https://www.legifrance.gouv.fr/jorf/id/JORFTEXT00004569665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pour-les-personnes-agees.gouv.fr/presentation-des-indicateurs-des-ehpa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xime.lemen@cnsa.f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monparcourshandicap.gouv.f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pour-les-personnes-agees.gouv.fr" TargetMode="External"/><Relationship Id="rId14" Type="http://schemas.openxmlformats.org/officeDocument/2006/relationships/hyperlink" Target="http://www.pour-les-personnes-agees.gouv.fr"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www.pour-les-personnes-agees.gouv.fr" TargetMode="External"/><Relationship Id="rId1" Type="http://schemas.openxmlformats.org/officeDocument/2006/relationships/hyperlink" Target="http://www.cnsa.fr" TargetMode="External"/><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monparcourshandicap.gouv.fr" TargetMode="External"/><Relationship Id="rId2" Type="http://schemas.openxmlformats.org/officeDocument/2006/relationships/hyperlink" Target="http://pour-les-personnes-agees.gouv.fr" TargetMode="External"/><Relationship Id="rId1" Type="http://schemas.openxmlformats.org/officeDocument/2006/relationships/image" Target="media/image5.emf"/><Relationship Id="rId6" Type="http://schemas.openxmlformats.org/officeDocument/2006/relationships/hyperlink" Target="https://www.youtube.com/@service-public-de-l-autonomie" TargetMode="External"/><Relationship Id="rId5" Type="http://schemas.openxmlformats.org/officeDocument/2006/relationships/hyperlink" Target="https://fr.linkedin.com/company/caisse-nationale-de-solidarit-pour-l%27autonomie" TargetMode="External"/><Relationship Id="rId4" Type="http://schemas.openxmlformats.org/officeDocument/2006/relationships/hyperlink" Target="https://twitter.com/CNSA_actu?ref_src=twsrc%5Egoogle%7Ctwcamp%5Eserp%7Ctwgr%5Eautho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B1175-F930-4939-B715-10CFAACD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4</TotalTime>
  <Pages>3</Pages>
  <Words>999</Words>
  <Characters>5499</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Communiqué de presse : conseil extraordinaire de la CNSA 29 septembre 2021</vt:lpstr>
    </vt:vector>
  </TitlesOfParts>
  <Manager/>
  <Company>CNSA</Company>
  <LinksUpToDate>false</LinksUpToDate>
  <CharactersWithSpaces>6486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Communiqué de presse : conseil extraordinaire de la CNSA 29 septembre 2021</dc:title>
  <dc:subject/>
  <dc:creator>CNSA</dc:creator>
  <cp:keywords/>
  <dc:description/>
  <cp:lastModifiedBy>LE MEN Maxime</cp:lastModifiedBy>
  <cp:revision>6</cp:revision>
  <cp:lastPrinted>2023-05-25T11:17:00Z</cp:lastPrinted>
  <dcterms:created xsi:type="dcterms:W3CDTF">2023-06-05T10:43:00Z</dcterms:created>
  <dcterms:modified xsi:type="dcterms:W3CDTF">2023-06-05T14:59:00Z</dcterms:modified>
  <cp:category/>
</cp:coreProperties>
</file>