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55062A43" w:rsidR="00E5052F" w:rsidRDefault="001D36E6" w:rsidP="002650E0">
      <w:pPr>
        <w:pStyle w:val="02Date"/>
        <w:rPr>
          <w:noProof/>
        </w:rPr>
      </w:pPr>
      <w:r w:rsidRPr="00592070">
        <w:rPr>
          <w:noProof/>
          <w:lang w:val="fr-FR"/>
        </w:rPr>
        <mc:AlternateContent>
          <mc:Choice Requires="wps">
            <w:drawing>
              <wp:anchor distT="0" distB="0" distL="114300" distR="114300" simplePos="0" relativeHeight="251657728" behindDoc="0" locked="0" layoutInCell="1" allowOverlap="1" wp14:anchorId="6F1E5C91" wp14:editId="7AD22A6F">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02B00DFF"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" strokecolor="#7f7f7f [1612]" strokeweight=".25pt"/>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6BB2E161" wp14:editId="487D2639">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3AF8BCF6"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9D0234">
        <w:rPr>
          <w:noProof/>
          <w:lang w:val="fr-FR"/>
        </w:rPr>
        <w:t>14 septembre</w:t>
      </w:r>
      <w:r w:rsidR="00700FA3">
        <w:rPr>
          <w:noProof/>
          <w:lang w:val="fr-FR"/>
        </w:rPr>
        <w:t xml:space="preserve"> 202</w:t>
      </w:r>
      <w:r w:rsidR="003C40C7">
        <w:rPr>
          <w:noProof/>
          <w:lang w:val="fr-FR"/>
        </w:rPr>
        <w:t>1</w:t>
      </w:r>
    </w:p>
    <w:p w14:paraId="5F328110" w14:textId="4F756DBD" w:rsidR="00A40E1D" w:rsidRDefault="00A40E1D" w:rsidP="00A40E1D">
      <w:pPr>
        <w:pStyle w:val="05Titreniveau1"/>
      </w:pPr>
      <w:bookmarkStart w:id="0" w:name="_GoBack"/>
      <w:r>
        <w:t xml:space="preserve">Programme ESMS numérique : 85 millions d’euros supplémentaires pour </w:t>
      </w:r>
      <w:r w:rsidR="00A7070E">
        <w:t>accélérer</w:t>
      </w:r>
      <w:r w:rsidR="00B87CB4">
        <w:t xml:space="preserve"> </w:t>
      </w:r>
      <w:r w:rsidR="00851DA3">
        <w:t>l’informatisation du dossier des usagers de</w:t>
      </w:r>
      <w:r>
        <w:t>s établissements et services sociaux et médico-sociaux</w:t>
      </w:r>
    </w:p>
    <w:bookmarkEnd w:id="0"/>
    <w:p w14:paraId="7440BB16" w14:textId="77777777" w:rsidR="00A40E1D" w:rsidRPr="00A40E1D" w:rsidRDefault="00A40E1D" w:rsidP="005C1BAC"/>
    <w:p w14:paraId="3A76E641" w14:textId="613ABAA3" w:rsidR="00D03D1C" w:rsidRDefault="00CC4470" w:rsidP="00542A7D">
      <w:r>
        <w:t>L</w:t>
      </w:r>
      <w:r w:rsidR="00641695">
        <w:t xml:space="preserve">es agences régionales de santé, la </w:t>
      </w:r>
      <w:r w:rsidR="00641695" w:rsidRPr="00641695">
        <w:t>Caisse nationale de solidarité pour l’autonomie (CNSA) et la Direction du numérique en santé (DNS)</w:t>
      </w:r>
      <w:r w:rsidR="00641695">
        <w:t xml:space="preserve"> ont lancé </w:t>
      </w:r>
      <w:r>
        <w:t xml:space="preserve">cet été </w:t>
      </w:r>
      <w:r w:rsidR="00641695">
        <w:t>des appels à projets</w:t>
      </w:r>
      <w:r w:rsidR="00C80B1B">
        <w:t xml:space="preserve"> </w:t>
      </w:r>
      <w:r w:rsidR="007C2410">
        <w:t xml:space="preserve">régionaux </w:t>
      </w:r>
      <w:r w:rsidR="00C80B1B">
        <w:t xml:space="preserve">et </w:t>
      </w:r>
      <w:r w:rsidR="007C2410">
        <w:t xml:space="preserve">nationaux </w:t>
      </w:r>
      <w:r w:rsidR="00641695">
        <w:t xml:space="preserve">pour sélectionner de nouveaux </w:t>
      </w:r>
      <w:r w:rsidR="00C80B1B">
        <w:t>établissements et services médico-sociaux (ESMS)</w:t>
      </w:r>
      <w:r w:rsidR="00851DA3">
        <w:t xml:space="preserve"> partenaires du programme ESMS numérique qui</w:t>
      </w:r>
      <w:r w:rsidR="00C80B1B">
        <w:t xml:space="preserve"> entendent accélérer l’</w:t>
      </w:r>
      <w:r w:rsidR="00B31AFB">
        <w:t>informatisation des dossiers</w:t>
      </w:r>
      <w:r w:rsidR="00C80B1B">
        <w:t xml:space="preserve"> de leurs</w:t>
      </w:r>
      <w:r w:rsidR="00B31AFB">
        <w:t xml:space="preserve"> usagers.</w:t>
      </w:r>
      <w:r w:rsidR="00542A7D">
        <w:t xml:space="preserve"> </w:t>
      </w:r>
    </w:p>
    <w:p w14:paraId="08BCB6AC" w14:textId="77777777" w:rsidR="00B87CB4" w:rsidRPr="0015219B" w:rsidRDefault="00B87CB4" w:rsidP="00B87CB4">
      <w:pPr>
        <w:pStyle w:val="17inter"/>
      </w:pPr>
      <w:r>
        <w:t>Accélération du virage numérique dans le ESMS</w:t>
      </w:r>
    </w:p>
    <w:p w14:paraId="3B3CE75F" w14:textId="0CE798A4" w:rsidR="00B87CB4" w:rsidRDefault="00B87CB4" w:rsidP="00542A7D">
      <w:pPr>
        <w:contextualSpacing w:val="0"/>
      </w:pPr>
      <w:r>
        <w:t>Ces appels à projets suivent</w:t>
      </w:r>
      <w:r w:rsidRPr="005C1BAC">
        <w:t xml:space="preserve"> </w:t>
      </w:r>
      <w:r>
        <w:t>ceux</w:t>
      </w:r>
      <w:r w:rsidRPr="005C1BAC">
        <w:t xml:space="preserve"> lancés en début d’année</w:t>
      </w:r>
      <w:r>
        <w:t>, qui permettent aujourd’hui le déploiement d’une solution usager informatisée dans 1356 structures médico-sociales accompagnant des personnes âgées ou handicapées</w:t>
      </w:r>
      <w:r w:rsidRPr="005C1BAC">
        <w:t xml:space="preserve">. Ils bénéficient des financements du Ségur de la Santé et concrétisent l’accélération du virage numérique </w:t>
      </w:r>
      <w:r>
        <w:t>en santé.</w:t>
      </w:r>
    </w:p>
    <w:p w14:paraId="4D2AE08C" w14:textId="5F277CA1" w:rsidR="004C36A3" w:rsidRDefault="004C36A3" w:rsidP="00542A7D">
      <w:pPr>
        <w:contextualSpacing w:val="0"/>
      </w:pPr>
      <w:r w:rsidRPr="00851DA3">
        <w:rPr>
          <w:i/>
        </w:rPr>
        <w:t>« Le soutien à l’investissement numérique est indispensable pour améliorer durablement le quotidien des résidents et des professionnels, tout en modernisant en profondeur les établissements pour personnes âgées dépendantes (EHPAD). Grâce aux 600 millions consacrés aux projets numériques par le Ségur de la Santé, l’État favorisera l’innovation au service du bien vieillir et le meilleur partage d’informations entre les professionnels et les structures »</w:t>
      </w:r>
      <w:r>
        <w:t xml:space="preserve"> souligne Brigitte Bourguignon, ministre déléguée chargée de l’Autonomie.</w:t>
      </w:r>
    </w:p>
    <w:p w14:paraId="6176EDFA" w14:textId="68D5FEC5" w:rsidR="009D0234" w:rsidRPr="009D0234" w:rsidRDefault="009D0234" w:rsidP="009D0234">
      <w:r w:rsidRPr="009D0234">
        <w:t xml:space="preserve">« </w:t>
      </w:r>
      <w:r w:rsidRPr="009D0234">
        <w:rPr>
          <w:i/>
        </w:rPr>
        <w:t>Le développement de parcours plus souples et modulaires rend nécessaire l’évolution des systèmes d’informations au sein des établissements et services médico-sociaux (ESMS) pour personnes en situation de handicap. Le soutien financier massif de l’État constitue, pour l’ensemble des organismes gestionnaires, une réelle opportunité d’investissement dans ces outils de demain</w:t>
      </w:r>
      <w:r w:rsidRPr="009D0234">
        <w:t xml:space="preserve"> »</w:t>
      </w:r>
      <w:r>
        <w:t xml:space="preserve"> précise Sophie Cluzel, secrétaire d’</w:t>
      </w:r>
      <w:r w:rsidRPr="009D0234">
        <w:t>Éta</w:t>
      </w:r>
      <w:r>
        <w:t>t chargée des Personnes handicapées.</w:t>
      </w:r>
    </w:p>
    <w:p w14:paraId="25661E20" w14:textId="665FB32A" w:rsidR="002650E0" w:rsidRPr="00A80B21" w:rsidRDefault="002650E0" w:rsidP="00277E27">
      <w:pPr>
        <w:pStyle w:val="17inter"/>
        <w:spacing w:before="120" w:after="0"/>
      </w:pPr>
      <w:r>
        <w:t>Quel</w:t>
      </w:r>
      <w:r w:rsidR="00B31AFB">
        <w:t xml:space="preserve">le </w:t>
      </w:r>
      <w:r w:rsidR="00B31AFB" w:rsidRPr="00A80B21">
        <w:t xml:space="preserve">différence entre ces appels à projets ? </w:t>
      </w:r>
    </w:p>
    <w:p w14:paraId="1B912BB4" w14:textId="0E90B66A" w:rsidR="00B87CB4" w:rsidRPr="00A80B21" w:rsidRDefault="00641695" w:rsidP="00B87CB4">
      <w:r w:rsidRPr="00A80B21">
        <w:t>L</w:t>
      </w:r>
      <w:r w:rsidR="00B31AFB" w:rsidRPr="00A80B21">
        <w:t xml:space="preserve">’appel à projets </w:t>
      </w:r>
      <w:r w:rsidR="000930B1" w:rsidRPr="005C1BAC">
        <w:t>nationa</w:t>
      </w:r>
      <w:r w:rsidR="000930B1" w:rsidRPr="00A80B21">
        <w:t xml:space="preserve">l </w:t>
      </w:r>
      <w:r w:rsidR="00B31AFB" w:rsidRPr="00A80B21">
        <w:t>porté par l</w:t>
      </w:r>
      <w:r w:rsidRPr="00A80B21">
        <w:t>a CNSA et la DNS</w:t>
      </w:r>
      <w:r w:rsidR="00504D32" w:rsidRPr="00A80B21">
        <w:t xml:space="preserve"> </w:t>
      </w:r>
      <w:r w:rsidR="00B31AFB" w:rsidRPr="00A80B21">
        <w:t xml:space="preserve">s’adresse aux </w:t>
      </w:r>
      <w:r w:rsidR="003E1750" w:rsidRPr="00A80B21">
        <w:t xml:space="preserve">organismes </w:t>
      </w:r>
      <w:r w:rsidR="00B87CB4" w:rsidRPr="00A80B21">
        <w:t xml:space="preserve">gestionnaires </w:t>
      </w:r>
      <w:r w:rsidR="00B87CB4">
        <w:t>porteurs de</w:t>
      </w:r>
      <w:r w:rsidR="00B87CB4" w:rsidRPr="00A80B21">
        <w:t xml:space="preserve"> projets regroupant plus de 50 établissements.</w:t>
      </w:r>
    </w:p>
    <w:p w14:paraId="1B5C28C0" w14:textId="46254B6E" w:rsidR="00B31AFB" w:rsidRPr="00A80B21" w:rsidRDefault="00B31AFB" w:rsidP="00542A7D"/>
    <w:p w14:paraId="4D022226" w14:textId="1FCB88E3" w:rsidR="00B31AFB" w:rsidRDefault="00B31AFB" w:rsidP="00542A7D">
      <w:pPr>
        <w:contextualSpacing w:val="0"/>
      </w:pPr>
      <w:r w:rsidRPr="00A80B21">
        <w:t xml:space="preserve">Les appels à projets </w:t>
      </w:r>
      <w:r w:rsidR="000930B1" w:rsidRPr="005C1BAC">
        <w:t>régionaux</w:t>
      </w:r>
      <w:r w:rsidR="000930B1" w:rsidRPr="00A80B21">
        <w:t xml:space="preserve"> </w:t>
      </w:r>
      <w:r w:rsidR="003E1750" w:rsidRPr="00A80B21">
        <w:t>portés</w:t>
      </w:r>
      <w:r w:rsidR="003E1750">
        <w:t xml:space="preserve"> </w:t>
      </w:r>
      <w:r>
        <w:t xml:space="preserve">par les agences régionales de santé s’adressent </w:t>
      </w:r>
      <w:r w:rsidR="003E1750">
        <w:t xml:space="preserve">aux </w:t>
      </w:r>
      <w:r w:rsidR="003E1750" w:rsidRPr="00641695">
        <w:t>organisme</w:t>
      </w:r>
      <w:r w:rsidR="003E1750">
        <w:t>s</w:t>
      </w:r>
      <w:r w:rsidR="003E1750" w:rsidRPr="00641695">
        <w:t xml:space="preserve"> gestionnaire</w:t>
      </w:r>
      <w:r w:rsidR="003E1750">
        <w:t>s</w:t>
      </w:r>
      <w:r w:rsidR="003E1750" w:rsidRPr="00641695">
        <w:t xml:space="preserve"> de </w:t>
      </w:r>
      <w:r w:rsidR="003E1750">
        <w:t xml:space="preserve">portée locale, régionale ou multi régionale et regroupant moins de 50 </w:t>
      </w:r>
      <w:r w:rsidR="00B87CB4">
        <w:t>établissements</w:t>
      </w:r>
      <w:r>
        <w:t>.</w:t>
      </w:r>
    </w:p>
    <w:p w14:paraId="5D1BEC3C" w14:textId="3E07836A" w:rsidR="005A3179" w:rsidRDefault="00E718B1" w:rsidP="00F948EF">
      <w:pPr>
        <w:contextualSpacing w:val="0"/>
      </w:pPr>
      <w:r>
        <w:t>Dans</w:t>
      </w:r>
      <w:r w:rsidR="00B31AFB">
        <w:t xml:space="preserve"> les</w:t>
      </w:r>
      <w:r w:rsidR="00B87CB4">
        <w:t xml:space="preserve"> deux</w:t>
      </w:r>
      <w:r w:rsidR="00B31AFB">
        <w:t xml:space="preserve"> cas, </w:t>
      </w:r>
      <w:r w:rsidR="00B87CB4">
        <w:t xml:space="preserve">l’informatisation </w:t>
      </w:r>
      <w:r w:rsidR="00B87CB4" w:rsidRPr="00641695">
        <w:t>de</w:t>
      </w:r>
      <w:r w:rsidR="00B87CB4">
        <w:t>s</w:t>
      </w:r>
      <w:r w:rsidR="00B87CB4" w:rsidRPr="00641695">
        <w:t xml:space="preserve"> dossier</w:t>
      </w:r>
      <w:r w:rsidR="00B87CB4">
        <w:t>s</w:t>
      </w:r>
      <w:r w:rsidR="00B87CB4" w:rsidRPr="00641695">
        <w:t xml:space="preserve"> </w:t>
      </w:r>
      <w:r w:rsidR="00B87CB4">
        <w:t>des usagers de ces établissements est en jeu. I</w:t>
      </w:r>
      <w:r w:rsidR="00B31AFB">
        <w:t xml:space="preserve">l s’agit de participer </w:t>
      </w:r>
      <w:r>
        <w:t>à la modernisation</w:t>
      </w:r>
      <w:r w:rsidR="00641695" w:rsidRPr="00641695">
        <w:t xml:space="preserve"> </w:t>
      </w:r>
      <w:r w:rsidR="00A10127">
        <w:t>de l’outillage des professionnels</w:t>
      </w:r>
      <w:r>
        <w:t xml:space="preserve"> des établissements et services sociaux et médico-sociaux</w:t>
      </w:r>
      <w:r w:rsidR="00A10127">
        <w:t xml:space="preserve"> pour tout à la fois faciliter la connaissance et le suivi de l’évolution des besoins des personnes qu’ils accompagnent et simplifier leurs parcours en améliorant la communication entre les divers professionnels</w:t>
      </w:r>
      <w:r w:rsidR="00641695" w:rsidRPr="00641695">
        <w:t xml:space="preserve"> </w:t>
      </w:r>
      <w:r w:rsidR="00A10127">
        <w:t>qu’ils mobilisent.</w:t>
      </w:r>
      <w:r w:rsidR="00AA04D5">
        <w:t xml:space="preserve"> Les gestionnaires peuvent </w:t>
      </w:r>
      <w:r w:rsidR="00B87CB4">
        <w:t>proposer soit</w:t>
      </w:r>
      <w:r w:rsidR="00AA04D5">
        <w:t xml:space="preserve"> </w:t>
      </w:r>
      <w:r w:rsidR="00B87CB4">
        <w:t>l</w:t>
      </w:r>
      <w:r w:rsidR="00AA04D5">
        <w:t xml:space="preserve">’acquisition d’une solution de </w:t>
      </w:r>
      <w:r w:rsidR="00A10127">
        <w:t>dossier usager informatisé (</w:t>
      </w:r>
      <w:r w:rsidR="00AA04D5">
        <w:t>DUI</w:t>
      </w:r>
      <w:r w:rsidR="00A10127">
        <w:t>)</w:t>
      </w:r>
      <w:r w:rsidR="00B87CB4">
        <w:t xml:space="preserve">, soit la </w:t>
      </w:r>
      <w:r w:rsidR="00A10127" w:rsidRPr="00AA04D5">
        <w:t xml:space="preserve">mise en conformité </w:t>
      </w:r>
      <w:r w:rsidR="00A10127">
        <w:t xml:space="preserve">de leur solution </w:t>
      </w:r>
      <w:r w:rsidR="00A10127" w:rsidRPr="00AA04D5">
        <w:t>avec le cadre technique de référence</w:t>
      </w:r>
      <w:r w:rsidR="00A10127">
        <w:t xml:space="preserve"> de la e-santé.</w:t>
      </w:r>
      <w:r w:rsidR="00A80B21" w:rsidRPr="00A80B21">
        <w:rPr>
          <w:noProof/>
          <w:color w:val="0000FF" w:themeColor="hyperlink"/>
          <w:u w:val="single"/>
        </w:rPr>
        <w:t xml:space="preserve"> </w:t>
      </w:r>
    </w:p>
    <w:p w14:paraId="523087DF" w14:textId="3E132D34" w:rsidR="005A3179" w:rsidRDefault="00B6629D" w:rsidP="005C1BAC">
      <w:pPr>
        <w:contextualSpacing w:val="0"/>
        <w:jc w:val="center"/>
      </w:pPr>
      <w:r w:rsidRPr="00B6629D">
        <w:rPr>
          <w:noProof/>
        </w:rPr>
        <w:drawing>
          <wp:inline distT="0" distB="0" distL="0" distR="0" wp14:anchorId="6F5AFD72" wp14:editId="0B8CC5D1">
            <wp:extent cx="5675630" cy="281925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083" cy="2835874"/>
                    </a:xfrm>
                    <a:prstGeom prst="rect">
                      <a:avLst/>
                    </a:prstGeom>
                    <a:noFill/>
                    <a:ln>
                      <a:noFill/>
                    </a:ln>
                  </pic:spPr>
                </pic:pic>
              </a:graphicData>
            </a:graphic>
          </wp:inline>
        </w:drawing>
      </w:r>
    </w:p>
    <w:p w14:paraId="342C3939" w14:textId="77777777" w:rsidR="00F948EF" w:rsidRDefault="00F948EF" w:rsidP="005C1BAC">
      <w:pPr>
        <w:rPr>
          <w:rFonts w:cs="Arial"/>
          <w:b/>
          <w:szCs w:val="20"/>
        </w:rPr>
      </w:pPr>
    </w:p>
    <w:p w14:paraId="77DB5934" w14:textId="41494D6E" w:rsidR="000930B1" w:rsidRPr="000930B1" w:rsidRDefault="00C019E5" w:rsidP="005C1BAC">
      <w:pPr>
        <w:rPr>
          <w:rFonts w:cs="Arial"/>
          <w:szCs w:val="20"/>
        </w:rPr>
      </w:pPr>
      <w:r w:rsidRPr="000930B1">
        <w:rPr>
          <w:rFonts w:cs="Arial"/>
          <w:b/>
          <w:szCs w:val="20"/>
        </w:rPr>
        <w:t>Pour en savoir plus sur l’appel à projets national</w:t>
      </w:r>
      <w:r w:rsidRPr="000930B1">
        <w:rPr>
          <w:rFonts w:cs="Arial"/>
          <w:szCs w:val="20"/>
        </w:rPr>
        <w:t>, les gestionnaires sont invités à consulter le </w:t>
      </w:r>
      <w:hyperlink r:id="rId9" w:history="1">
        <w:r w:rsidRPr="000930B1">
          <w:rPr>
            <w:rStyle w:val="Lienhypertexte"/>
            <w:rFonts w:cs="Arial"/>
            <w:szCs w:val="20"/>
          </w:rPr>
          <w:t>cahier des charges de l’appel à projet national (</w:t>
        </w:r>
        <w:proofErr w:type="spellStart"/>
        <w:r w:rsidRPr="000930B1">
          <w:rPr>
            <w:rStyle w:val="Lienhypertexte"/>
            <w:rFonts w:cs="Arial"/>
            <w:szCs w:val="20"/>
          </w:rPr>
          <w:t>pdf</w:t>
        </w:r>
        <w:proofErr w:type="spellEnd"/>
        <w:r w:rsidRPr="000930B1">
          <w:rPr>
            <w:rStyle w:val="Lienhypertexte"/>
            <w:rFonts w:cs="Arial"/>
            <w:szCs w:val="20"/>
          </w:rPr>
          <w:t>. 0,21 Mo)</w:t>
        </w:r>
      </w:hyperlink>
      <w:r w:rsidRPr="000930B1">
        <w:rPr>
          <w:rFonts w:cs="Arial"/>
          <w:szCs w:val="20"/>
        </w:rPr>
        <w:t xml:space="preserve"> et les différentes trames </w:t>
      </w:r>
      <w:r w:rsidRPr="00A80B21">
        <w:rPr>
          <w:rFonts w:cs="Arial"/>
          <w:szCs w:val="20"/>
        </w:rPr>
        <w:t xml:space="preserve">budgétaires </w:t>
      </w:r>
      <w:hyperlink r:id="rId10" w:history="1">
        <w:r w:rsidRPr="005C1BAC">
          <w:rPr>
            <w:rStyle w:val="Lienhypertexte"/>
            <w:rFonts w:cs="Arial"/>
            <w:szCs w:val="20"/>
          </w:rPr>
          <w:t>disponibles sur le site internet de la CNSA</w:t>
        </w:r>
        <w:r w:rsidR="000930B1" w:rsidRPr="005C1BAC">
          <w:rPr>
            <w:rStyle w:val="Lienhypertexte"/>
            <w:rFonts w:cs="Arial"/>
            <w:szCs w:val="20"/>
          </w:rPr>
          <w:t xml:space="preserve"> dans la rubrique « Grands chantiers »</w:t>
        </w:r>
        <w:r w:rsidR="00A80B21" w:rsidRPr="005C1BAC">
          <w:rPr>
            <w:rStyle w:val="Lienhypertexte"/>
            <w:rFonts w:cs="Arial"/>
            <w:szCs w:val="20"/>
          </w:rPr>
          <w:t>.</w:t>
        </w:r>
      </w:hyperlink>
    </w:p>
    <w:p w14:paraId="6D350E21" w14:textId="0B47C8A6" w:rsidR="00641695" w:rsidRPr="00C019E5" w:rsidRDefault="00E718B1" w:rsidP="005C1BAC">
      <w:pPr>
        <w:pStyle w:val="15Texteencadr"/>
        <w:rPr>
          <w:b/>
        </w:rPr>
      </w:pPr>
      <w:r w:rsidRPr="00C019E5">
        <w:rPr>
          <w:rStyle w:val="lev"/>
          <w:b w:val="0"/>
        </w:rPr>
        <w:t>La CNSA et la DNS</w:t>
      </w:r>
      <w:r w:rsidR="00641695" w:rsidRPr="00C019E5">
        <w:rPr>
          <w:rStyle w:val="lev"/>
          <w:b w:val="0"/>
        </w:rPr>
        <w:t xml:space="preserve"> subventionneront une dizaine de projets nationaux pour un total de 10 millions d’euros</w:t>
      </w:r>
      <w:r w:rsidR="00641695" w:rsidRPr="00C019E5">
        <w:rPr>
          <w:b/>
        </w:rPr>
        <w:t xml:space="preserve">. </w:t>
      </w:r>
    </w:p>
    <w:p w14:paraId="0C0C9FE3" w14:textId="6440AB4B" w:rsidR="00E718B1" w:rsidRPr="00542A7D" w:rsidRDefault="00E718B1" w:rsidP="005C1BAC">
      <w:pPr>
        <w:pStyle w:val="15Texteencadr"/>
      </w:pPr>
      <w:r w:rsidRPr="00542A7D">
        <w:t xml:space="preserve">Les agences régionales de santé </w:t>
      </w:r>
      <w:r w:rsidR="00AA04D5" w:rsidRPr="00542A7D">
        <w:t>disposent d’une enveloppe totale</w:t>
      </w:r>
      <w:r w:rsidRPr="00542A7D">
        <w:t xml:space="preserve"> de 75 millions d’euros</w:t>
      </w:r>
      <w:r w:rsidR="00AA04D5" w:rsidRPr="00542A7D">
        <w:t>.</w:t>
      </w:r>
    </w:p>
    <w:p w14:paraId="738F6CD3" w14:textId="59B9E79D" w:rsidR="002650E0" w:rsidRDefault="00AA04D5" w:rsidP="00C019E5">
      <w:pPr>
        <w:pStyle w:val="17inter"/>
      </w:pPr>
      <w:r>
        <w:t>Quand et comment dé</w:t>
      </w:r>
      <w:r w:rsidR="002650E0">
        <w:t xml:space="preserve">poser un projet </w:t>
      </w:r>
      <w:r>
        <w:t>DUI</w:t>
      </w:r>
      <w:r w:rsidR="002650E0">
        <w:t xml:space="preserve"> ?</w:t>
      </w:r>
    </w:p>
    <w:p w14:paraId="1A59BFE5" w14:textId="3439969D" w:rsidR="00CC4470" w:rsidRPr="00542A7D" w:rsidRDefault="00CC4470" w:rsidP="00CC4470">
      <w:pPr>
        <w:rPr>
          <w:szCs w:val="20"/>
        </w:rPr>
      </w:pPr>
      <w:r w:rsidRPr="00542A7D">
        <w:rPr>
          <w:szCs w:val="20"/>
        </w:rPr>
        <w:t xml:space="preserve">Les gestionnaires </w:t>
      </w:r>
      <w:r>
        <w:rPr>
          <w:szCs w:val="20"/>
        </w:rPr>
        <w:t>porteurs de projets regroupant</w:t>
      </w:r>
      <w:r w:rsidRPr="00542A7D" w:rsidDel="003E1750">
        <w:rPr>
          <w:szCs w:val="20"/>
        </w:rPr>
        <w:t xml:space="preserve"> </w:t>
      </w:r>
      <w:r w:rsidRPr="00542A7D">
        <w:rPr>
          <w:szCs w:val="20"/>
        </w:rPr>
        <w:t xml:space="preserve">plus de 50 </w:t>
      </w:r>
      <w:r>
        <w:rPr>
          <w:szCs w:val="20"/>
        </w:rPr>
        <w:t>ESMS</w:t>
      </w:r>
      <w:r w:rsidRPr="00542A7D">
        <w:rPr>
          <w:szCs w:val="20"/>
        </w:rPr>
        <w:t xml:space="preserve"> peuvent </w:t>
      </w:r>
      <w:r w:rsidRPr="00542A7D">
        <w:rPr>
          <w:rStyle w:val="lev"/>
          <w:rFonts w:cs="Arial"/>
          <w:b w:val="0"/>
          <w:szCs w:val="20"/>
        </w:rPr>
        <w:t>déposer une demande de subvention en répondant à</w:t>
      </w:r>
      <w:r w:rsidRPr="00542A7D">
        <w:rPr>
          <w:rStyle w:val="lev"/>
          <w:rFonts w:cs="Arial"/>
          <w:szCs w:val="20"/>
        </w:rPr>
        <w:t xml:space="preserve"> l’appel à projets national d'ici le 20 octobre 2021</w:t>
      </w:r>
      <w:r w:rsidRPr="00542A7D">
        <w:rPr>
          <w:szCs w:val="20"/>
        </w:rPr>
        <w:t>.</w:t>
      </w:r>
    </w:p>
    <w:p w14:paraId="02B1F11C" w14:textId="6F66AAB1" w:rsidR="004A3DD4" w:rsidRDefault="003E1750" w:rsidP="005C1BAC">
      <w:pPr>
        <w:contextualSpacing w:val="0"/>
        <w:rPr>
          <w:szCs w:val="20"/>
        </w:rPr>
      </w:pPr>
      <w:r w:rsidRPr="00542A7D">
        <w:rPr>
          <w:szCs w:val="20"/>
        </w:rPr>
        <w:t>Les</w:t>
      </w:r>
      <w:r>
        <w:rPr>
          <w:szCs w:val="20"/>
        </w:rPr>
        <w:t xml:space="preserve"> candidats aux projets régionaux ou multi régionaux</w:t>
      </w:r>
      <w:r w:rsidRPr="00542A7D" w:rsidDel="003E1750">
        <w:rPr>
          <w:szCs w:val="20"/>
        </w:rPr>
        <w:t xml:space="preserve"> </w:t>
      </w:r>
      <w:r w:rsidR="00AA04D5" w:rsidRPr="00542A7D">
        <w:rPr>
          <w:szCs w:val="20"/>
        </w:rPr>
        <w:t xml:space="preserve">doivent </w:t>
      </w:r>
      <w:r w:rsidR="00AA04D5" w:rsidRPr="00542A7D">
        <w:rPr>
          <w:b/>
          <w:szCs w:val="20"/>
        </w:rPr>
        <w:t xml:space="preserve">consulter le </w:t>
      </w:r>
      <w:hyperlink r:id="rId11" w:history="1">
        <w:r w:rsidR="00AA04D5" w:rsidRPr="00542A7D">
          <w:rPr>
            <w:rStyle w:val="Lienhypertexte"/>
            <w:rFonts w:cs="Arial"/>
            <w:b/>
            <w:szCs w:val="20"/>
          </w:rPr>
          <w:t>calendrier des appels à projets des agences régionales de santé</w:t>
        </w:r>
        <w:r w:rsidR="00542A7D" w:rsidRPr="00542A7D">
          <w:rPr>
            <w:rStyle w:val="Lienhypertexte"/>
            <w:rFonts w:cs="Arial"/>
            <w:b/>
            <w:szCs w:val="20"/>
          </w:rPr>
          <w:t xml:space="preserve"> (</w:t>
        </w:r>
        <w:proofErr w:type="spellStart"/>
        <w:r w:rsidR="00542A7D" w:rsidRPr="00542A7D">
          <w:rPr>
            <w:rStyle w:val="Lienhypertexte"/>
            <w:rFonts w:cs="Arial"/>
            <w:b/>
            <w:szCs w:val="20"/>
          </w:rPr>
          <w:t>xls</w:t>
        </w:r>
        <w:proofErr w:type="spellEnd"/>
        <w:r w:rsidR="00542A7D" w:rsidRPr="00542A7D">
          <w:rPr>
            <w:rStyle w:val="Lienhypertexte"/>
            <w:rFonts w:cs="Arial"/>
            <w:b/>
            <w:szCs w:val="20"/>
          </w:rPr>
          <w:t>, 15 Ko)</w:t>
        </w:r>
      </w:hyperlink>
      <w:r w:rsidR="00AA04D5" w:rsidRPr="00542A7D">
        <w:rPr>
          <w:szCs w:val="20"/>
        </w:rPr>
        <w:t xml:space="preserve">. </w:t>
      </w:r>
      <w:r w:rsidRPr="00542A7D">
        <w:rPr>
          <w:szCs w:val="20"/>
        </w:rPr>
        <w:t xml:space="preserve">Selon la région, </w:t>
      </w:r>
      <w:r>
        <w:rPr>
          <w:szCs w:val="20"/>
        </w:rPr>
        <w:t xml:space="preserve">la date de fin de dépôt des candidatures s’établit entre le </w:t>
      </w:r>
      <w:r w:rsidRPr="00542A7D">
        <w:rPr>
          <w:szCs w:val="20"/>
        </w:rPr>
        <w:t xml:space="preserve">15 </w:t>
      </w:r>
      <w:r>
        <w:rPr>
          <w:szCs w:val="20"/>
        </w:rPr>
        <w:t xml:space="preserve">et le </w:t>
      </w:r>
      <w:r w:rsidRPr="005C1BAC">
        <w:rPr>
          <w:szCs w:val="20"/>
        </w:rPr>
        <w:t>30 octobre 2021</w:t>
      </w:r>
      <w:r w:rsidR="00AA04D5" w:rsidRPr="005C1BAC">
        <w:rPr>
          <w:szCs w:val="20"/>
        </w:rPr>
        <w:t>.</w:t>
      </w:r>
      <w:r w:rsidR="004A3DD4">
        <w:rPr>
          <w:szCs w:val="20"/>
        </w:rPr>
        <w:t xml:space="preserve"> </w:t>
      </w:r>
    </w:p>
    <w:p w14:paraId="7A134FF8" w14:textId="2C9FA406" w:rsidR="004A3DD4" w:rsidRPr="004A3DD4" w:rsidRDefault="004A3DD4" w:rsidP="006A6641">
      <w:pPr>
        <w:contextualSpacing w:val="0"/>
        <w:rPr>
          <w:highlight w:val="yellow"/>
        </w:rPr>
      </w:pPr>
      <w:r>
        <w:t>Les porteurs déposer</w:t>
      </w:r>
      <w:r w:rsidR="00CC4470">
        <w:t>ont</w:t>
      </w:r>
      <w:r>
        <w:t xml:space="preserve"> leur dossier sur la </w:t>
      </w:r>
      <w:hyperlink r:id="rId12" w:tgtFrame="_blank" w:history="1">
        <w:r>
          <w:rPr>
            <w:rStyle w:val="Lienhypertexte"/>
          </w:rPr>
          <w:t>plateforme de dépôt en ligne de la CNSA</w:t>
        </w:r>
      </w:hyperlink>
      <w:r>
        <w:t xml:space="preserve">. Ils choisiront le nom de l’appel à projets </w:t>
      </w:r>
      <w:r w:rsidRPr="005C1BAC">
        <w:t>concerné « PAI numérique » ou « appel à projets national D</w:t>
      </w:r>
      <w:r w:rsidR="006A6641" w:rsidRPr="005C1BAC">
        <w:t>UI</w:t>
      </w:r>
      <w:r w:rsidRPr="005C1BAC">
        <w:t> ». Dans</w:t>
      </w:r>
      <w:r>
        <w:t xml:space="preserve"> le cas d’un appel à projets régional, le dossier sera transmis à l'agence régionale de santé via cette plateforme. </w:t>
      </w:r>
    </w:p>
    <w:p w14:paraId="7A0F3E18" w14:textId="2053CE78" w:rsidR="004A3DD4" w:rsidRDefault="00CC4470" w:rsidP="006A6641">
      <w:r>
        <w:lastRenderedPageBreak/>
        <w:t xml:space="preserve">À toutes fins utiles, des </w:t>
      </w:r>
      <w:r w:rsidRPr="006A6641">
        <w:t>guide</w:t>
      </w:r>
      <w:r>
        <w:t>s</w:t>
      </w:r>
      <w:r w:rsidRPr="006A6641">
        <w:t xml:space="preserve"> d’utilisation </w:t>
      </w:r>
      <w:r>
        <w:t xml:space="preserve">de la plateforme et une FAQ sont disponibles </w:t>
      </w:r>
      <w:r w:rsidR="004A3DD4">
        <w:t xml:space="preserve">sur le </w:t>
      </w:r>
      <w:hyperlink r:id="rId13" w:history="1">
        <w:r w:rsidR="004A3DD4" w:rsidRPr="006A6641">
          <w:rPr>
            <w:rStyle w:val="Lienhypertexte"/>
          </w:rPr>
          <w:t>site de la CNSA</w:t>
        </w:r>
      </w:hyperlink>
      <w:r w:rsidR="004A3DD4">
        <w:t>.</w:t>
      </w:r>
    </w:p>
    <w:p w14:paraId="1FDCEC57" w14:textId="4A24855E" w:rsidR="00B029FE" w:rsidRDefault="00B029FE" w:rsidP="00B029FE">
      <w:pPr>
        <w:pStyle w:val="15Texteencadr"/>
      </w:pPr>
      <w:r>
        <w:t xml:space="preserve">Le Ségur de la Santé prévoit un ambitieux plan d’aide à l’investissement dans le secteur médico-social </w:t>
      </w:r>
      <w:r w:rsidR="00CC4470">
        <w:t xml:space="preserve">à hauteur </w:t>
      </w:r>
      <w:r>
        <w:t>de 2,1 milliards d’euros sur la période 2021-2025 :</w:t>
      </w:r>
      <w:r w:rsidRPr="00D34462">
        <w:t xml:space="preserve"> </w:t>
      </w:r>
      <w:r w:rsidRPr="00D34462">
        <w:rPr>
          <w:rStyle w:val="lev"/>
          <w:b w:val="0"/>
        </w:rPr>
        <w:t>1,5 milliard d’euros pour les opérations immobilières et mobilières ainsi que 600 millions d’euros pour les projets numériques.</w:t>
      </w:r>
      <w:r w:rsidRPr="00D34462">
        <w:t xml:space="preserve"> </w:t>
      </w:r>
    </w:p>
    <w:p w14:paraId="79638E22" w14:textId="36C810CF" w:rsidR="00B029FE" w:rsidRDefault="00B029FE" w:rsidP="00B029FE">
      <w:pPr>
        <w:pStyle w:val="15Texteencadr"/>
      </w:pPr>
      <w:r>
        <w:t xml:space="preserve">Le soutien à l’investissement immobilier permettra de créer, rénover ou transformer des établissements médico-sociaux, majoritairement des établissements pour personnes âgées dépendantes (EHPAD), mais aussi des résidences autonomie, de développer les tiers-lieux dans </w:t>
      </w:r>
      <w:proofErr w:type="gramStart"/>
      <w:r>
        <w:t>les EHPAD</w:t>
      </w:r>
      <w:proofErr w:type="gramEnd"/>
      <w:r>
        <w:t xml:space="preserve"> ou de soutenir </w:t>
      </w:r>
      <w:r w:rsidR="00CC4470">
        <w:t>le financement de petits aménagements pour améliorer le quotidien</w:t>
      </w:r>
      <w:r>
        <w:t xml:space="preserve"> des résidents et les conditions de travail des équipes.</w:t>
      </w:r>
      <w:r w:rsidRPr="00D34462">
        <w:t xml:space="preserve"> </w:t>
      </w:r>
      <w:r>
        <w:t xml:space="preserve">Le soutien à l’investissement numérique vise à </w:t>
      </w:r>
      <w:r w:rsidR="00851DA3">
        <w:t>améliorer l’accompagnement</w:t>
      </w:r>
      <w:r w:rsidRPr="00D34462">
        <w:t xml:space="preserve"> des usagers des établissements et services sociaux et médico-sociaux</w:t>
      </w:r>
      <w:r>
        <w:t xml:space="preserve"> </w:t>
      </w:r>
      <w:r w:rsidR="00851DA3">
        <w:t xml:space="preserve">et faciliter leurs parcours </w:t>
      </w:r>
      <w:r>
        <w:t>grâce au partage d’informations entre professionnels, à l’intégration des outils de coordination du « virage numérique en santé »</w:t>
      </w:r>
      <w:r w:rsidR="007C2410">
        <w:t>, et à l’innovation</w:t>
      </w:r>
      <w:r>
        <w:t>… </w:t>
      </w:r>
    </w:p>
    <w:p w14:paraId="349691CA" w14:textId="77777777" w:rsidR="00F9041C" w:rsidRDefault="00F9041C" w:rsidP="00277E27">
      <w:pPr>
        <w:pStyle w:val="09Titrefiletsverts"/>
        <w:spacing w:before="120" w:after="0"/>
      </w:pPr>
      <w:r>
        <w:t>À propos de la CNSA</w:t>
      </w:r>
    </w:p>
    <w:p w14:paraId="7D3CA132" w14:textId="77777777" w:rsidR="00850D21" w:rsidRPr="00844983" w:rsidRDefault="00850D21" w:rsidP="00277E27">
      <w:pPr>
        <w:spacing w:before="120" w:after="0"/>
        <w:rPr>
          <w:sz w:val="18"/>
        </w:rPr>
      </w:pPr>
      <w:r w:rsidRPr="00844983">
        <w:rPr>
          <w:sz w:val="18"/>
        </w:rPr>
        <w:t>Créée en 2004, la Caisse nationale de solidarité pour l’autonomie (CNSA) gère la branche autonomie de la Sécurité sociale depuis le 1</w:t>
      </w:r>
      <w:r w:rsidRPr="00844983">
        <w:rPr>
          <w:sz w:val="18"/>
          <w:vertAlign w:val="superscript"/>
        </w:rPr>
        <w:t>er</w:t>
      </w:r>
      <w:r w:rsidRPr="00844983">
        <w:rPr>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2F3CFEFD" w14:textId="77777777" w:rsidR="00850D21" w:rsidRPr="00844983" w:rsidRDefault="00850D21" w:rsidP="00277E27">
      <w:pPr>
        <w:pStyle w:val="13Filetbasdencadravecflches"/>
        <w:spacing w:before="120" w:after="0"/>
        <w:contextualSpacing/>
        <w:rPr>
          <w:sz w:val="18"/>
        </w:rPr>
      </w:pPr>
      <w:r w:rsidRPr="00844983">
        <w:rPr>
          <w:sz w:val="18"/>
        </w:rP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4" w:history="1">
        <w:r w:rsidRPr="00844983">
          <w:rPr>
            <w:rStyle w:val="Lienhypertexte"/>
            <w:sz w:val="18"/>
          </w:rPr>
          <w:t>www.pour-les-personnes-agees.gouv.fr</w:t>
        </w:r>
      </w:hyperlink>
      <w:r w:rsidRPr="00844983">
        <w:rPr>
          <w:sz w:val="18"/>
        </w:rPr>
        <w:t xml:space="preserve"> et </w:t>
      </w:r>
      <w:hyperlink r:id="rId15" w:history="1">
        <w:r w:rsidRPr="00844983">
          <w:rPr>
            <w:rStyle w:val="Lienhypertexte"/>
            <w:sz w:val="18"/>
          </w:rPr>
          <w:t>www.monparcourshandicap.gouv.fr</w:t>
        </w:r>
      </w:hyperlink>
      <w:r w:rsidRPr="00844983">
        <w:rPr>
          <w:sz w:val="18"/>
        </w:rPr>
        <w:t>. Enfin, elle contribue à la recherche, à l’innovation dans le champ du soutien à l’autonomie, et à la réflexion sur les politiques de l’autonomie. En 2021, la CNSA consacre plus de 31 milliards d’euros à l’aide à l’autonomie des personnes âgées ou handicapées.</w:t>
      </w:r>
    </w:p>
    <w:p w14:paraId="2C229F85" w14:textId="460B7B3C" w:rsidR="00B01FE2" w:rsidRDefault="00B01FE2" w:rsidP="00B01FE2">
      <w:pPr>
        <w:pStyle w:val="09Titrefiletsverts"/>
        <w:rPr>
          <w:shd w:val="clear" w:color="auto" w:fill="F8F8F8"/>
        </w:rPr>
      </w:pPr>
      <w:r>
        <w:rPr>
          <w:shd w:val="clear" w:color="auto" w:fill="F8F8F8"/>
        </w:rPr>
        <w:t>À propos de la Délégation ministérielle au Numérique en Santé</w:t>
      </w:r>
    </w:p>
    <w:p w14:paraId="72B91594" w14:textId="41837AB9" w:rsidR="00B01FE2" w:rsidRPr="00B01FE2" w:rsidRDefault="00B01FE2" w:rsidP="00B01FE2">
      <w:pPr>
        <w:pStyle w:val="13Filetbasdencadravecflches"/>
        <w:rPr>
          <w:sz w:val="18"/>
          <w:shd w:val="clear" w:color="auto" w:fill="F8F8F8"/>
        </w:rPr>
      </w:pPr>
      <w:r w:rsidRPr="00B01FE2">
        <w:rPr>
          <w:sz w:val="18"/>
          <w:shd w:val="clear" w:color="auto" w:fill="F8F8F8"/>
        </w:rPr>
        <w:t>La Délégation ministérielle au Numérique en Santé (DNS) assure le pilotage de l’ensemble des chantiers de transformation du numérique en santé. La DNS est rattachée directement au ministre des Solidarités et de la santé. Elle assure un pilotage resserré de l’Agence du Numérique en Santé.</w:t>
      </w:r>
    </w:p>
    <w:p w14:paraId="34840222" w14:textId="77777777" w:rsidR="00700FA3" w:rsidRPr="00700FA3" w:rsidRDefault="00700FA3" w:rsidP="00277E27">
      <w:pPr>
        <w:spacing w:before="120" w:after="0"/>
      </w:pPr>
    </w:p>
    <w:p w14:paraId="475296B0" w14:textId="0F7009BA" w:rsidR="00A66A17" w:rsidRDefault="004A55FE" w:rsidP="00277E27">
      <w:pPr>
        <w:keepNext/>
        <w:keepLines/>
        <w:widowControl w:val="0"/>
        <w:spacing w:before="120" w:after="0"/>
      </w:pPr>
      <w:r>
        <w:rPr>
          <w:rFonts w:cs="Arial"/>
          <w:b/>
          <w:bCs/>
          <w:color w:val="97BE0D"/>
          <w:sz w:val="22"/>
        </w:rPr>
        <w:t>Contact</w:t>
      </w:r>
      <w:r w:rsidR="00B01FE2">
        <w:rPr>
          <w:rFonts w:cs="Arial"/>
          <w:b/>
          <w:bCs/>
          <w:color w:val="97BE0D"/>
          <w:sz w:val="22"/>
        </w:rPr>
        <w:t>s</w:t>
      </w:r>
      <w:r>
        <w:rPr>
          <w:rFonts w:cs="Arial"/>
          <w:b/>
          <w:bCs/>
          <w:color w:val="97BE0D"/>
          <w:sz w:val="22"/>
        </w:rPr>
        <w:t xml:space="preserve"> p</w:t>
      </w:r>
      <w:r w:rsidR="00A66A17" w:rsidRPr="00287798">
        <w:rPr>
          <w:rFonts w:cs="Arial"/>
          <w:b/>
          <w:bCs/>
          <w:color w:val="97BE0D"/>
          <w:sz w:val="22"/>
        </w:rPr>
        <w:t>resse</w:t>
      </w:r>
    </w:p>
    <w:p w14:paraId="466BAA97" w14:textId="77777777" w:rsidR="001D410A" w:rsidRPr="00621977" w:rsidRDefault="00A66A17" w:rsidP="00277E27">
      <w:pPr>
        <w:spacing w:before="120" w:after="0"/>
        <w:rPr>
          <w:b/>
          <w:lang w:val="it-IT"/>
        </w:rPr>
      </w:pPr>
      <w:r w:rsidRPr="009501DE">
        <w:rPr>
          <w:b/>
        </w:rPr>
        <w:t xml:space="preserve">Aurore </w:t>
      </w:r>
      <w:proofErr w:type="spellStart"/>
      <w:r w:rsidRPr="009501DE">
        <w:rPr>
          <w:b/>
        </w:rPr>
        <w:t>Anotin</w:t>
      </w:r>
      <w:proofErr w:type="spellEnd"/>
      <w:r w:rsidRPr="009501DE">
        <w:rPr>
          <w:b/>
        </w:rPr>
        <w:t xml:space="preserve"> – CNSA</w:t>
      </w:r>
    </w:p>
    <w:p w14:paraId="2B7C35BA" w14:textId="77777777" w:rsidR="001D410A" w:rsidRPr="00E26626" w:rsidRDefault="00A66A17" w:rsidP="00277E27">
      <w:pPr>
        <w:spacing w:before="120" w:after="0"/>
        <w:rPr>
          <w:color w:val="FF0000"/>
        </w:rPr>
      </w:pPr>
      <w:r>
        <w:t>Tél. : 01 53 91 21 7</w:t>
      </w:r>
      <w:r w:rsidR="00700FA3">
        <w:t>5</w:t>
      </w:r>
    </w:p>
    <w:p w14:paraId="34B717F2" w14:textId="003879E7" w:rsidR="00600C21" w:rsidRDefault="00D23CF6" w:rsidP="00277E27">
      <w:pPr>
        <w:spacing w:before="120" w:after="0"/>
        <w:rPr>
          <w:rStyle w:val="Lienhypertexte"/>
        </w:rPr>
      </w:pPr>
      <w:hyperlink r:id="rId16" w:history="1">
        <w:r w:rsidR="003E1750" w:rsidRPr="00D05FDD">
          <w:rPr>
            <w:rStyle w:val="Lienhypertexte"/>
          </w:rPr>
          <w:t>aurore.anotin@cnsa.fr</w:t>
        </w:r>
      </w:hyperlink>
    </w:p>
    <w:p w14:paraId="11A94B6B" w14:textId="77777777" w:rsidR="00B01FE2" w:rsidRDefault="00B01FE2" w:rsidP="00277E27">
      <w:pPr>
        <w:spacing w:before="120" w:after="0"/>
        <w:rPr>
          <w:rStyle w:val="Lienhypertexte"/>
        </w:rPr>
      </w:pPr>
    </w:p>
    <w:p w14:paraId="5A79A5C0" w14:textId="77777777" w:rsidR="00B01FE2" w:rsidRPr="00B01FE2" w:rsidRDefault="00B01FE2" w:rsidP="00B01FE2">
      <w:pPr>
        <w:spacing w:before="120" w:after="0"/>
        <w:rPr>
          <w:b/>
        </w:rPr>
      </w:pPr>
      <w:r w:rsidRPr="00B01FE2">
        <w:rPr>
          <w:b/>
        </w:rPr>
        <w:t>Marion Février – DNS</w:t>
      </w:r>
    </w:p>
    <w:p w14:paraId="07D8A187" w14:textId="32F1C5A8" w:rsidR="00B01FE2" w:rsidRDefault="00B01FE2" w:rsidP="00B01FE2">
      <w:pPr>
        <w:spacing w:before="120" w:after="0"/>
        <w:rPr>
          <w:rFonts w:cs="Arial"/>
          <w:color w:val="000000"/>
          <w:sz w:val="16"/>
          <w:szCs w:val="16"/>
        </w:rPr>
      </w:pPr>
      <w:r>
        <w:t xml:space="preserve">Tél. : </w:t>
      </w:r>
      <w:r w:rsidRPr="00B01FE2">
        <w:rPr>
          <w:rFonts w:cs="Arial"/>
          <w:color w:val="000000"/>
          <w:szCs w:val="16"/>
        </w:rPr>
        <w:t>06 08 77 61 02 </w:t>
      </w:r>
    </w:p>
    <w:p w14:paraId="1CB9654D" w14:textId="77777777" w:rsidR="00B01FE2" w:rsidRDefault="00B01FE2" w:rsidP="00B01FE2">
      <w:pPr>
        <w:spacing w:before="120" w:after="0"/>
        <w:rPr>
          <w:color w:val="0000FF" w:themeColor="hyperlink"/>
          <w:u w:val="single"/>
        </w:rPr>
      </w:pPr>
      <w:r w:rsidRPr="00B8407D">
        <w:rPr>
          <w:color w:val="0000FF" w:themeColor="hyperlink"/>
          <w:u w:val="single"/>
        </w:rPr>
        <w:t>marion.fevrier@sante.gouv.fr</w:t>
      </w:r>
    </w:p>
    <w:p w14:paraId="65D293B6" w14:textId="77777777" w:rsidR="00B01FE2" w:rsidRDefault="00B01FE2" w:rsidP="00277E27">
      <w:pPr>
        <w:spacing w:before="120" w:after="0"/>
      </w:pPr>
    </w:p>
    <w:p w14:paraId="31B948A9" w14:textId="5D57FC80" w:rsidR="003E1750" w:rsidRDefault="003E1750" w:rsidP="00277E27">
      <w:pPr>
        <w:spacing w:before="120" w:after="0"/>
        <w:rPr>
          <w:color w:val="0000FF" w:themeColor="hyperlink"/>
          <w:u w:val="single"/>
        </w:rPr>
      </w:pPr>
    </w:p>
    <w:p w14:paraId="51CDBB79" w14:textId="5393FEFE" w:rsidR="003E1750" w:rsidRPr="00844983" w:rsidRDefault="003E1750" w:rsidP="005C1BAC">
      <w:pPr>
        <w:spacing w:before="120" w:after="0"/>
        <w:jc w:val="center"/>
        <w:rPr>
          <w:color w:val="0000FF" w:themeColor="hyperlink"/>
          <w:u w:val="single"/>
        </w:rPr>
      </w:pPr>
    </w:p>
    <w:sectPr w:rsidR="003E1750" w:rsidRPr="00844983" w:rsidSect="0012232B">
      <w:headerReference w:type="even" r:id="rId17"/>
      <w:footerReference w:type="even" r:id="rId18"/>
      <w:footerReference w:type="default" r:id="rId19"/>
      <w:headerReference w:type="first" r:id="rId20"/>
      <w:footerReference w:type="first" r:id="rId21"/>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1277D" w14:textId="77777777" w:rsidR="004733E0" w:rsidRDefault="004733E0">
      <w:r>
        <w:separator/>
      </w:r>
    </w:p>
    <w:p w14:paraId="36C4DCB8" w14:textId="77777777" w:rsidR="004733E0" w:rsidRDefault="004733E0"/>
    <w:p w14:paraId="39543E4F" w14:textId="77777777" w:rsidR="004733E0" w:rsidRDefault="004733E0"/>
    <w:p w14:paraId="6FE730C4" w14:textId="77777777" w:rsidR="004733E0" w:rsidRDefault="004733E0"/>
    <w:p w14:paraId="1346C7C4" w14:textId="77777777" w:rsidR="004733E0" w:rsidRDefault="004733E0"/>
  </w:endnote>
  <w:endnote w:type="continuationSeparator" w:id="0">
    <w:p w14:paraId="1619DC8E" w14:textId="77777777" w:rsidR="004733E0" w:rsidRDefault="004733E0">
      <w:r>
        <w:continuationSeparator/>
      </w:r>
    </w:p>
    <w:p w14:paraId="792EFDD6" w14:textId="77777777" w:rsidR="004733E0" w:rsidRDefault="004733E0"/>
    <w:p w14:paraId="1ACCFB2C" w14:textId="77777777" w:rsidR="004733E0" w:rsidRDefault="004733E0"/>
    <w:p w14:paraId="44CC8759" w14:textId="77777777" w:rsidR="004733E0" w:rsidRDefault="004733E0"/>
    <w:p w14:paraId="75713C4B" w14:textId="77777777" w:rsidR="004733E0" w:rsidRDefault="00473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3B447C3A" w14:textId="3A2A5B4F" w:rsidR="00932655" w:rsidRPr="00AC0900" w:rsidRDefault="00932655" w:rsidP="006E5736">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1"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Pr="00AC0900">
      <w:rPr>
        <w:rFonts w:ascii="Arial" w:hAnsi="Arial" w:cs="Arial"/>
        <w:b/>
        <w:sz w:val="14"/>
        <w:szCs w:val="14"/>
        <w:lang w:val="en-US"/>
      </w:rPr>
      <w:t>Twitter : @cnsa_actu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022FAE40" w:rsidR="00B71E90" w:rsidRPr="00AC0900" w:rsidRDefault="002650E0"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44FA3E3D">
          <wp:simplePos x="0" y="0"/>
          <wp:positionH relativeFrom="column">
            <wp:posOffset>5118735</wp:posOffset>
          </wp:positionH>
          <wp:positionV relativeFrom="page">
            <wp:posOffset>10083800</wp:posOffset>
          </wp:positionV>
          <wp:extent cx="1720850" cy="607060"/>
          <wp:effectExtent l="0" t="0" r="0" b="2540"/>
          <wp:wrapThrough wrapText="bothSides">
            <wp:wrapPolygon edited="0">
              <wp:start x="15303" y="0"/>
              <wp:lineTo x="12673" y="2033"/>
              <wp:lineTo x="4782" y="10167"/>
              <wp:lineTo x="3108" y="14234"/>
              <wp:lineTo x="0" y="20335"/>
              <wp:lineTo x="0" y="21013"/>
              <wp:lineTo x="21281" y="21013"/>
              <wp:lineTo x="21281" y="678"/>
              <wp:lineTo x="17216" y="0"/>
              <wp:lineTo x="15303"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720850" cy="60706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2655" w:rsidRPr="00AC0900">
      <w:rPr>
        <w:rFonts w:ascii="Arial" w:hAnsi="Arial" w:cs="Arial"/>
        <w:b/>
        <w:sz w:val="14"/>
        <w:szCs w:val="14"/>
        <w:lang w:val="en-US"/>
      </w:rPr>
      <w:t xml:space="preserve"> </w:t>
    </w:r>
  </w:p>
  <w:p w14:paraId="53F2A8D7" w14:textId="71E67BE4" w:rsidR="00B71E90" w:rsidRPr="00AC0900" w:rsidRDefault="00D23CF6" w:rsidP="006A6641">
    <w:pPr>
      <w:pStyle w:val="Paragraphestandard"/>
      <w:jc w:val="center"/>
      <w:rPr>
        <w:rFonts w:ascii="Arial" w:hAnsi="Arial" w:cs="Arial"/>
        <w:b/>
        <w:sz w:val="14"/>
        <w:szCs w:val="14"/>
        <w:lang w:val="en-US"/>
      </w:rPr>
    </w:pPr>
    <w:hyperlink r:id="rId2" w:history="1">
      <w:r w:rsidR="006A6641" w:rsidRPr="00F30516">
        <w:rPr>
          <w:rStyle w:val="Lienhypertexte"/>
          <w:rFonts w:ascii="Arial" w:hAnsi="Arial" w:cs="Arial"/>
          <w:b/>
          <w:sz w:val="14"/>
          <w:szCs w:val="14"/>
          <w:lang w:val="en-US"/>
        </w:rPr>
        <w:t>www.cnsa.fr</w:t>
      </w:r>
    </w:hyperlink>
    <w:r w:rsidR="006A6641">
      <w:rPr>
        <w:rFonts w:ascii="Arial" w:hAnsi="Arial" w:cs="Arial"/>
        <w:b/>
        <w:sz w:val="14"/>
        <w:szCs w:val="14"/>
        <w:lang w:val="en-US"/>
      </w:rPr>
      <w:t xml:space="preserve"> </w:t>
    </w:r>
    <w:r w:rsidR="00B71E90" w:rsidRPr="00AC0900">
      <w:rPr>
        <w:rFonts w:ascii="Arial" w:hAnsi="Arial" w:cs="Arial"/>
        <w:b/>
        <w:sz w:val="14"/>
        <w:szCs w:val="14"/>
        <w:lang w:val="en-US"/>
      </w:rPr>
      <w:t xml:space="preserve">•  </w:t>
    </w:r>
    <w:hyperlink r:id="rId3" w:history="1">
      <w:r w:rsidR="006A6641" w:rsidRPr="00F30516">
        <w:rPr>
          <w:rStyle w:val="Lienhypertexte"/>
          <w:rFonts w:ascii="Arial" w:hAnsi="Arial" w:cs="Arial"/>
          <w:b/>
          <w:bCs/>
          <w:sz w:val="14"/>
          <w:szCs w:val="14"/>
          <w:lang w:val="en-US"/>
        </w:rPr>
        <w:t>www.pour-les-personnes-agees.gouv.fr</w:t>
      </w:r>
    </w:hyperlink>
    <w:r w:rsidR="006A6641">
      <w:rPr>
        <w:rFonts w:ascii="Arial" w:hAnsi="Arial" w:cs="Arial"/>
        <w:b/>
        <w:bCs/>
        <w:sz w:val="14"/>
        <w:szCs w:val="14"/>
        <w:lang w:val="en-US"/>
      </w:rPr>
      <w:t xml:space="preserve"> </w:t>
    </w:r>
    <w:r w:rsidR="00B71E90" w:rsidRPr="00AC0900">
      <w:rPr>
        <w:rFonts w:ascii="Arial" w:hAnsi="Arial" w:cs="Arial"/>
        <w:b/>
        <w:sz w:val="14"/>
        <w:szCs w:val="14"/>
        <w:lang w:val="en-US"/>
      </w:rPr>
      <w:t xml:space="preserve">•  </w:t>
    </w:r>
    <w:hyperlink r:id="rId4"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00B71E90" w:rsidRPr="00AC0900">
      <w:rPr>
        <w:rFonts w:ascii="Arial" w:hAnsi="Arial" w:cs="Arial"/>
        <w:b/>
        <w:sz w:val="14"/>
        <w:szCs w:val="14"/>
        <w:lang w:val="en-US"/>
      </w:rPr>
      <w:t>Twitter : @</w:t>
    </w:r>
    <w:proofErr w:type="spellStart"/>
    <w:r w:rsidR="00B71E90" w:rsidRPr="00AC0900">
      <w:rPr>
        <w:rFonts w:ascii="Arial" w:hAnsi="Arial" w:cs="Arial"/>
        <w:b/>
        <w:sz w:val="14"/>
        <w:szCs w:val="14"/>
        <w:lang w:val="en-US"/>
      </w:rPr>
      <w:t>cnsa_actu</w:t>
    </w:r>
    <w:proofErr w:type="spellEnd"/>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79838" w14:textId="77777777" w:rsidR="004733E0" w:rsidRDefault="004733E0">
      <w:r>
        <w:separator/>
      </w:r>
    </w:p>
    <w:p w14:paraId="48C78A57" w14:textId="77777777" w:rsidR="004733E0" w:rsidRDefault="004733E0"/>
    <w:p w14:paraId="2A12F7F6" w14:textId="77777777" w:rsidR="004733E0" w:rsidRDefault="004733E0"/>
    <w:p w14:paraId="34BF4F5E" w14:textId="77777777" w:rsidR="004733E0" w:rsidRDefault="004733E0"/>
    <w:p w14:paraId="2A548910" w14:textId="77777777" w:rsidR="004733E0" w:rsidRDefault="004733E0"/>
  </w:footnote>
  <w:footnote w:type="continuationSeparator" w:id="0">
    <w:p w14:paraId="0F35305A" w14:textId="77777777" w:rsidR="004733E0" w:rsidRDefault="004733E0">
      <w:r>
        <w:continuationSeparator/>
      </w:r>
    </w:p>
    <w:p w14:paraId="068CAC63" w14:textId="77777777" w:rsidR="004733E0" w:rsidRDefault="004733E0"/>
    <w:p w14:paraId="5DBE1493" w14:textId="77777777" w:rsidR="004733E0" w:rsidRDefault="004733E0"/>
    <w:p w14:paraId="60283799" w14:textId="77777777" w:rsidR="004733E0" w:rsidRDefault="004733E0"/>
    <w:p w14:paraId="01E9CD84" w14:textId="77777777" w:rsidR="004733E0" w:rsidRDefault="004733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99D3C6D" w:rsidR="00932655" w:rsidRDefault="00D34880" w:rsidP="00CA39AC">
    <w:pPr>
      <w:pStyle w:val="01Communiqudepresse"/>
      <w:tabs>
        <w:tab w:val="left" w:pos="-426"/>
      </w:tabs>
    </w:pPr>
    <w:r>
      <w:rPr>
        <w:noProof/>
      </w:rPr>
      <w:drawing>
        <wp:anchor distT="0" distB="0" distL="114300" distR="114300" simplePos="0" relativeHeight="251672064" behindDoc="0" locked="0" layoutInCell="1" allowOverlap="1" wp14:anchorId="45C58AEB" wp14:editId="372A849A">
          <wp:simplePos x="0" y="0"/>
          <wp:positionH relativeFrom="column">
            <wp:posOffset>2356485</wp:posOffset>
          </wp:positionH>
          <wp:positionV relativeFrom="paragraph">
            <wp:posOffset>636270</wp:posOffset>
          </wp:positionV>
          <wp:extent cx="1447800" cy="449163"/>
          <wp:effectExtent l="0" t="0" r="0" b="8255"/>
          <wp:wrapNone/>
          <wp:docPr id="4" name="Image 4" descr="logo ESMS num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2_ESMS_Logo_RVB.jpg"/>
                  <pic:cNvPicPr/>
                </pic:nvPicPr>
                <pic:blipFill>
                  <a:blip r:embed="rId1"/>
                  <a:stretch>
                    <a:fillRect/>
                  </a:stretch>
                </pic:blipFill>
                <pic:spPr>
                  <a:xfrm>
                    <a:off x="0" y="0"/>
                    <a:ext cx="1447800" cy="449163"/>
                  </a:xfrm>
                  <a:prstGeom prst="rect">
                    <a:avLst/>
                  </a:prstGeom>
                </pic:spPr>
              </pic:pic>
            </a:graphicData>
          </a:graphic>
          <wp14:sizeRelH relativeFrom="margin">
            <wp14:pctWidth>0</wp14:pctWidth>
          </wp14:sizeRelH>
          <wp14:sizeRelV relativeFrom="margin">
            <wp14:pctHeight>0</wp14:pctHeight>
          </wp14:sizeRelV>
        </wp:anchor>
      </w:drawing>
    </w:r>
    <w:r w:rsidR="00133387">
      <w:rPr>
        <w:noProof/>
      </w:rPr>
      <w:drawing>
        <wp:anchor distT="0" distB="0" distL="114300" distR="114300" simplePos="0" relativeHeight="251673088" behindDoc="0" locked="0" layoutInCell="1" allowOverlap="1" wp14:anchorId="0904F522" wp14:editId="7EE975E4">
          <wp:simplePos x="0" y="0"/>
          <wp:positionH relativeFrom="column">
            <wp:posOffset>4752975</wp:posOffset>
          </wp:positionH>
          <wp:positionV relativeFrom="paragraph">
            <wp:posOffset>-165100</wp:posOffset>
          </wp:positionV>
          <wp:extent cx="1608532" cy="1457325"/>
          <wp:effectExtent l="0" t="0" r="0" b="0"/>
          <wp:wrapNone/>
          <wp:docPr id="5" name="Image 5" descr="Logo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ublique_Francaise_RVB.jpg"/>
                  <pic:cNvPicPr/>
                </pic:nvPicPr>
                <pic:blipFill>
                  <a:blip r:embed="rId2"/>
                  <a:stretch>
                    <a:fillRect/>
                  </a:stretch>
                </pic:blipFill>
                <pic:spPr>
                  <a:xfrm>
                    <a:off x="0" y="0"/>
                    <a:ext cx="1608532" cy="1457325"/>
                  </a:xfrm>
                  <a:prstGeom prst="rect">
                    <a:avLst/>
                  </a:prstGeom>
                </pic:spPr>
              </pic:pic>
            </a:graphicData>
          </a:graphic>
          <wp14:sizeRelH relativeFrom="page">
            <wp14:pctWidth>0</wp14:pctWidth>
          </wp14:sizeRelH>
          <wp14:sizeRelV relativeFrom="page">
            <wp14:pctHeight>0</wp14:pctHeight>
          </wp14:sizeRelV>
        </wp:anchor>
      </w:drawing>
    </w:r>
    <w:r w:rsidR="00932655">
      <w:rPr>
        <w:noProof/>
      </w:rPr>
      <w:drawing>
        <wp:anchor distT="0" distB="0" distL="114300" distR="114300" simplePos="0" relativeHeight="251666944" behindDoc="1" locked="0" layoutInCell="1" allowOverlap="1" wp14:anchorId="535AC40B" wp14:editId="057A3134">
          <wp:simplePos x="0" y="0"/>
          <wp:positionH relativeFrom="column">
            <wp:posOffset>-6639</wp:posOffset>
          </wp:positionH>
          <wp:positionV relativeFrom="paragraph">
            <wp:posOffset>175664</wp:posOffset>
          </wp:positionV>
          <wp:extent cx="1381125" cy="902335"/>
          <wp:effectExtent l="0" t="0" r="0" b="12065"/>
          <wp:wrapNone/>
          <wp:docPr id="31" name="Image 31" descr="Logo de la C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932655" w:rsidRDefault="00932655" w:rsidP="00D429C3">
    <w:pPr>
      <w:pStyle w:val="01Communiqudepresse"/>
    </w:pPr>
  </w:p>
  <w:p w14:paraId="072A0652" w14:textId="77777777" w:rsidR="00932655" w:rsidRDefault="00932655" w:rsidP="00B9199E">
    <w:pPr>
      <w:pStyle w:val="01Communiqudepresse"/>
      <w:tabs>
        <w:tab w:val="left" w:pos="6840"/>
      </w:tabs>
    </w:pPr>
    <w:r>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BB2E1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8B4917"/>
    <w:multiLevelType w:val="hybridMultilevel"/>
    <w:tmpl w:val="21621B20"/>
    <w:lvl w:ilvl="0" w:tplc="D95057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19"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1"/>
  </w:num>
  <w:num w:numId="4">
    <w:abstractNumId w:val="16"/>
  </w:num>
  <w:num w:numId="5">
    <w:abstractNumId w:val="22"/>
  </w:num>
  <w:num w:numId="6">
    <w:abstractNumId w:val="21"/>
  </w:num>
  <w:num w:numId="7">
    <w:abstractNumId w:val="12"/>
  </w:num>
  <w:num w:numId="8">
    <w:abstractNumId w:val="13"/>
  </w:num>
  <w:num w:numId="9">
    <w:abstractNumId w:val="17"/>
  </w:num>
  <w:num w:numId="10">
    <w:abstractNumId w:val="19"/>
  </w:num>
  <w:num w:numId="11">
    <w:abstractNumId w:val="9"/>
  </w:num>
  <w:num w:numId="12">
    <w:abstractNumId w:val="23"/>
  </w:num>
  <w:num w:numId="13">
    <w:abstractNumId w:val="20"/>
  </w:num>
  <w:num w:numId="14">
    <w:abstractNumId w:val="15"/>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8"/>
  </w:num>
  <w:num w:numId="2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21A53"/>
    <w:rsid w:val="00021E88"/>
    <w:rsid w:val="000255BD"/>
    <w:rsid w:val="000456F0"/>
    <w:rsid w:val="000507F9"/>
    <w:rsid w:val="000510D0"/>
    <w:rsid w:val="00051417"/>
    <w:rsid w:val="0005762D"/>
    <w:rsid w:val="00060DEB"/>
    <w:rsid w:val="00066CF1"/>
    <w:rsid w:val="000719D1"/>
    <w:rsid w:val="00073075"/>
    <w:rsid w:val="0007794C"/>
    <w:rsid w:val="0008442B"/>
    <w:rsid w:val="00084CCE"/>
    <w:rsid w:val="00086490"/>
    <w:rsid w:val="000905CE"/>
    <w:rsid w:val="000920E2"/>
    <w:rsid w:val="000930B1"/>
    <w:rsid w:val="00094CD5"/>
    <w:rsid w:val="000964D7"/>
    <w:rsid w:val="000B02A5"/>
    <w:rsid w:val="000B07E6"/>
    <w:rsid w:val="000B48FC"/>
    <w:rsid w:val="000B7D35"/>
    <w:rsid w:val="000C2697"/>
    <w:rsid w:val="000C49C5"/>
    <w:rsid w:val="000D5EF0"/>
    <w:rsid w:val="000D7667"/>
    <w:rsid w:val="000E6818"/>
    <w:rsid w:val="000E6D93"/>
    <w:rsid w:val="000E7498"/>
    <w:rsid w:val="000F46FF"/>
    <w:rsid w:val="000F58BF"/>
    <w:rsid w:val="00102524"/>
    <w:rsid w:val="00111CC6"/>
    <w:rsid w:val="001134BF"/>
    <w:rsid w:val="00113FFF"/>
    <w:rsid w:val="00117337"/>
    <w:rsid w:val="001177F1"/>
    <w:rsid w:val="0012232B"/>
    <w:rsid w:val="00127D1E"/>
    <w:rsid w:val="00131432"/>
    <w:rsid w:val="00131959"/>
    <w:rsid w:val="00133387"/>
    <w:rsid w:val="001363DE"/>
    <w:rsid w:val="001363F9"/>
    <w:rsid w:val="00136A33"/>
    <w:rsid w:val="001377AD"/>
    <w:rsid w:val="001409A4"/>
    <w:rsid w:val="00144B04"/>
    <w:rsid w:val="0014588F"/>
    <w:rsid w:val="00147918"/>
    <w:rsid w:val="0015322F"/>
    <w:rsid w:val="00161C77"/>
    <w:rsid w:val="00165A06"/>
    <w:rsid w:val="00172080"/>
    <w:rsid w:val="001735F6"/>
    <w:rsid w:val="0017456B"/>
    <w:rsid w:val="0017481A"/>
    <w:rsid w:val="0018229B"/>
    <w:rsid w:val="0018658B"/>
    <w:rsid w:val="00186DA2"/>
    <w:rsid w:val="0019015F"/>
    <w:rsid w:val="00191FDA"/>
    <w:rsid w:val="001A0EE5"/>
    <w:rsid w:val="001A17E8"/>
    <w:rsid w:val="001A3A40"/>
    <w:rsid w:val="001A3FB2"/>
    <w:rsid w:val="001B4DAE"/>
    <w:rsid w:val="001B6224"/>
    <w:rsid w:val="001D0282"/>
    <w:rsid w:val="001D36E6"/>
    <w:rsid w:val="001D410A"/>
    <w:rsid w:val="001E1C3F"/>
    <w:rsid w:val="001E30C4"/>
    <w:rsid w:val="00203583"/>
    <w:rsid w:val="0020388E"/>
    <w:rsid w:val="00203C3B"/>
    <w:rsid w:val="00204204"/>
    <w:rsid w:val="0020420D"/>
    <w:rsid w:val="00204E95"/>
    <w:rsid w:val="0021364F"/>
    <w:rsid w:val="00213B56"/>
    <w:rsid w:val="0021673A"/>
    <w:rsid w:val="002400B6"/>
    <w:rsid w:val="00243768"/>
    <w:rsid w:val="0024426B"/>
    <w:rsid w:val="00247B57"/>
    <w:rsid w:val="00250ED3"/>
    <w:rsid w:val="0025201E"/>
    <w:rsid w:val="0025564F"/>
    <w:rsid w:val="00257CEE"/>
    <w:rsid w:val="00262EF6"/>
    <w:rsid w:val="002650E0"/>
    <w:rsid w:val="00265EE3"/>
    <w:rsid w:val="00266223"/>
    <w:rsid w:val="00270703"/>
    <w:rsid w:val="00275F8A"/>
    <w:rsid w:val="00276D93"/>
    <w:rsid w:val="00277E27"/>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C7804"/>
    <w:rsid w:val="002D1E95"/>
    <w:rsid w:val="002D3176"/>
    <w:rsid w:val="002D32F5"/>
    <w:rsid w:val="002D3A02"/>
    <w:rsid w:val="002E26BA"/>
    <w:rsid w:val="002E2F40"/>
    <w:rsid w:val="002E4667"/>
    <w:rsid w:val="002F1F0C"/>
    <w:rsid w:val="002F32F4"/>
    <w:rsid w:val="00302AB4"/>
    <w:rsid w:val="0030423E"/>
    <w:rsid w:val="00305953"/>
    <w:rsid w:val="00305CF0"/>
    <w:rsid w:val="003069FF"/>
    <w:rsid w:val="00314C21"/>
    <w:rsid w:val="00315CC5"/>
    <w:rsid w:val="0032197B"/>
    <w:rsid w:val="00324045"/>
    <w:rsid w:val="00325D38"/>
    <w:rsid w:val="003265AD"/>
    <w:rsid w:val="003320C0"/>
    <w:rsid w:val="003335FD"/>
    <w:rsid w:val="0033424B"/>
    <w:rsid w:val="00334D68"/>
    <w:rsid w:val="003358AF"/>
    <w:rsid w:val="00335917"/>
    <w:rsid w:val="003375BD"/>
    <w:rsid w:val="0034432C"/>
    <w:rsid w:val="00344570"/>
    <w:rsid w:val="00350793"/>
    <w:rsid w:val="00350CC0"/>
    <w:rsid w:val="0035241D"/>
    <w:rsid w:val="00353C1A"/>
    <w:rsid w:val="00367367"/>
    <w:rsid w:val="00371B56"/>
    <w:rsid w:val="00372548"/>
    <w:rsid w:val="003744F7"/>
    <w:rsid w:val="00383E45"/>
    <w:rsid w:val="00387BA2"/>
    <w:rsid w:val="00391ABE"/>
    <w:rsid w:val="003B350C"/>
    <w:rsid w:val="003B5DF7"/>
    <w:rsid w:val="003C1746"/>
    <w:rsid w:val="003C3E43"/>
    <w:rsid w:val="003C40C7"/>
    <w:rsid w:val="003C4EB8"/>
    <w:rsid w:val="003C6AA7"/>
    <w:rsid w:val="003D19CE"/>
    <w:rsid w:val="003D418B"/>
    <w:rsid w:val="003D7CDD"/>
    <w:rsid w:val="003E1750"/>
    <w:rsid w:val="003E1E2A"/>
    <w:rsid w:val="003F15AC"/>
    <w:rsid w:val="00404F7F"/>
    <w:rsid w:val="0040524F"/>
    <w:rsid w:val="00407D6C"/>
    <w:rsid w:val="004104E8"/>
    <w:rsid w:val="004119BD"/>
    <w:rsid w:val="00416638"/>
    <w:rsid w:val="004178C5"/>
    <w:rsid w:val="004240AC"/>
    <w:rsid w:val="00430A9C"/>
    <w:rsid w:val="00434C36"/>
    <w:rsid w:val="0044220F"/>
    <w:rsid w:val="004423A0"/>
    <w:rsid w:val="0044516E"/>
    <w:rsid w:val="0045175D"/>
    <w:rsid w:val="00454B3F"/>
    <w:rsid w:val="0045535B"/>
    <w:rsid w:val="004571A0"/>
    <w:rsid w:val="00465855"/>
    <w:rsid w:val="0047002B"/>
    <w:rsid w:val="0047076C"/>
    <w:rsid w:val="00470772"/>
    <w:rsid w:val="00470814"/>
    <w:rsid w:val="004724C9"/>
    <w:rsid w:val="00472FF1"/>
    <w:rsid w:val="004733E0"/>
    <w:rsid w:val="00477713"/>
    <w:rsid w:val="004821E1"/>
    <w:rsid w:val="00483D91"/>
    <w:rsid w:val="00485B9E"/>
    <w:rsid w:val="00487151"/>
    <w:rsid w:val="0049108F"/>
    <w:rsid w:val="004929BF"/>
    <w:rsid w:val="004938D7"/>
    <w:rsid w:val="00494E60"/>
    <w:rsid w:val="00495823"/>
    <w:rsid w:val="00495ABD"/>
    <w:rsid w:val="004964C5"/>
    <w:rsid w:val="004965B1"/>
    <w:rsid w:val="004A144F"/>
    <w:rsid w:val="004A3DD4"/>
    <w:rsid w:val="004A55FE"/>
    <w:rsid w:val="004A7CB2"/>
    <w:rsid w:val="004B102D"/>
    <w:rsid w:val="004B4464"/>
    <w:rsid w:val="004C36A3"/>
    <w:rsid w:val="004C4207"/>
    <w:rsid w:val="004D2627"/>
    <w:rsid w:val="004D262B"/>
    <w:rsid w:val="004D4B06"/>
    <w:rsid w:val="004D55D2"/>
    <w:rsid w:val="004D6708"/>
    <w:rsid w:val="004D71F3"/>
    <w:rsid w:val="004D76A4"/>
    <w:rsid w:val="004E7533"/>
    <w:rsid w:val="004E7B69"/>
    <w:rsid w:val="004F0FFA"/>
    <w:rsid w:val="004F56F4"/>
    <w:rsid w:val="0050337A"/>
    <w:rsid w:val="00504D32"/>
    <w:rsid w:val="00506572"/>
    <w:rsid w:val="005103C3"/>
    <w:rsid w:val="005117C6"/>
    <w:rsid w:val="0051658E"/>
    <w:rsid w:val="00516700"/>
    <w:rsid w:val="005206FD"/>
    <w:rsid w:val="00523A4D"/>
    <w:rsid w:val="0052656D"/>
    <w:rsid w:val="00526ECA"/>
    <w:rsid w:val="005307F8"/>
    <w:rsid w:val="00530CA2"/>
    <w:rsid w:val="00532A59"/>
    <w:rsid w:val="00542608"/>
    <w:rsid w:val="00542A7D"/>
    <w:rsid w:val="0054655F"/>
    <w:rsid w:val="0054755B"/>
    <w:rsid w:val="00563D63"/>
    <w:rsid w:val="00565116"/>
    <w:rsid w:val="00565D60"/>
    <w:rsid w:val="0056673F"/>
    <w:rsid w:val="005707DA"/>
    <w:rsid w:val="00592070"/>
    <w:rsid w:val="00596461"/>
    <w:rsid w:val="00597473"/>
    <w:rsid w:val="005A1210"/>
    <w:rsid w:val="005A3179"/>
    <w:rsid w:val="005B6575"/>
    <w:rsid w:val="005C1BAC"/>
    <w:rsid w:val="005C2642"/>
    <w:rsid w:val="005C3330"/>
    <w:rsid w:val="005C4E82"/>
    <w:rsid w:val="005D7008"/>
    <w:rsid w:val="005D799F"/>
    <w:rsid w:val="005E5765"/>
    <w:rsid w:val="005F0812"/>
    <w:rsid w:val="005F6DC3"/>
    <w:rsid w:val="00600C21"/>
    <w:rsid w:val="00604A70"/>
    <w:rsid w:val="00604BDC"/>
    <w:rsid w:val="00612CD5"/>
    <w:rsid w:val="00616C2F"/>
    <w:rsid w:val="00617A95"/>
    <w:rsid w:val="00621977"/>
    <w:rsid w:val="006314D7"/>
    <w:rsid w:val="00633962"/>
    <w:rsid w:val="00633C6A"/>
    <w:rsid w:val="0063748C"/>
    <w:rsid w:val="00641695"/>
    <w:rsid w:val="00641BA6"/>
    <w:rsid w:val="00644A70"/>
    <w:rsid w:val="00646740"/>
    <w:rsid w:val="00651B71"/>
    <w:rsid w:val="006569A4"/>
    <w:rsid w:val="00657E0F"/>
    <w:rsid w:val="00662ACB"/>
    <w:rsid w:val="006660E3"/>
    <w:rsid w:val="006663C6"/>
    <w:rsid w:val="0066701E"/>
    <w:rsid w:val="006705FB"/>
    <w:rsid w:val="00672A5F"/>
    <w:rsid w:val="00673171"/>
    <w:rsid w:val="00681E8E"/>
    <w:rsid w:val="00682791"/>
    <w:rsid w:val="006846C4"/>
    <w:rsid w:val="00685921"/>
    <w:rsid w:val="00691A5F"/>
    <w:rsid w:val="006927EE"/>
    <w:rsid w:val="006A05CF"/>
    <w:rsid w:val="006A22C1"/>
    <w:rsid w:val="006A37CF"/>
    <w:rsid w:val="006A38B3"/>
    <w:rsid w:val="006A63D6"/>
    <w:rsid w:val="006A6641"/>
    <w:rsid w:val="006B1FCB"/>
    <w:rsid w:val="006B200D"/>
    <w:rsid w:val="006C2734"/>
    <w:rsid w:val="006C377A"/>
    <w:rsid w:val="006C4012"/>
    <w:rsid w:val="006C7A82"/>
    <w:rsid w:val="006D0B4B"/>
    <w:rsid w:val="006D2EBC"/>
    <w:rsid w:val="006D6DA2"/>
    <w:rsid w:val="006E4B6F"/>
    <w:rsid w:val="006E5736"/>
    <w:rsid w:val="006F472E"/>
    <w:rsid w:val="006F4C1D"/>
    <w:rsid w:val="00700FA3"/>
    <w:rsid w:val="00703758"/>
    <w:rsid w:val="007046DE"/>
    <w:rsid w:val="00704B54"/>
    <w:rsid w:val="00704C29"/>
    <w:rsid w:val="00704D3F"/>
    <w:rsid w:val="00705A6B"/>
    <w:rsid w:val="007235B5"/>
    <w:rsid w:val="00724F26"/>
    <w:rsid w:val="00732DCD"/>
    <w:rsid w:val="00734492"/>
    <w:rsid w:val="00741F4D"/>
    <w:rsid w:val="00745439"/>
    <w:rsid w:val="00745CBE"/>
    <w:rsid w:val="007514B7"/>
    <w:rsid w:val="00752B46"/>
    <w:rsid w:val="0076291C"/>
    <w:rsid w:val="00763CC9"/>
    <w:rsid w:val="007726FB"/>
    <w:rsid w:val="00773CB2"/>
    <w:rsid w:val="00775388"/>
    <w:rsid w:val="0078002E"/>
    <w:rsid w:val="00781052"/>
    <w:rsid w:val="00781AA9"/>
    <w:rsid w:val="00781E17"/>
    <w:rsid w:val="00782F7D"/>
    <w:rsid w:val="00783E53"/>
    <w:rsid w:val="007878D0"/>
    <w:rsid w:val="007923F3"/>
    <w:rsid w:val="00792E5C"/>
    <w:rsid w:val="00794FFB"/>
    <w:rsid w:val="00796900"/>
    <w:rsid w:val="00796FEF"/>
    <w:rsid w:val="007A67EA"/>
    <w:rsid w:val="007C00CB"/>
    <w:rsid w:val="007C1C79"/>
    <w:rsid w:val="007C2410"/>
    <w:rsid w:val="007C2919"/>
    <w:rsid w:val="007C4F65"/>
    <w:rsid w:val="007C5809"/>
    <w:rsid w:val="007D0CC6"/>
    <w:rsid w:val="007D5721"/>
    <w:rsid w:val="007D67F1"/>
    <w:rsid w:val="007D69EA"/>
    <w:rsid w:val="007D6C5A"/>
    <w:rsid w:val="007E5301"/>
    <w:rsid w:val="008066CF"/>
    <w:rsid w:val="00810E4D"/>
    <w:rsid w:val="00810F6D"/>
    <w:rsid w:val="00815643"/>
    <w:rsid w:val="00815AAA"/>
    <w:rsid w:val="00820397"/>
    <w:rsid w:val="00820730"/>
    <w:rsid w:val="008216C1"/>
    <w:rsid w:val="00827118"/>
    <w:rsid w:val="0083218E"/>
    <w:rsid w:val="00836029"/>
    <w:rsid w:val="00844983"/>
    <w:rsid w:val="00846ED5"/>
    <w:rsid w:val="00847A55"/>
    <w:rsid w:val="00850D21"/>
    <w:rsid w:val="00851DA3"/>
    <w:rsid w:val="00861682"/>
    <w:rsid w:val="008630BD"/>
    <w:rsid w:val="008653B4"/>
    <w:rsid w:val="00865B0F"/>
    <w:rsid w:val="00873D26"/>
    <w:rsid w:val="00876EAF"/>
    <w:rsid w:val="00892A3E"/>
    <w:rsid w:val="00895277"/>
    <w:rsid w:val="008965D6"/>
    <w:rsid w:val="008A05C9"/>
    <w:rsid w:val="008A0D42"/>
    <w:rsid w:val="008A24C1"/>
    <w:rsid w:val="008A25EA"/>
    <w:rsid w:val="008A63AE"/>
    <w:rsid w:val="008B2222"/>
    <w:rsid w:val="008C1919"/>
    <w:rsid w:val="008C1D34"/>
    <w:rsid w:val="008C25D8"/>
    <w:rsid w:val="008C3098"/>
    <w:rsid w:val="008C459B"/>
    <w:rsid w:val="008C5D19"/>
    <w:rsid w:val="008D49B6"/>
    <w:rsid w:val="008D7B92"/>
    <w:rsid w:val="008D7F76"/>
    <w:rsid w:val="008E1398"/>
    <w:rsid w:val="008E1615"/>
    <w:rsid w:val="008E1FAA"/>
    <w:rsid w:val="008F5EFE"/>
    <w:rsid w:val="008F681B"/>
    <w:rsid w:val="008F6A7E"/>
    <w:rsid w:val="008F7AED"/>
    <w:rsid w:val="00900848"/>
    <w:rsid w:val="009010F3"/>
    <w:rsid w:val="00902BC8"/>
    <w:rsid w:val="00903696"/>
    <w:rsid w:val="0091168D"/>
    <w:rsid w:val="009130AC"/>
    <w:rsid w:val="00917BAD"/>
    <w:rsid w:val="00920E8A"/>
    <w:rsid w:val="0092234B"/>
    <w:rsid w:val="009224B3"/>
    <w:rsid w:val="00924BC3"/>
    <w:rsid w:val="0092621E"/>
    <w:rsid w:val="00932646"/>
    <w:rsid w:val="00932655"/>
    <w:rsid w:val="00934B28"/>
    <w:rsid w:val="00945A0E"/>
    <w:rsid w:val="00945BCD"/>
    <w:rsid w:val="009501DE"/>
    <w:rsid w:val="0095181E"/>
    <w:rsid w:val="00954CF4"/>
    <w:rsid w:val="00954D3A"/>
    <w:rsid w:val="00956FB1"/>
    <w:rsid w:val="00957976"/>
    <w:rsid w:val="00960068"/>
    <w:rsid w:val="00960CE1"/>
    <w:rsid w:val="00961143"/>
    <w:rsid w:val="00962277"/>
    <w:rsid w:val="009625B9"/>
    <w:rsid w:val="009634DB"/>
    <w:rsid w:val="0097544B"/>
    <w:rsid w:val="00982481"/>
    <w:rsid w:val="00984BB5"/>
    <w:rsid w:val="00985347"/>
    <w:rsid w:val="00985E60"/>
    <w:rsid w:val="009871C7"/>
    <w:rsid w:val="009879DC"/>
    <w:rsid w:val="00991B57"/>
    <w:rsid w:val="00993938"/>
    <w:rsid w:val="00993CA8"/>
    <w:rsid w:val="0099687F"/>
    <w:rsid w:val="009A0151"/>
    <w:rsid w:val="009A0C4C"/>
    <w:rsid w:val="009A3EB1"/>
    <w:rsid w:val="009A798A"/>
    <w:rsid w:val="009B1FBB"/>
    <w:rsid w:val="009B3EE6"/>
    <w:rsid w:val="009B4244"/>
    <w:rsid w:val="009B4A6F"/>
    <w:rsid w:val="009B5E0F"/>
    <w:rsid w:val="009B5FCC"/>
    <w:rsid w:val="009B6B18"/>
    <w:rsid w:val="009B781A"/>
    <w:rsid w:val="009C4A4E"/>
    <w:rsid w:val="009C5BB9"/>
    <w:rsid w:val="009D0234"/>
    <w:rsid w:val="009E1D16"/>
    <w:rsid w:val="009F51D0"/>
    <w:rsid w:val="009F6A4B"/>
    <w:rsid w:val="00A014F1"/>
    <w:rsid w:val="00A01670"/>
    <w:rsid w:val="00A01C4F"/>
    <w:rsid w:val="00A03003"/>
    <w:rsid w:val="00A10127"/>
    <w:rsid w:val="00A10ED4"/>
    <w:rsid w:val="00A124AD"/>
    <w:rsid w:val="00A1378B"/>
    <w:rsid w:val="00A15143"/>
    <w:rsid w:val="00A1749E"/>
    <w:rsid w:val="00A21492"/>
    <w:rsid w:val="00A21D08"/>
    <w:rsid w:val="00A254F6"/>
    <w:rsid w:val="00A26462"/>
    <w:rsid w:val="00A30D81"/>
    <w:rsid w:val="00A35039"/>
    <w:rsid w:val="00A3649F"/>
    <w:rsid w:val="00A36F28"/>
    <w:rsid w:val="00A40E1D"/>
    <w:rsid w:val="00A47C2D"/>
    <w:rsid w:val="00A50BAC"/>
    <w:rsid w:val="00A51E92"/>
    <w:rsid w:val="00A520C5"/>
    <w:rsid w:val="00A54AC4"/>
    <w:rsid w:val="00A54B09"/>
    <w:rsid w:val="00A5656B"/>
    <w:rsid w:val="00A61FCD"/>
    <w:rsid w:val="00A6662F"/>
    <w:rsid w:val="00A66A17"/>
    <w:rsid w:val="00A66FF7"/>
    <w:rsid w:val="00A7070E"/>
    <w:rsid w:val="00A7086A"/>
    <w:rsid w:val="00A779A8"/>
    <w:rsid w:val="00A77D24"/>
    <w:rsid w:val="00A77ED6"/>
    <w:rsid w:val="00A80B21"/>
    <w:rsid w:val="00A81D0D"/>
    <w:rsid w:val="00A82534"/>
    <w:rsid w:val="00A869AD"/>
    <w:rsid w:val="00A87A70"/>
    <w:rsid w:val="00A92AAB"/>
    <w:rsid w:val="00A946E4"/>
    <w:rsid w:val="00A94B40"/>
    <w:rsid w:val="00A9509E"/>
    <w:rsid w:val="00AA03DD"/>
    <w:rsid w:val="00AA04D5"/>
    <w:rsid w:val="00AA0D10"/>
    <w:rsid w:val="00AA491E"/>
    <w:rsid w:val="00AB1345"/>
    <w:rsid w:val="00AB316A"/>
    <w:rsid w:val="00AB5AA0"/>
    <w:rsid w:val="00AC0900"/>
    <w:rsid w:val="00AC2A78"/>
    <w:rsid w:val="00AC5127"/>
    <w:rsid w:val="00AD1D2F"/>
    <w:rsid w:val="00AD5114"/>
    <w:rsid w:val="00AE13A0"/>
    <w:rsid w:val="00AE54E6"/>
    <w:rsid w:val="00AE5AE3"/>
    <w:rsid w:val="00AE5BA9"/>
    <w:rsid w:val="00AF62F1"/>
    <w:rsid w:val="00B01EF4"/>
    <w:rsid w:val="00B01FE2"/>
    <w:rsid w:val="00B021C5"/>
    <w:rsid w:val="00B029FE"/>
    <w:rsid w:val="00B0322B"/>
    <w:rsid w:val="00B034F0"/>
    <w:rsid w:val="00B067C3"/>
    <w:rsid w:val="00B147DA"/>
    <w:rsid w:val="00B14B99"/>
    <w:rsid w:val="00B160A9"/>
    <w:rsid w:val="00B23910"/>
    <w:rsid w:val="00B25F2F"/>
    <w:rsid w:val="00B31AFB"/>
    <w:rsid w:val="00B32323"/>
    <w:rsid w:val="00B3396B"/>
    <w:rsid w:val="00B41F12"/>
    <w:rsid w:val="00B42404"/>
    <w:rsid w:val="00B430A0"/>
    <w:rsid w:val="00B51D6F"/>
    <w:rsid w:val="00B60112"/>
    <w:rsid w:val="00B6629D"/>
    <w:rsid w:val="00B71E90"/>
    <w:rsid w:val="00B73116"/>
    <w:rsid w:val="00B768F4"/>
    <w:rsid w:val="00B769F1"/>
    <w:rsid w:val="00B812CD"/>
    <w:rsid w:val="00B845A8"/>
    <w:rsid w:val="00B866CB"/>
    <w:rsid w:val="00B87700"/>
    <w:rsid w:val="00B87CB4"/>
    <w:rsid w:val="00B9199E"/>
    <w:rsid w:val="00B9284B"/>
    <w:rsid w:val="00B94A79"/>
    <w:rsid w:val="00B95A10"/>
    <w:rsid w:val="00BA016A"/>
    <w:rsid w:val="00BA0C2F"/>
    <w:rsid w:val="00BA4844"/>
    <w:rsid w:val="00BA536A"/>
    <w:rsid w:val="00BA7672"/>
    <w:rsid w:val="00BB15E8"/>
    <w:rsid w:val="00BB1827"/>
    <w:rsid w:val="00BB3C4C"/>
    <w:rsid w:val="00BB5632"/>
    <w:rsid w:val="00BC1195"/>
    <w:rsid w:val="00BC140A"/>
    <w:rsid w:val="00BD4020"/>
    <w:rsid w:val="00BE0FB2"/>
    <w:rsid w:val="00BE1F6F"/>
    <w:rsid w:val="00BE58E9"/>
    <w:rsid w:val="00BE66C8"/>
    <w:rsid w:val="00BE7535"/>
    <w:rsid w:val="00BF4A98"/>
    <w:rsid w:val="00C018E9"/>
    <w:rsid w:val="00C019E5"/>
    <w:rsid w:val="00C02DC3"/>
    <w:rsid w:val="00C03945"/>
    <w:rsid w:val="00C054E6"/>
    <w:rsid w:val="00C20EB0"/>
    <w:rsid w:val="00C23076"/>
    <w:rsid w:val="00C279C2"/>
    <w:rsid w:val="00C33739"/>
    <w:rsid w:val="00C34156"/>
    <w:rsid w:val="00C451F5"/>
    <w:rsid w:val="00C5707D"/>
    <w:rsid w:val="00C634D2"/>
    <w:rsid w:val="00C65295"/>
    <w:rsid w:val="00C652AD"/>
    <w:rsid w:val="00C65370"/>
    <w:rsid w:val="00C66157"/>
    <w:rsid w:val="00C665B3"/>
    <w:rsid w:val="00C749FC"/>
    <w:rsid w:val="00C750D5"/>
    <w:rsid w:val="00C80B1B"/>
    <w:rsid w:val="00C8413D"/>
    <w:rsid w:val="00C843B8"/>
    <w:rsid w:val="00C86400"/>
    <w:rsid w:val="00C90783"/>
    <w:rsid w:val="00C91009"/>
    <w:rsid w:val="00C93F7B"/>
    <w:rsid w:val="00C94982"/>
    <w:rsid w:val="00CA0331"/>
    <w:rsid w:val="00CA39AC"/>
    <w:rsid w:val="00CA5723"/>
    <w:rsid w:val="00CA600C"/>
    <w:rsid w:val="00CB082F"/>
    <w:rsid w:val="00CB1BA4"/>
    <w:rsid w:val="00CC0CE7"/>
    <w:rsid w:val="00CC19A0"/>
    <w:rsid w:val="00CC395F"/>
    <w:rsid w:val="00CC39BF"/>
    <w:rsid w:val="00CC4466"/>
    <w:rsid w:val="00CC4470"/>
    <w:rsid w:val="00CC4C1B"/>
    <w:rsid w:val="00CC6785"/>
    <w:rsid w:val="00CD5134"/>
    <w:rsid w:val="00CD652A"/>
    <w:rsid w:val="00CE0BE8"/>
    <w:rsid w:val="00CE36E0"/>
    <w:rsid w:val="00CF2DCD"/>
    <w:rsid w:val="00CF75E8"/>
    <w:rsid w:val="00D008D9"/>
    <w:rsid w:val="00D03D1C"/>
    <w:rsid w:val="00D03FE6"/>
    <w:rsid w:val="00D0718D"/>
    <w:rsid w:val="00D072FC"/>
    <w:rsid w:val="00D07947"/>
    <w:rsid w:val="00D10B92"/>
    <w:rsid w:val="00D1197B"/>
    <w:rsid w:val="00D12CAC"/>
    <w:rsid w:val="00D14885"/>
    <w:rsid w:val="00D149C5"/>
    <w:rsid w:val="00D16811"/>
    <w:rsid w:val="00D179E0"/>
    <w:rsid w:val="00D2256E"/>
    <w:rsid w:val="00D23CF6"/>
    <w:rsid w:val="00D25BED"/>
    <w:rsid w:val="00D3097E"/>
    <w:rsid w:val="00D32623"/>
    <w:rsid w:val="00D34880"/>
    <w:rsid w:val="00D429C3"/>
    <w:rsid w:val="00D4392F"/>
    <w:rsid w:val="00D441B0"/>
    <w:rsid w:val="00D538B4"/>
    <w:rsid w:val="00D6535A"/>
    <w:rsid w:val="00D65525"/>
    <w:rsid w:val="00D7261E"/>
    <w:rsid w:val="00D73533"/>
    <w:rsid w:val="00D83BFC"/>
    <w:rsid w:val="00D849E8"/>
    <w:rsid w:val="00D93A2C"/>
    <w:rsid w:val="00D95DCB"/>
    <w:rsid w:val="00D9610E"/>
    <w:rsid w:val="00D97B4F"/>
    <w:rsid w:val="00D97D03"/>
    <w:rsid w:val="00DA0E41"/>
    <w:rsid w:val="00DA3CA0"/>
    <w:rsid w:val="00DA42DE"/>
    <w:rsid w:val="00DA6169"/>
    <w:rsid w:val="00DB0403"/>
    <w:rsid w:val="00DB570E"/>
    <w:rsid w:val="00DB6001"/>
    <w:rsid w:val="00DC4B63"/>
    <w:rsid w:val="00DD3841"/>
    <w:rsid w:val="00DD3BB5"/>
    <w:rsid w:val="00DE2E4A"/>
    <w:rsid w:val="00DE47F1"/>
    <w:rsid w:val="00DF05B7"/>
    <w:rsid w:val="00E0293D"/>
    <w:rsid w:val="00E02950"/>
    <w:rsid w:val="00E05334"/>
    <w:rsid w:val="00E07999"/>
    <w:rsid w:val="00E119AD"/>
    <w:rsid w:val="00E128AE"/>
    <w:rsid w:val="00E26626"/>
    <w:rsid w:val="00E319C5"/>
    <w:rsid w:val="00E3401B"/>
    <w:rsid w:val="00E346D4"/>
    <w:rsid w:val="00E36F95"/>
    <w:rsid w:val="00E36F99"/>
    <w:rsid w:val="00E40717"/>
    <w:rsid w:val="00E4696D"/>
    <w:rsid w:val="00E5052F"/>
    <w:rsid w:val="00E51559"/>
    <w:rsid w:val="00E57384"/>
    <w:rsid w:val="00E676F5"/>
    <w:rsid w:val="00E67CCA"/>
    <w:rsid w:val="00E718B1"/>
    <w:rsid w:val="00E767B3"/>
    <w:rsid w:val="00E767D9"/>
    <w:rsid w:val="00E80EF1"/>
    <w:rsid w:val="00E8106B"/>
    <w:rsid w:val="00E8642C"/>
    <w:rsid w:val="00E94120"/>
    <w:rsid w:val="00E94789"/>
    <w:rsid w:val="00E9511C"/>
    <w:rsid w:val="00E95549"/>
    <w:rsid w:val="00E9591E"/>
    <w:rsid w:val="00E96FF3"/>
    <w:rsid w:val="00EA2133"/>
    <w:rsid w:val="00EA58EA"/>
    <w:rsid w:val="00EB2088"/>
    <w:rsid w:val="00EB53A4"/>
    <w:rsid w:val="00EC4B64"/>
    <w:rsid w:val="00EC5664"/>
    <w:rsid w:val="00EC76B9"/>
    <w:rsid w:val="00ED0149"/>
    <w:rsid w:val="00ED1A4B"/>
    <w:rsid w:val="00ED1F52"/>
    <w:rsid w:val="00ED2D1A"/>
    <w:rsid w:val="00ED3F1B"/>
    <w:rsid w:val="00ED6482"/>
    <w:rsid w:val="00EE12BB"/>
    <w:rsid w:val="00EE5535"/>
    <w:rsid w:val="00EE6F18"/>
    <w:rsid w:val="00EE719A"/>
    <w:rsid w:val="00EF4632"/>
    <w:rsid w:val="00F04137"/>
    <w:rsid w:val="00F0670D"/>
    <w:rsid w:val="00F07371"/>
    <w:rsid w:val="00F07855"/>
    <w:rsid w:val="00F107BC"/>
    <w:rsid w:val="00F15DCF"/>
    <w:rsid w:val="00F17042"/>
    <w:rsid w:val="00F23127"/>
    <w:rsid w:val="00F31005"/>
    <w:rsid w:val="00F37B33"/>
    <w:rsid w:val="00F411A0"/>
    <w:rsid w:val="00F42DD2"/>
    <w:rsid w:val="00F43C13"/>
    <w:rsid w:val="00F46E7E"/>
    <w:rsid w:val="00F5195F"/>
    <w:rsid w:val="00F53FC5"/>
    <w:rsid w:val="00F560FB"/>
    <w:rsid w:val="00F629D5"/>
    <w:rsid w:val="00F63029"/>
    <w:rsid w:val="00F63CC2"/>
    <w:rsid w:val="00F6480A"/>
    <w:rsid w:val="00F66115"/>
    <w:rsid w:val="00F70830"/>
    <w:rsid w:val="00F71E47"/>
    <w:rsid w:val="00F7799F"/>
    <w:rsid w:val="00F844AB"/>
    <w:rsid w:val="00F86FE4"/>
    <w:rsid w:val="00F87AFF"/>
    <w:rsid w:val="00F9041C"/>
    <w:rsid w:val="00F917F5"/>
    <w:rsid w:val="00F928D4"/>
    <w:rsid w:val="00F94009"/>
    <w:rsid w:val="00F948EF"/>
    <w:rsid w:val="00F962EC"/>
    <w:rsid w:val="00FA2778"/>
    <w:rsid w:val="00FA3126"/>
    <w:rsid w:val="00FA4410"/>
    <w:rsid w:val="00FA5A7F"/>
    <w:rsid w:val="00FA7ACD"/>
    <w:rsid w:val="00FB4758"/>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A40E1D"/>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5C1BAC"/>
    <w:pPr>
      <w:pBdr>
        <w:top w:val="single" w:sz="8" w:space="8" w:color="B7CD36"/>
        <w:left w:val="single" w:sz="8" w:space="12" w:color="B7CD36"/>
        <w:bottom w:val="single" w:sz="8" w:space="8" w:color="B7CD36"/>
        <w:right w:val="single" w:sz="8" w:space="12" w:color="B7CD36"/>
      </w:pBdr>
      <w:shd w:val="clear" w:color="auto" w:fill="B9D031"/>
      <w:ind w:left="284" w:right="284"/>
    </w:pPr>
    <w:rPr>
      <w:rFonts w:cs="Arial"/>
      <w:szCs w:val="20"/>
    </w:r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displaynone">
    <w:name w:val="displaynone"/>
    <w:basedOn w:val="Normal"/>
    <w:rsid w:val="00641695"/>
    <w:pPr>
      <w:spacing w:before="100" w:beforeAutospacing="1" w:after="100" w:afterAutospacing="1" w:line="240" w:lineRule="auto"/>
      <w:contextualSpacing w:val="0"/>
    </w:pPr>
    <w:rPr>
      <w:rFonts w:ascii="Times New Roman" w:hAnsi="Times New Roman"/>
      <w:sz w:val="24"/>
    </w:rPr>
  </w:style>
  <w:style w:type="paragraph" w:styleId="NormalWeb">
    <w:name w:val="Normal (Web)"/>
    <w:basedOn w:val="Normal"/>
    <w:uiPriority w:val="99"/>
    <w:unhideWhenUsed/>
    <w:rsid w:val="00641695"/>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435238">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4083882">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95901046">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08510795">
      <w:bodyDiv w:val="1"/>
      <w:marLeft w:val="0"/>
      <w:marRight w:val="0"/>
      <w:marTop w:val="0"/>
      <w:marBottom w:val="0"/>
      <w:divBdr>
        <w:top w:val="none" w:sz="0" w:space="0" w:color="auto"/>
        <w:left w:val="none" w:sz="0" w:space="0" w:color="auto"/>
        <w:bottom w:val="none" w:sz="0" w:space="0" w:color="auto"/>
        <w:right w:val="none" w:sz="0" w:space="0" w:color="auto"/>
      </w:divBdr>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cnsa.fr/grands-chantiers/virage-numerique-du-medico-social-le-programme-esms-numerique/sequiper-ou-faire-evoluer-son-dossier-usager-informatis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journaldeprojet.createsend1.com/t/t-l-clujdty-l-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urore.anotin@cnsa.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sa.fr/sites/default/files/esms_numerique_dates_des_aap_ars_2_1.xlsx" TargetMode="External"/><Relationship Id="rId5" Type="http://schemas.openxmlformats.org/officeDocument/2006/relationships/webSettings" Target="webSettings.xml"/><Relationship Id="rId15" Type="http://schemas.openxmlformats.org/officeDocument/2006/relationships/hyperlink" Target="http://www.monparcourshandicap.gouv.fr" TargetMode="External"/><Relationship Id="rId23" Type="http://schemas.openxmlformats.org/officeDocument/2006/relationships/theme" Target="theme/theme1.xml"/><Relationship Id="rId10" Type="http://schemas.openxmlformats.org/officeDocument/2006/relationships/hyperlink" Target="https://www.cnsa.fr/grands-chantiers/virage-numerique-du-medico-social-le-programme-esms-numerique/sequiper-ou-faire-evoluer-son-dossier-usager-informatis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nsa.fr/sites/default/files/cahier_des_charges_aapnational_esms_numerique_temps_2_de_lamorcage_v06.4.2.pdf" TargetMode="External"/><Relationship Id="rId14" Type="http://schemas.openxmlformats.org/officeDocument/2006/relationships/hyperlink" Target="http://www.pour-les-personnes-agees.gouv.f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pour-les-personnes-agees.gouv.fr" TargetMode="External"/><Relationship Id="rId2" Type="http://schemas.openxmlformats.org/officeDocument/2006/relationships/hyperlink" Target="http://www.cnsa.fr" TargetMode="External"/><Relationship Id="rId1" Type="http://schemas.openxmlformats.org/officeDocument/2006/relationships/image" Target="media/image6.emf"/><Relationship Id="rId4" Type="http://schemas.openxmlformats.org/officeDocument/2006/relationships/hyperlink" Target="http://www.monparcourshandicap.gouv.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AD558-102F-4EDF-9A27-75FA50A53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7</TotalTime>
  <Pages>3</Pages>
  <Words>1062</Words>
  <Characters>6992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Communiqué de presse : conseil extraordinaire de la CNSA 19 mars 2021</vt:lpstr>
    </vt:vector>
  </TitlesOfParts>
  <Manager/>
  <Company>CNSA</Company>
  <LinksUpToDate>false</LinksUpToDate>
  <CharactersWithSpaces>8038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:Programme ESMS numérique : 85 millions d’euros supplémentaires pour accélérer l’informatisation du dossier des usagers des établissements et services sociaux et médico-sociaux</dc:title>
  <dc:subject/>
  <dc:creator>CNSA</dc:creator>
  <cp:keywords/>
  <dc:description/>
  <cp:lastModifiedBy>ANOTIN Aurore</cp:lastModifiedBy>
  <cp:revision>6</cp:revision>
  <cp:lastPrinted>2021-09-09T13:30:00Z</cp:lastPrinted>
  <dcterms:created xsi:type="dcterms:W3CDTF">2021-09-09T15:04:00Z</dcterms:created>
  <dcterms:modified xsi:type="dcterms:W3CDTF">2021-09-14T08:03:00Z</dcterms:modified>
  <cp:category/>
</cp:coreProperties>
</file>