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135D9E73" w:rsidR="00E5052F" w:rsidRDefault="001D36E6" w:rsidP="002650E0">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6F1E5C91" wp14:editId="7AD22A6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2B00DFF"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BB2E161" wp14:editId="487D2639">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AF8BCF6"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F0291E">
        <w:rPr>
          <w:noProof/>
          <w:lang w:val="fr-FR"/>
        </w:rPr>
        <w:t>13</w:t>
      </w:r>
      <w:r w:rsidR="00665BDD">
        <w:rPr>
          <w:noProof/>
          <w:lang w:val="fr-FR"/>
        </w:rPr>
        <w:t xml:space="preserve"> </w:t>
      </w:r>
      <w:r w:rsidR="00E160EE">
        <w:rPr>
          <w:noProof/>
          <w:lang w:val="fr-FR"/>
        </w:rPr>
        <w:t>septembre</w:t>
      </w:r>
      <w:r w:rsidR="00700FA3">
        <w:rPr>
          <w:noProof/>
          <w:lang w:val="fr-FR"/>
        </w:rPr>
        <w:t xml:space="preserve"> 202</w:t>
      </w:r>
      <w:r w:rsidR="003C40C7">
        <w:rPr>
          <w:noProof/>
          <w:lang w:val="fr-FR"/>
        </w:rPr>
        <w:t>1</w:t>
      </w:r>
    </w:p>
    <w:p w14:paraId="1AB074E5" w14:textId="3AAC9132" w:rsidR="002650E0" w:rsidRDefault="00B95349" w:rsidP="002650E0">
      <w:pPr>
        <w:pStyle w:val="05Titreniveau1"/>
      </w:pPr>
      <w:r>
        <w:t xml:space="preserve">Pour des EHPAD ouverts </w:t>
      </w:r>
      <w:r w:rsidR="0009692F">
        <w:t>sur leur territoire</w:t>
      </w:r>
      <w:r>
        <w:t> : lancement d’un appel à projet</w:t>
      </w:r>
      <w:r w:rsidR="00AE3BAA">
        <w:t>s</w:t>
      </w:r>
      <w:r>
        <w:t xml:space="preserve"> national pour le développement de tiers-lieux </w:t>
      </w:r>
    </w:p>
    <w:p w14:paraId="5AF18446" w14:textId="204FDA8B" w:rsidR="00F95AD2" w:rsidRPr="00D22D89" w:rsidRDefault="00C92A53" w:rsidP="00D22D89">
      <w:pPr>
        <w:contextualSpacing w:val="0"/>
      </w:pPr>
      <w:r w:rsidRPr="00D22D89">
        <w:t>Brigitte Bourguignon, ministre déléguée à l’Autonomie, a réaffirmé le 12 juillet dernier, sa volonté de transformer l</w:t>
      </w:r>
      <w:r w:rsidR="00F95AD2" w:rsidRPr="00D22D89">
        <w:t>’</w:t>
      </w:r>
      <w:r w:rsidRPr="00D22D89">
        <w:t>EHPAD</w:t>
      </w:r>
      <w:r w:rsidR="00F95AD2" w:rsidRPr="00D22D89">
        <w:t xml:space="preserve"> </w:t>
      </w:r>
      <w:r w:rsidRPr="00D22D89">
        <w:t xml:space="preserve">(établissement d’hébergement pour personnes âgées dépendantes) pour en faire un lieu plus ouvert sur l’extérieur. </w:t>
      </w:r>
    </w:p>
    <w:p w14:paraId="6253CCF6" w14:textId="6608863A" w:rsidR="00C92A53" w:rsidRPr="00D22D89" w:rsidRDefault="00C92A53" w:rsidP="00D22D89">
      <w:pPr>
        <w:contextualSpacing w:val="0"/>
      </w:pPr>
      <w:r w:rsidRPr="00D22D89">
        <w:t xml:space="preserve">De nombreuses initiatives ont </w:t>
      </w:r>
      <w:r w:rsidR="00B95349">
        <w:t xml:space="preserve">déjà </w:t>
      </w:r>
      <w:r w:rsidRPr="00D22D89">
        <w:t>fleuri dans ce sens : il s’agit de les consolider</w:t>
      </w:r>
      <w:r w:rsidR="00805080" w:rsidRPr="00D22D89">
        <w:t xml:space="preserve"> </w:t>
      </w:r>
      <w:r w:rsidRPr="00D22D89">
        <w:t>et de les développer pour que tous les établissements prennent ce chemin d’ouverture, en utilisant les leviers financiers mis en place dans le cadre du plan d’aide à l’investissement prévu par le Ségur de la Santé.</w:t>
      </w:r>
    </w:p>
    <w:p w14:paraId="74872F3E" w14:textId="30D34667" w:rsidR="00C92A53" w:rsidRPr="00D22D89" w:rsidRDefault="006313F8" w:rsidP="00D22D89">
      <w:pPr>
        <w:contextualSpacing w:val="0"/>
      </w:pPr>
      <w:r w:rsidRPr="00D22D89">
        <w:t>Pour contribuer</w:t>
      </w:r>
      <w:r w:rsidR="00541957" w:rsidRPr="00D22D89">
        <w:t xml:space="preserve"> à cette </w:t>
      </w:r>
      <w:r w:rsidR="008B5662" w:rsidRPr="00D22D89">
        <w:t xml:space="preserve">importante </w:t>
      </w:r>
      <w:r w:rsidR="00541957" w:rsidRPr="00D22D89">
        <w:t>transformation</w:t>
      </w:r>
      <w:r w:rsidRPr="00D22D89">
        <w:t xml:space="preserve">, </w:t>
      </w:r>
      <w:r w:rsidR="00D22D89" w:rsidRPr="00D22D89">
        <w:t>l</w:t>
      </w:r>
      <w:r w:rsidRPr="00D22D89">
        <w:t xml:space="preserve">a Caisse nationale de solidarité pour l’autonomie (CNSA) épaulée par le Laboratoire de solutions de demain, lance un appel à projets visant à soutenir le développement de tiers-lieux dans </w:t>
      </w:r>
      <w:proofErr w:type="gramStart"/>
      <w:r w:rsidRPr="00D22D89">
        <w:t>les EHPAD</w:t>
      </w:r>
      <w:proofErr w:type="gramEnd"/>
      <w:r w:rsidRPr="00D22D89">
        <w:t xml:space="preserve">. </w:t>
      </w:r>
    </w:p>
    <w:p w14:paraId="59DA7810" w14:textId="0A74025F" w:rsidR="00D22D89" w:rsidRPr="00D22D89" w:rsidRDefault="00D22D89" w:rsidP="00D22D89">
      <w:pPr>
        <w:rPr>
          <w:rFonts w:ascii="Calibri" w:hAnsi="Calibri"/>
          <w:szCs w:val="22"/>
        </w:rPr>
      </w:pPr>
      <w:r w:rsidRPr="00B95349">
        <w:rPr>
          <w:i/>
        </w:rPr>
        <w:t>« Cet appel à projets participera à inventer le « tiers-lieu » de demain et à le faire rayonner dans tous nos territoires. Il représente une nouvelle brique de notre action massive, grâce au plan d’investissement du Ségur, en faveur de l’ouverture de tous les EHPAD sur leur environnement et la vie de la cité »</w:t>
      </w:r>
      <w:r>
        <w:t xml:space="preserve"> se réjouit Brigitte Bourguignon, ministre déléguée chargée de l’Autonomie.</w:t>
      </w:r>
    </w:p>
    <w:p w14:paraId="61F75723" w14:textId="03FF6BEC" w:rsidR="00541957" w:rsidRPr="00D22D89" w:rsidRDefault="00541957" w:rsidP="00D22D89"/>
    <w:p w14:paraId="328B73FB" w14:textId="17A5F6CD" w:rsidR="00B95349" w:rsidRDefault="00B95349" w:rsidP="00B95349">
      <w:r>
        <w:t xml:space="preserve">Par cet appel à projets doté de 3 millions d’euros, la </w:t>
      </w:r>
      <w:r w:rsidRPr="00641695">
        <w:t xml:space="preserve">CNSA </w:t>
      </w:r>
      <w:r>
        <w:t xml:space="preserve">incite les gestionnaires d’EHPAD (établissements d’hébergement permanent pour personnes âgées dépendantes) à ouvrir et à valoriser leur établissement sur le territoire, en inventant avec leurs voisins et l’ensemble des acteurs de la vie locale des activités et des services qui favorisent le lien social. </w:t>
      </w:r>
    </w:p>
    <w:p w14:paraId="27D9A02A" w14:textId="63FD1ED5" w:rsidR="00C92A53" w:rsidRPr="00D22D89" w:rsidRDefault="00C92A53" w:rsidP="00D22D89">
      <w:pPr>
        <w:rPr>
          <w:rFonts w:ascii="Calibri" w:hAnsi="Calibri"/>
          <w:szCs w:val="22"/>
        </w:rPr>
      </w:pPr>
      <w:r w:rsidRPr="00D22D89">
        <w:t>L’esprit tiers</w:t>
      </w:r>
      <w:r w:rsidR="00D22D89" w:rsidRPr="00D22D89">
        <w:t>-</w:t>
      </w:r>
      <w:r w:rsidRPr="00D22D89">
        <w:t>lieux</w:t>
      </w:r>
      <w:r w:rsidR="00E328FF" w:rsidRPr="00D22D89">
        <w:t>, nouvelle modalité de fabrique du lien,</w:t>
      </w:r>
      <w:r w:rsidRPr="00D22D89">
        <w:t xml:space="preserve"> présente </w:t>
      </w:r>
      <w:r w:rsidR="00F95AD2" w:rsidRPr="00D22D89">
        <w:t>un vrai levier à mobiliser</w:t>
      </w:r>
      <w:r w:rsidRPr="00D22D89">
        <w:t xml:space="preserve"> pour la transformation des EHPAD, afin de permettre leur ouverture sur l’extérieur. Cet </w:t>
      </w:r>
      <w:r w:rsidR="00D22D89" w:rsidRPr="00D22D89">
        <w:t>appel à projets</w:t>
      </w:r>
      <w:r w:rsidRPr="00D22D89">
        <w:t xml:space="preserve"> vise à inciter les responsable</w:t>
      </w:r>
      <w:r w:rsidR="00F95AD2" w:rsidRPr="00D22D89">
        <w:t>s</w:t>
      </w:r>
      <w:r w:rsidRPr="00D22D89">
        <w:t xml:space="preserve"> d’EHPAD à s’orienter dans cette voie</w:t>
      </w:r>
      <w:r w:rsidR="00F95AD2" w:rsidRPr="00D22D89">
        <w:t>.</w:t>
      </w:r>
      <w:r w:rsidRPr="00D22D89">
        <w:t xml:space="preserve"> </w:t>
      </w:r>
    </w:p>
    <w:p w14:paraId="537F3900" w14:textId="5E899E3A" w:rsidR="001A5718" w:rsidRDefault="001A5718" w:rsidP="001A5718">
      <w:pPr>
        <w:pStyle w:val="14Titreencadr"/>
      </w:pPr>
      <w:r>
        <w:t>Qu’est-ce qu’un tiers-lieu ?</w:t>
      </w:r>
    </w:p>
    <w:p w14:paraId="039C0004" w14:textId="79A7DEE7" w:rsidR="001A5718" w:rsidRDefault="001A5718" w:rsidP="001A5718">
      <w:pPr>
        <w:pStyle w:val="15Texteencadr"/>
      </w:pPr>
      <w:r>
        <w:t xml:space="preserve">Lieu de sociabilité, le tiers-lieu est d’abord un espace de rencontres et d’échanges. Ouvert sur le monde, il s'apparente à une seconde « place du village ». Le tiers-lieu est un espace de possibles, mis à la disposition d’un ensemble de personnes aux profils divers ; autant d'acteurs dont les compétences sont valorisées. </w:t>
      </w:r>
    </w:p>
    <w:p w14:paraId="60880D75" w14:textId="128FC134" w:rsidR="001A5718" w:rsidRDefault="001A5718" w:rsidP="001A5718">
      <w:pPr>
        <w:pStyle w:val="15Texteencadr"/>
      </w:pPr>
      <w:r>
        <w:lastRenderedPageBreak/>
        <w:t xml:space="preserve">Le tiers-lieu est de nature contributive : il est fondé sur la diversité, la réciprocité et le « faire </w:t>
      </w:r>
      <w:proofErr w:type="gramStart"/>
      <w:r>
        <w:t>ensemble»</w:t>
      </w:r>
      <w:proofErr w:type="gramEnd"/>
      <w:r>
        <w:t>. On ne vient pas simplement y consommer un service, une animation, une activité mais on participe à son élaboration, à la mesure de ses capacités. Son élaboration et son animation requièrent donc une organisation partagée, qui repose sur un collectif.</w:t>
      </w:r>
    </w:p>
    <w:p w14:paraId="1EA16A70" w14:textId="77777777" w:rsidR="001A5718" w:rsidRPr="00E160EE" w:rsidRDefault="001A5718" w:rsidP="001A5718">
      <w:pPr>
        <w:pStyle w:val="15Texteencadr"/>
      </w:pPr>
      <w:r>
        <w:t>L</w:t>
      </w:r>
      <w:r w:rsidRPr="00E160EE">
        <w:t>a création d’un tiers-lieu en EHPAD vise à promouvoir une démarche d’ouverture et de liens</w:t>
      </w:r>
      <w:r>
        <w:t xml:space="preserve"> pour l’EHPAD et ses résidents ; une démarche b</w:t>
      </w:r>
      <w:r w:rsidRPr="00E160EE">
        <w:t>asée sur la prise d’initiative, l’envie, l’inventivité</w:t>
      </w:r>
      <w:r>
        <w:t>,</w:t>
      </w:r>
      <w:r w:rsidRPr="00E160EE">
        <w:t xml:space="preserve"> mais aussi </w:t>
      </w:r>
      <w:r>
        <w:t xml:space="preserve">sur </w:t>
      </w:r>
      <w:r w:rsidRPr="00E160EE">
        <w:t>la reconnaissance du pouvoir d’agir des personnes âgées.</w:t>
      </w:r>
    </w:p>
    <w:p w14:paraId="317D11CC" w14:textId="0C453508" w:rsidR="001A5718" w:rsidRPr="00E160EE" w:rsidRDefault="001A5718" w:rsidP="001A5718">
      <w:pPr>
        <w:pStyle w:val="15Texteencadr"/>
      </w:pPr>
      <w:r w:rsidRPr="00E160EE">
        <w:t xml:space="preserve">Il vise à rendre attractive la fréquentation de l’EHPAD du quartier par </w:t>
      </w:r>
      <w:r>
        <w:t>d</w:t>
      </w:r>
      <w:r w:rsidRPr="00E160EE">
        <w:t xml:space="preserve">es habitants de tous âges. </w:t>
      </w:r>
    </w:p>
    <w:p w14:paraId="26208C8D" w14:textId="33976AC1" w:rsidR="001A5718" w:rsidRDefault="001A5718" w:rsidP="001A5718">
      <w:pPr>
        <w:pStyle w:val="15Texteencadr"/>
        <w:contextualSpacing w:val="0"/>
      </w:pPr>
      <w:r w:rsidRPr="00E160EE">
        <w:t>Pour les résidents, ce doit être une occasion de tisser des liens avec les habitants du quartier au sein même de leur lieu de vie.</w:t>
      </w:r>
    </w:p>
    <w:p w14:paraId="52E73183" w14:textId="34B6F43E" w:rsidR="00665BDD" w:rsidRPr="00470C2C" w:rsidRDefault="00665BDD" w:rsidP="00470C2C">
      <w:pPr>
        <w:pStyle w:val="15Texteencadr"/>
        <w:rPr>
          <w:b/>
        </w:rPr>
      </w:pPr>
      <w:r w:rsidRPr="00470C2C">
        <w:rPr>
          <w:b/>
        </w:rPr>
        <w:t xml:space="preserve">Pour aller plus loin, </w:t>
      </w:r>
      <w:r w:rsidR="00470C2C" w:rsidRPr="00470C2C">
        <w:rPr>
          <w:b/>
        </w:rPr>
        <w:t xml:space="preserve">consultez le site de </w:t>
      </w:r>
      <w:r w:rsidRPr="00470C2C">
        <w:rPr>
          <w:b/>
        </w:rPr>
        <w:t xml:space="preserve">France Tiers lieux : </w:t>
      </w:r>
      <w:hyperlink r:id="rId8" w:history="1">
        <w:r w:rsidRPr="00470C2C">
          <w:rPr>
            <w:rStyle w:val="Lienhypertexte"/>
            <w:b/>
          </w:rPr>
          <w:t>https://francetierslieux.fr/</w:t>
        </w:r>
      </w:hyperlink>
    </w:p>
    <w:p w14:paraId="135BE6B0" w14:textId="47ADB20C" w:rsidR="001A5718" w:rsidRDefault="001A5718" w:rsidP="001A5718">
      <w:pPr>
        <w:pStyle w:val="17inter"/>
      </w:pPr>
      <w:r>
        <w:t>Quand et comment déposer un projet ?</w:t>
      </w:r>
    </w:p>
    <w:p w14:paraId="6EF7B09D" w14:textId="407AFF12" w:rsidR="001A5718" w:rsidRPr="00CD301F" w:rsidRDefault="001A5718" w:rsidP="00E160EE">
      <w:r>
        <w:t>La CNSA</w:t>
      </w:r>
      <w:r w:rsidR="00E160EE">
        <w:t xml:space="preserve"> </w:t>
      </w:r>
      <w:r>
        <w:t xml:space="preserve">invite les gestionnaires d’EHPAD à s’associer à un ou plusieurs partenaires locaux (centre social, association, </w:t>
      </w:r>
      <w:r w:rsidR="002B7F99">
        <w:t>tiers</w:t>
      </w:r>
      <w:r w:rsidR="00470C2C">
        <w:t>-</w:t>
      </w:r>
      <w:r w:rsidR="002B7F99">
        <w:t xml:space="preserve">lieux, </w:t>
      </w:r>
      <w:r>
        <w:t>régie de quartier, commerçant</w:t>
      </w:r>
      <w:r w:rsidR="002B7F99">
        <w:t>s</w:t>
      </w:r>
      <w:r>
        <w:t>…) pour répondre à l’appel à projets.</w:t>
      </w:r>
      <w:r w:rsidR="00665BDD">
        <w:t xml:space="preserve"> Elle leur conseille également de s’appuyer sur les réseaux régionaux </w:t>
      </w:r>
      <w:r w:rsidR="00CD301F">
        <w:t>de France tiers-lieux pour les accompagner dans la conception de leur démarche.</w:t>
      </w:r>
      <w:r w:rsidR="00665BDD">
        <w:t xml:space="preserve"> </w:t>
      </w:r>
      <w:r w:rsidR="00FF6533">
        <w:t xml:space="preserve"> </w:t>
      </w:r>
      <w:r w:rsidR="00470C2C">
        <w:t>Consultez la l</w:t>
      </w:r>
      <w:r w:rsidR="00CD301F" w:rsidRPr="00CD301F">
        <w:t>ist</w:t>
      </w:r>
      <w:r w:rsidR="00CD301F" w:rsidRPr="00470C2C">
        <w:t>e de</w:t>
      </w:r>
      <w:r w:rsidR="00CD301F">
        <w:t>s réseaux régionaux</w:t>
      </w:r>
      <w:r w:rsidR="00665BDD" w:rsidRPr="00CD301F">
        <w:t xml:space="preserve"> : </w:t>
      </w:r>
      <w:hyperlink r:id="rId9" w:history="1">
        <w:r w:rsidR="00665BDD" w:rsidRPr="00CD301F">
          <w:rPr>
            <w:rStyle w:val="Lienhypertexte"/>
          </w:rPr>
          <w:t>https://francetierslieux.fr/formation/reseaux-regionaux/</w:t>
        </w:r>
      </w:hyperlink>
    </w:p>
    <w:p w14:paraId="38DABE19" w14:textId="77777777" w:rsidR="00665BDD" w:rsidRPr="00CD301F" w:rsidRDefault="00665BDD" w:rsidP="00E160EE"/>
    <w:p w14:paraId="4BC4799D" w14:textId="4B20412E" w:rsidR="001A5718" w:rsidRDefault="001A5718" w:rsidP="001A5718">
      <w:pPr>
        <w:contextualSpacing w:val="0"/>
      </w:pPr>
      <w:r>
        <w:t>Ils</w:t>
      </w:r>
      <w:r w:rsidRPr="001A5718">
        <w:t xml:space="preserve"> </w:t>
      </w:r>
      <w:r>
        <w:t>doivent envoyer</w:t>
      </w:r>
      <w:r w:rsidRPr="001A5718">
        <w:t xml:space="preserve"> leur dossier </w:t>
      </w:r>
      <w:r>
        <w:t xml:space="preserve">par email à leur agence régionale de santé avant le </w:t>
      </w:r>
      <w:r w:rsidR="00C06B42">
        <w:t>lundi 8</w:t>
      </w:r>
      <w:r w:rsidR="002B7F99">
        <w:t xml:space="preserve"> novembre</w:t>
      </w:r>
      <w:r>
        <w:t xml:space="preserve"> 2021</w:t>
      </w:r>
      <w:r w:rsidR="002B7F99">
        <w:t xml:space="preserve"> midi, délais de rigueur</w:t>
      </w:r>
      <w:r>
        <w:t>.</w:t>
      </w:r>
    </w:p>
    <w:p w14:paraId="196A8EDC" w14:textId="20BE969D" w:rsidR="001A5718" w:rsidRDefault="001A5718" w:rsidP="001A5718">
      <w:pPr>
        <w:contextualSpacing w:val="0"/>
      </w:pPr>
      <w:r>
        <w:t xml:space="preserve">Le laboratoire des solutions de demain de la CNSA étudiera les dossiers </w:t>
      </w:r>
      <w:r w:rsidR="0035263D">
        <w:t>p</w:t>
      </w:r>
      <w:r>
        <w:t>résélectionnés par chaque agence régionale de santé</w:t>
      </w:r>
      <w:r w:rsidR="0035263D">
        <w:t>.</w:t>
      </w:r>
    </w:p>
    <w:p w14:paraId="19A80156" w14:textId="2F716E5C" w:rsidR="000C54AC" w:rsidRDefault="000C54AC" w:rsidP="000C54AC">
      <w:pPr>
        <w:contextualSpacing w:val="0"/>
      </w:pPr>
      <w:r>
        <w:t xml:space="preserve">Les projets </w:t>
      </w:r>
      <w:r w:rsidR="002B7F99">
        <w:t xml:space="preserve">lauréats </w:t>
      </w:r>
      <w:r>
        <w:t>pourront bénéficier d’une subvention allant de 25 000 € à 150 000€. La CNSA allouera au total 3 millions d’euros</w:t>
      </w:r>
      <w:r w:rsidR="00986B3B">
        <w:t xml:space="preserve"> dans le cadre du plan France relance.</w:t>
      </w:r>
    </w:p>
    <w:p w14:paraId="0240492D" w14:textId="1BBD8BD0" w:rsidR="00FF6533" w:rsidRPr="00FF6533" w:rsidRDefault="00FF6533" w:rsidP="00FF6533">
      <w:pPr>
        <w:pStyle w:val="14Titreencadr"/>
      </w:pPr>
      <w:bookmarkStart w:id="0" w:name="_Hlk82092623"/>
      <w:r w:rsidRPr="00FF6533">
        <w:t xml:space="preserve">Pour aller plus loin </w:t>
      </w:r>
    </w:p>
    <w:p w14:paraId="1EE64837" w14:textId="77777777" w:rsidR="00FF6533" w:rsidRDefault="00FF6533" w:rsidP="00FF6533">
      <w:pPr>
        <w:pStyle w:val="16Listeencadr"/>
      </w:pPr>
      <w:r w:rsidRPr="00FF6533">
        <w:t xml:space="preserve">Le </w:t>
      </w:r>
      <w:r w:rsidRPr="00FF6533">
        <w:rPr>
          <w:b/>
        </w:rPr>
        <w:t>cahier des charges de l’appel à projets</w:t>
      </w:r>
      <w:r w:rsidRPr="00FF6533">
        <w:t xml:space="preserve"> et </w:t>
      </w:r>
      <w:r w:rsidRPr="00FF6533">
        <w:rPr>
          <w:b/>
        </w:rPr>
        <w:t>le dossier de candidature</w:t>
      </w:r>
      <w:r w:rsidRPr="00FF6533">
        <w:t xml:space="preserve"> sont téléchargeables sur le </w:t>
      </w:r>
      <w:hyperlink r:id="rId10" w:history="1">
        <w:r w:rsidRPr="00FF6533">
          <w:rPr>
            <w:rStyle w:val="Lienhypertexte"/>
          </w:rPr>
          <w:t>site de la CNSA</w:t>
        </w:r>
      </w:hyperlink>
      <w:r w:rsidRPr="00FF6533">
        <w:t>.</w:t>
      </w:r>
      <w:r>
        <w:t> </w:t>
      </w:r>
    </w:p>
    <w:p w14:paraId="7743F59F" w14:textId="24B299F3" w:rsidR="00FF6533" w:rsidRPr="00FF6533" w:rsidRDefault="00FF6533" w:rsidP="00FF6533">
      <w:pPr>
        <w:pStyle w:val="16Listeencadr"/>
      </w:pPr>
      <w:r w:rsidRPr="00FF6533">
        <w:rPr>
          <w:b/>
        </w:rPr>
        <w:t>Lundi 27 septembre à 16h &gt; Webinaire : qu’est-ce qu’un tiers-lieu ?</w:t>
      </w:r>
      <w:r w:rsidRPr="00FF6533">
        <w:t xml:space="preserve"> </w:t>
      </w:r>
      <w:r w:rsidR="005E44BD">
        <w:t>E</w:t>
      </w:r>
      <w:r w:rsidR="009B4C8F">
        <w:t xml:space="preserve">n partenariat </w:t>
      </w:r>
      <w:r w:rsidR="005E44BD">
        <w:t xml:space="preserve">avec </w:t>
      </w:r>
      <w:r w:rsidR="009B4C8F">
        <w:t xml:space="preserve">France </w:t>
      </w:r>
      <w:r w:rsidR="005E44BD" w:rsidRPr="005E44BD">
        <w:t>T</w:t>
      </w:r>
      <w:r w:rsidR="009B4C8F" w:rsidRPr="005E44BD">
        <w:t>iers</w:t>
      </w:r>
      <w:r w:rsidR="005E44BD" w:rsidRPr="005E44BD">
        <w:t>-Lieux</w:t>
      </w:r>
      <w:r w:rsidR="005E44BD">
        <w:rPr>
          <w:i/>
        </w:rPr>
        <w:t>, nous donnerons</w:t>
      </w:r>
      <w:r w:rsidR="005E44BD" w:rsidRPr="005E44BD">
        <w:rPr>
          <w:i/>
        </w:rPr>
        <w:t xml:space="preserve"> d</w:t>
      </w:r>
      <w:r w:rsidRPr="005E44BD">
        <w:rPr>
          <w:i/>
        </w:rPr>
        <w:t>es exemples, des conseils pour mieux comprendre l’esprit tiers-lieu.</w:t>
      </w:r>
      <w:r w:rsidR="006379EC" w:rsidRPr="006379EC">
        <w:t xml:space="preserve"> </w:t>
      </w:r>
      <w:r w:rsidR="006379EC" w:rsidRPr="009228FA">
        <w:t>https://us06web.zoom.us/j/88503738066</w:t>
      </w:r>
    </w:p>
    <w:p w14:paraId="0532D066" w14:textId="34D4E442" w:rsidR="00FF6533" w:rsidRPr="00FF6533" w:rsidRDefault="00FF6533" w:rsidP="00FF6533">
      <w:pPr>
        <w:pStyle w:val="16Listeencadr"/>
      </w:pPr>
      <w:r w:rsidRPr="00FF6533">
        <w:rPr>
          <w:b/>
        </w:rPr>
        <w:t xml:space="preserve">Mardi 28 septembre à 14h &gt; Visio-rencontre </w:t>
      </w:r>
      <w:r w:rsidR="005F742F">
        <w:rPr>
          <w:b/>
        </w:rPr>
        <w:t>sur l’appel à projets tiers-</w:t>
      </w:r>
      <w:r w:rsidR="005F742F" w:rsidRPr="005E44BD">
        <w:rPr>
          <w:b/>
        </w:rPr>
        <w:t>lieu</w:t>
      </w:r>
      <w:r w:rsidR="005E44BD" w:rsidRPr="005E44BD">
        <w:rPr>
          <w:b/>
        </w:rPr>
        <w:t>x</w:t>
      </w:r>
      <w:r w:rsidR="005F742F" w:rsidRPr="005E44BD">
        <w:rPr>
          <w:b/>
        </w:rPr>
        <w:t>.</w:t>
      </w:r>
      <w:r w:rsidRPr="00FF6533">
        <w:t xml:space="preserve"> </w:t>
      </w:r>
      <w:r w:rsidRPr="005E44BD">
        <w:rPr>
          <w:i/>
        </w:rPr>
        <w:t xml:space="preserve">Nous répondrons en direct à toutes </w:t>
      </w:r>
      <w:r w:rsidR="005F742F" w:rsidRPr="005E44BD">
        <w:rPr>
          <w:i/>
        </w:rPr>
        <w:t>les</w:t>
      </w:r>
      <w:r w:rsidRPr="005E44BD">
        <w:rPr>
          <w:i/>
        </w:rPr>
        <w:t xml:space="preserve"> questions</w:t>
      </w:r>
      <w:r w:rsidR="005F742F" w:rsidRPr="005E44BD">
        <w:rPr>
          <w:i/>
        </w:rPr>
        <w:t xml:space="preserve"> des EHPAD intéressés par</w:t>
      </w:r>
      <w:r w:rsidRPr="005E44BD">
        <w:rPr>
          <w:i/>
        </w:rPr>
        <w:t xml:space="preserve"> l‘appel à projets.</w:t>
      </w:r>
      <w:r w:rsidRPr="00FF6533">
        <w:t xml:space="preserve"> </w:t>
      </w:r>
      <w:r w:rsidR="006379EC" w:rsidRPr="009228FA">
        <w:t>https://us06web.zoom.us/j/82451003754</w:t>
      </w:r>
    </w:p>
    <w:bookmarkEnd w:id="0"/>
    <w:p w14:paraId="6FF79D3C" w14:textId="1C3618CB" w:rsidR="009D6ED3" w:rsidRDefault="00665BDD" w:rsidP="00986B3B">
      <w:r>
        <w:t>En lien avec les agences régionales de santé, l</w:t>
      </w:r>
      <w:r w:rsidR="002B7F99">
        <w:t xml:space="preserve">e laboratoire de solutions de demain </w:t>
      </w:r>
      <w:r>
        <w:t xml:space="preserve">de la CNSA </w:t>
      </w:r>
      <w:r w:rsidR="002B7F99">
        <w:t>procèdera au suivi et à l’évaluation nationale des tiers</w:t>
      </w:r>
      <w:r w:rsidR="00470C2C">
        <w:t>-</w:t>
      </w:r>
      <w:r w:rsidR="002B7F99">
        <w:t xml:space="preserve">lieux nés de l’appel à projets afin d’en tirer les enseignements </w:t>
      </w:r>
      <w:r>
        <w:t>nécessaires à l’élaboration des futurs projets d’investissement.</w:t>
      </w:r>
    </w:p>
    <w:p w14:paraId="6261DC17" w14:textId="77777777" w:rsidR="009D6ED3" w:rsidRDefault="009D6ED3">
      <w:pPr>
        <w:spacing w:after="0" w:line="240" w:lineRule="auto"/>
        <w:contextualSpacing w:val="0"/>
      </w:pPr>
      <w:r>
        <w:br w:type="page"/>
      </w:r>
    </w:p>
    <w:p w14:paraId="3AE5C7FD" w14:textId="77777777" w:rsidR="002B7F99" w:rsidRDefault="002B7F99" w:rsidP="00986B3B">
      <w:bookmarkStart w:id="1" w:name="_GoBack"/>
      <w:bookmarkEnd w:id="1"/>
    </w:p>
    <w:p w14:paraId="349691CA" w14:textId="77777777" w:rsidR="00F9041C" w:rsidRDefault="00F9041C" w:rsidP="00277E27">
      <w:pPr>
        <w:pStyle w:val="09Titrefiletsverts"/>
        <w:spacing w:before="120" w:after="0"/>
      </w:pPr>
      <w:r>
        <w:t>À propos de la CNSA</w:t>
      </w:r>
    </w:p>
    <w:p w14:paraId="7D3CA132" w14:textId="77777777" w:rsidR="00850D21" w:rsidRPr="00844983" w:rsidRDefault="00850D21" w:rsidP="00277E27">
      <w:pPr>
        <w:spacing w:before="120" w:after="0"/>
        <w:rPr>
          <w:sz w:val="18"/>
        </w:rPr>
      </w:pPr>
      <w:r w:rsidRPr="00844983">
        <w:rPr>
          <w:sz w:val="18"/>
        </w:rPr>
        <w:t>Créée en 2004, la Caisse nationale de solidarité pour l’autonomie (CNSA) gère la branche autonomie de la Sécurité sociale depuis le 1</w:t>
      </w:r>
      <w:r w:rsidRPr="00844983">
        <w:rPr>
          <w:sz w:val="18"/>
          <w:vertAlign w:val="superscript"/>
        </w:rPr>
        <w:t>er</w:t>
      </w:r>
      <w:r w:rsidRPr="00844983">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2F3CFEFD" w14:textId="77777777" w:rsidR="00850D21" w:rsidRPr="00844983" w:rsidRDefault="00850D21" w:rsidP="00277E27">
      <w:pPr>
        <w:pStyle w:val="13Filetbasdencadravecflches"/>
        <w:spacing w:before="120" w:after="0"/>
        <w:contextualSpacing/>
        <w:rPr>
          <w:sz w:val="18"/>
        </w:rPr>
      </w:pPr>
      <w:r w:rsidRPr="00844983">
        <w:rPr>
          <w:sz w:val="18"/>
        </w:rP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1" w:history="1">
        <w:r w:rsidRPr="00844983">
          <w:rPr>
            <w:rStyle w:val="Lienhypertexte"/>
            <w:sz w:val="18"/>
          </w:rPr>
          <w:t>www.pour-les-personnes-agees.gouv.fr</w:t>
        </w:r>
      </w:hyperlink>
      <w:r w:rsidRPr="00844983">
        <w:rPr>
          <w:sz w:val="18"/>
        </w:rPr>
        <w:t xml:space="preserve"> et </w:t>
      </w:r>
      <w:hyperlink r:id="rId12" w:history="1">
        <w:r w:rsidRPr="00844983">
          <w:rPr>
            <w:rStyle w:val="Lienhypertexte"/>
            <w:sz w:val="18"/>
          </w:rPr>
          <w:t>www.monparcourshandicap.gouv.fr</w:t>
        </w:r>
      </w:hyperlink>
      <w:r w:rsidRPr="00844983">
        <w:rPr>
          <w:sz w:val="18"/>
        </w:rPr>
        <w:t>. Enfin, elle contribue à la recherche, à l’innovation dans le champ du soutien à l’autonomie, et à la réflexion sur les politiques de l’autonomie. En 2021, la CNSA consacre plus de 31 milliards d’euros à l’aide à l’autonomie des personnes âgées ou handicapées.</w:t>
      </w:r>
    </w:p>
    <w:p w14:paraId="29F7FA82" w14:textId="77777777" w:rsidR="00D22D89" w:rsidRDefault="00D22D89" w:rsidP="00D22D89">
      <w:pPr>
        <w:pStyle w:val="09Titrefiletsverts"/>
      </w:pPr>
      <w:r>
        <w:t>À propos du Ségur de la Santé</w:t>
      </w:r>
    </w:p>
    <w:p w14:paraId="71E302D1" w14:textId="35A22F29" w:rsidR="008B5662" w:rsidRPr="00D22D89" w:rsidRDefault="008B5662" w:rsidP="00D22D89">
      <w:pPr>
        <w:rPr>
          <w:rFonts w:eastAsia="Arial"/>
          <w:sz w:val="18"/>
          <w:szCs w:val="18"/>
        </w:rPr>
      </w:pPr>
      <w:r w:rsidRPr="00D22D89">
        <w:rPr>
          <w:rFonts w:eastAsia="Arial"/>
          <w:b/>
          <w:sz w:val="18"/>
          <w:szCs w:val="18"/>
        </w:rPr>
        <w:t>Le Ségur de la Santé</w:t>
      </w:r>
      <w:r w:rsidRPr="00D22D89">
        <w:rPr>
          <w:sz w:val="18"/>
          <w:szCs w:val="18"/>
        </w:rPr>
        <w:t xml:space="preserve"> </w:t>
      </w:r>
      <w:r w:rsidRPr="00D22D89">
        <w:rPr>
          <w:rFonts w:eastAsia="Arial"/>
          <w:sz w:val="18"/>
          <w:szCs w:val="18"/>
        </w:rPr>
        <w:t xml:space="preserve">prévoit un ambitieux plan d’aide à l’investissement dans le secteur médico-social doté de 2,1 milliards d’euros sur la période 2021-2025 : </w:t>
      </w:r>
      <w:r w:rsidRPr="00D22D89">
        <w:rPr>
          <w:rFonts w:eastAsia="Arial"/>
          <w:b/>
          <w:bCs/>
          <w:sz w:val="18"/>
          <w:szCs w:val="18"/>
        </w:rPr>
        <w:t>1,5 milliard d’euros pour les opérations immobilières et mobilières ainsi que 600 millions d’euros pour les projets numériques.</w:t>
      </w:r>
      <w:r w:rsidRPr="00D22D89">
        <w:rPr>
          <w:rFonts w:eastAsia="Arial"/>
          <w:sz w:val="18"/>
          <w:szCs w:val="18"/>
        </w:rPr>
        <w:t xml:space="preserve"> </w:t>
      </w:r>
    </w:p>
    <w:p w14:paraId="2CF0102D" w14:textId="77777777" w:rsidR="008B5662" w:rsidRPr="00D22D89" w:rsidRDefault="008B5662" w:rsidP="00D22D89">
      <w:pPr>
        <w:pStyle w:val="13Filetbasdencadravecflches"/>
        <w:rPr>
          <w:sz w:val="18"/>
          <w:szCs w:val="18"/>
        </w:rPr>
      </w:pPr>
      <w:r w:rsidRPr="00D22D89">
        <w:rPr>
          <w:sz w:val="18"/>
          <w:szCs w:val="18"/>
        </w:rPr>
        <w:t xml:space="preserve">Le soutien à l’investissement immobilier permettra de créer, rénover ou transformer des établissements médico-sociaux, majoritairement des établissements pour personnes âgées dépendantes (EHPAD), mais aussi des résidences autonomie, de développer les tiers-lieux dans </w:t>
      </w:r>
      <w:proofErr w:type="gramStart"/>
      <w:r w:rsidRPr="00D22D89">
        <w:rPr>
          <w:sz w:val="18"/>
          <w:szCs w:val="18"/>
        </w:rPr>
        <w:t>les EHPAD</w:t>
      </w:r>
      <w:proofErr w:type="gramEnd"/>
      <w:r w:rsidRPr="00D22D89">
        <w:rPr>
          <w:sz w:val="18"/>
          <w:szCs w:val="18"/>
        </w:rPr>
        <w:t xml:space="preserve"> ou de soutenir les petits investissements du quotidien qui améliorent la qualité de vie des résidents et les conditions de travail des équipes. Le soutien à l’investissement numérique vise à moderniser la gestion des dossiers des usagers des établissements et services sociaux et médico-sociaux grâce au partage d’informations entre professionnels, à l’intégration des outils de coordination du « virage numérique en santé</w:t>
      </w:r>
      <w:proofErr w:type="gramStart"/>
      <w:r w:rsidRPr="00D22D89">
        <w:rPr>
          <w:sz w:val="18"/>
          <w:szCs w:val="18"/>
        </w:rPr>
        <w:t xml:space="preserve"> »…</w:t>
      </w:r>
      <w:proofErr w:type="gramEnd"/>
      <w:r w:rsidRPr="00D22D89">
        <w:rPr>
          <w:sz w:val="18"/>
          <w:szCs w:val="18"/>
        </w:rPr>
        <w:t> </w:t>
      </w:r>
    </w:p>
    <w:p w14:paraId="34840222" w14:textId="77777777" w:rsidR="00700FA3" w:rsidRPr="00700FA3" w:rsidRDefault="00700FA3" w:rsidP="00277E27">
      <w:pPr>
        <w:spacing w:before="120" w:after="0"/>
      </w:pPr>
    </w:p>
    <w:p w14:paraId="475296B0" w14:textId="2EA24CBF" w:rsidR="00A66A17" w:rsidRDefault="004A55FE" w:rsidP="00277E27">
      <w:pPr>
        <w:keepNext/>
        <w:keepLines/>
        <w:widowControl w:val="0"/>
        <w:spacing w:before="120" w:after="0"/>
      </w:pPr>
      <w:r>
        <w:rPr>
          <w:rFonts w:cs="Arial"/>
          <w:b/>
          <w:bCs/>
          <w:color w:val="97BE0D"/>
          <w:sz w:val="22"/>
        </w:rPr>
        <w:t>Contact p</w:t>
      </w:r>
      <w:r w:rsidR="00A66A17" w:rsidRPr="00287798">
        <w:rPr>
          <w:rFonts w:cs="Arial"/>
          <w:b/>
          <w:bCs/>
          <w:color w:val="97BE0D"/>
          <w:sz w:val="22"/>
        </w:rPr>
        <w:t>resse</w:t>
      </w:r>
    </w:p>
    <w:p w14:paraId="466BAA97" w14:textId="77777777" w:rsidR="001D410A" w:rsidRPr="00621977" w:rsidRDefault="00A66A17" w:rsidP="00277E27">
      <w:pPr>
        <w:spacing w:before="120" w:after="0"/>
        <w:rPr>
          <w:b/>
          <w:lang w:val="it-IT"/>
        </w:rPr>
      </w:pPr>
      <w:r w:rsidRPr="009501DE">
        <w:rPr>
          <w:b/>
        </w:rPr>
        <w:t xml:space="preserve">Aurore </w:t>
      </w:r>
      <w:proofErr w:type="spellStart"/>
      <w:r w:rsidRPr="009501DE">
        <w:rPr>
          <w:b/>
        </w:rPr>
        <w:t>Anotin</w:t>
      </w:r>
      <w:proofErr w:type="spellEnd"/>
      <w:r w:rsidRPr="009501DE">
        <w:rPr>
          <w:b/>
        </w:rPr>
        <w:t xml:space="preserve"> – CNSA</w:t>
      </w:r>
    </w:p>
    <w:p w14:paraId="2B7C35BA" w14:textId="77777777" w:rsidR="001D410A" w:rsidRPr="00E26626" w:rsidRDefault="00A66A17" w:rsidP="00277E27">
      <w:pPr>
        <w:spacing w:before="120" w:after="0"/>
        <w:rPr>
          <w:color w:val="FF0000"/>
        </w:rPr>
      </w:pPr>
      <w:r>
        <w:t>Tél. : 01 53 91 21 7</w:t>
      </w:r>
      <w:r w:rsidR="00700FA3">
        <w:t>5</w:t>
      </w:r>
    </w:p>
    <w:p w14:paraId="34B717F2" w14:textId="3D421A62" w:rsidR="00600C21" w:rsidRPr="00844983" w:rsidRDefault="00290943" w:rsidP="00277E27">
      <w:pPr>
        <w:spacing w:before="120" w:after="0"/>
        <w:rPr>
          <w:color w:val="0000FF" w:themeColor="hyperlink"/>
          <w:u w:val="single"/>
        </w:rPr>
      </w:pPr>
      <w:r w:rsidRPr="00844983">
        <w:t>aurore.anotin@cnsa.fr</w:t>
      </w:r>
    </w:p>
    <w:sectPr w:rsidR="00600C21" w:rsidRPr="00844983" w:rsidSect="0012232B">
      <w:headerReference w:type="even" r:id="rId13"/>
      <w:footerReference w:type="even" r:id="rId14"/>
      <w:footerReference w:type="default" r:id="rId15"/>
      <w:headerReference w:type="first" r:id="rId16"/>
      <w:footerReference w:type="first" r:id="rId17"/>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B331A" w14:textId="77777777" w:rsidR="0086243A" w:rsidRDefault="0086243A">
      <w:r>
        <w:separator/>
      </w:r>
    </w:p>
    <w:p w14:paraId="734417D3" w14:textId="77777777" w:rsidR="0086243A" w:rsidRDefault="0086243A"/>
    <w:p w14:paraId="16530060" w14:textId="77777777" w:rsidR="0086243A" w:rsidRDefault="0086243A"/>
    <w:p w14:paraId="09422D22" w14:textId="77777777" w:rsidR="0086243A" w:rsidRDefault="0086243A"/>
    <w:p w14:paraId="4ACA250D" w14:textId="77777777" w:rsidR="0086243A" w:rsidRDefault="0086243A"/>
  </w:endnote>
  <w:endnote w:type="continuationSeparator" w:id="0">
    <w:p w14:paraId="34BB3900" w14:textId="77777777" w:rsidR="0086243A" w:rsidRDefault="0086243A">
      <w:r>
        <w:continuationSeparator/>
      </w:r>
    </w:p>
    <w:p w14:paraId="0D86845A" w14:textId="77777777" w:rsidR="0086243A" w:rsidRDefault="0086243A"/>
    <w:p w14:paraId="7C9031E1" w14:textId="77777777" w:rsidR="0086243A" w:rsidRDefault="0086243A"/>
    <w:p w14:paraId="42D685FD" w14:textId="77777777" w:rsidR="0086243A" w:rsidRDefault="0086243A"/>
    <w:p w14:paraId="3ADF217D" w14:textId="77777777" w:rsidR="0086243A" w:rsidRDefault="008624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3A2A5B4F" w:rsidR="00932655" w:rsidRPr="00AC0900" w:rsidRDefault="00932655" w:rsidP="006E5736">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022FAE40" w:rsidR="00B71E90" w:rsidRPr="00AC0900" w:rsidRDefault="002650E0"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44FA3E3D">
          <wp:simplePos x="0" y="0"/>
          <wp:positionH relativeFrom="column">
            <wp:posOffset>5118735</wp:posOffset>
          </wp:positionH>
          <wp:positionV relativeFrom="page">
            <wp:posOffset>10083800</wp:posOffset>
          </wp:positionV>
          <wp:extent cx="1720850" cy="607060"/>
          <wp:effectExtent l="0" t="0" r="0" b="2540"/>
          <wp:wrapThrough wrapText="bothSides">
            <wp:wrapPolygon edited="0">
              <wp:start x="15303" y="0"/>
              <wp:lineTo x="12673" y="2033"/>
              <wp:lineTo x="4782" y="10167"/>
              <wp:lineTo x="3108" y="14234"/>
              <wp:lineTo x="0" y="20335"/>
              <wp:lineTo x="0" y="21013"/>
              <wp:lineTo x="21281" y="21013"/>
              <wp:lineTo x="21281" y="678"/>
              <wp:lineTo x="17216" y="0"/>
              <wp:lineTo x="15303"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720850" cy="6070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00932655" w:rsidRPr="00AC0900">
      <w:rPr>
        <w:rFonts w:ascii="Arial" w:hAnsi="Arial" w:cs="Arial"/>
        <w:b/>
        <w:sz w:val="14"/>
        <w:szCs w:val="14"/>
        <w:lang w:val="en-US"/>
      </w:rPr>
      <w:t xml:space="preserve"> </w:t>
    </w:r>
  </w:p>
  <w:p w14:paraId="53F2A8D7" w14:textId="71E67BE4" w:rsidR="00B71E90" w:rsidRPr="00AC0900" w:rsidRDefault="009D6ED3" w:rsidP="006A6641">
    <w:pPr>
      <w:pStyle w:val="Paragraphestandard"/>
      <w:jc w:val="center"/>
      <w:rPr>
        <w:rFonts w:ascii="Arial" w:hAnsi="Arial" w:cs="Arial"/>
        <w:b/>
        <w:sz w:val="14"/>
        <w:szCs w:val="14"/>
        <w:lang w:val="en-US"/>
      </w:rPr>
    </w:pPr>
    <w:hyperlink r:id="rId2" w:history="1">
      <w:r w:rsidR="006A6641" w:rsidRPr="00F30516">
        <w:rPr>
          <w:rStyle w:val="Lienhypertexte"/>
          <w:rFonts w:ascii="Arial" w:hAnsi="Arial" w:cs="Arial"/>
          <w:b/>
          <w:sz w:val="14"/>
          <w:szCs w:val="14"/>
          <w:lang w:val="en-US"/>
        </w:rPr>
        <w:t>www.cnsa.fr</w:t>
      </w:r>
    </w:hyperlink>
    <w:r w:rsidR="006A6641">
      <w:rPr>
        <w:rFonts w:ascii="Arial" w:hAnsi="Arial" w:cs="Arial"/>
        <w:b/>
        <w:sz w:val="14"/>
        <w:szCs w:val="14"/>
        <w:lang w:val="en-US"/>
      </w:rPr>
      <w:t xml:space="preserve"> </w:t>
    </w:r>
    <w:r w:rsidR="00B71E90" w:rsidRPr="00AC0900">
      <w:rPr>
        <w:rFonts w:ascii="Arial" w:hAnsi="Arial" w:cs="Arial"/>
        <w:b/>
        <w:sz w:val="14"/>
        <w:szCs w:val="14"/>
        <w:lang w:val="en-US"/>
      </w:rPr>
      <w:t xml:space="preserve">•  </w:t>
    </w:r>
    <w:hyperlink r:id="rId3" w:history="1">
      <w:r w:rsidR="006A6641" w:rsidRPr="00F30516">
        <w:rPr>
          <w:rStyle w:val="Lienhypertexte"/>
          <w:rFonts w:ascii="Arial" w:hAnsi="Arial" w:cs="Arial"/>
          <w:b/>
          <w:bCs/>
          <w:sz w:val="14"/>
          <w:szCs w:val="14"/>
          <w:lang w:val="en-US"/>
        </w:rPr>
        <w:t>www.pour-les-personnes-agees.gouv.fr</w:t>
      </w:r>
    </w:hyperlink>
    <w:r w:rsidR="006A6641">
      <w:rPr>
        <w:rFonts w:ascii="Arial" w:hAnsi="Arial" w:cs="Arial"/>
        <w:b/>
        <w:bCs/>
        <w:sz w:val="14"/>
        <w:szCs w:val="14"/>
        <w:lang w:val="en-US"/>
      </w:rPr>
      <w:t xml:space="preserve"> </w:t>
    </w:r>
    <w:r w:rsidR="00B71E90" w:rsidRPr="00AC0900">
      <w:rPr>
        <w:rFonts w:ascii="Arial" w:hAnsi="Arial" w:cs="Arial"/>
        <w:b/>
        <w:sz w:val="14"/>
        <w:szCs w:val="14"/>
        <w:lang w:val="en-US"/>
      </w:rPr>
      <w:t xml:space="preserve">•  </w:t>
    </w:r>
    <w:hyperlink r:id="rId4"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00B71E90" w:rsidRPr="00AC0900">
      <w:rPr>
        <w:rFonts w:ascii="Arial" w:hAnsi="Arial" w:cs="Arial"/>
        <w:b/>
        <w:sz w:val="14"/>
        <w:szCs w:val="14"/>
        <w:lang w:val="en-US"/>
      </w:rPr>
      <w:t>Twitter : @cnsa_actu</w:t>
    </w:r>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FE063" w14:textId="77777777" w:rsidR="0086243A" w:rsidRDefault="0086243A">
      <w:r>
        <w:separator/>
      </w:r>
    </w:p>
    <w:p w14:paraId="5C0FD655" w14:textId="77777777" w:rsidR="0086243A" w:rsidRDefault="0086243A"/>
    <w:p w14:paraId="669E66B3" w14:textId="77777777" w:rsidR="0086243A" w:rsidRDefault="0086243A"/>
    <w:p w14:paraId="65D6D4F0" w14:textId="77777777" w:rsidR="0086243A" w:rsidRDefault="0086243A"/>
    <w:p w14:paraId="7DB3FB50" w14:textId="77777777" w:rsidR="0086243A" w:rsidRDefault="0086243A"/>
  </w:footnote>
  <w:footnote w:type="continuationSeparator" w:id="0">
    <w:p w14:paraId="7E135892" w14:textId="77777777" w:rsidR="0086243A" w:rsidRDefault="0086243A">
      <w:r>
        <w:continuationSeparator/>
      </w:r>
    </w:p>
    <w:p w14:paraId="4739D44C" w14:textId="77777777" w:rsidR="0086243A" w:rsidRDefault="0086243A"/>
    <w:p w14:paraId="109239CF" w14:textId="77777777" w:rsidR="0086243A" w:rsidRDefault="0086243A"/>
    <w:p w14:paraId="54C077A4" w14:textId="77777777" w:rsidR="0086243A" w:rsidRDefault="0086243A"/>
    <w:p w14:paraId="76BAA651" w14:textId="77777777" w:rsidR="0086243A" w:rsidRDefault="008624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1559BB2D" w:rsidR="00932655" w:rsidRDefault="008C5D64" w:rsidP="00CA39AC">
    <w:pPr>
      <w:pStyle w:val="01Communiqudepresse"/>
      <w:tabs>
        <w:tab w:val="left" w:pos="-426"/>
      </w:tabs>
    </w:pPr>
    <w:r>
      <w:rPr>
        <w:noProof/>
      </w:rPr>
      <w:drawing>
        <wp:anchor distT="0" distB="0" distL="114300" distR="114300" simplePos="0" relativeHeight="251672064" behindDoc="0" locked="0" layoutInCell="1" allowOverlap="1" wp14:anchorId="2E6E5762" wp14:editId="7A5C21E4">
          <wp:simplePos x="0" y="0"/>
          <wp:positionH relativeFrom="column">
            <wp:posOffset>3575685</wp:posOffset>
          </wp:positionH>
          <wp:positionV relativeFrom="paragraph">
            <wp:posOffset>-259715</wp:posOffset>
          </wp:positionV>
          <wp:extent cx="2952000" cy="1584000"/>
          <wp:effectExtent l="0" t="0" r="127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FR-kit-com.png"/>
                  <pic:cNvPicPr/>
                </pic:nvPicPr>
                <pic:blipFill>
                  <a:blip r:embed="rId1"/>
                  <a:stretch>
                    <a:fillRect/>
                  </a:stretch>
                </pic:blipFill>
                <pic:spPr>
                  <a:xfrm>
                    <a:off x="0" y="0"/>
                    <a:ext cx="2952000" cy="1584000"/>
                  </a:xfrm>
                  <a:prstGeom prst="rect">
                    <a:avLst/>
                  </a:prstGeom>
                </pic:spPr>
              </pic:pic>
            </a:graphicData>
          </a:graphic>
          <wp14:sizeRelH relativeFrom="margin">
            <wp14:pctWidth>0</wp14:pctWidth>
          </wp14:sizeRelH>
          <wp14:sizeRelV relativeFrom="margin">
            <wp14:pctHeight>0</wp14:pctHeight>
          </wp14:sizeRelV>
        </wp:anchor>
      </w:drawing>
    </w:r>
    <w:r w:rsidR="00932655">
      <w:rPr>
        <w:noProof/>
      </w:rPr>
      <w:drawing>
        <wp:anchor distT="0" distB="0" distL="114300" distR="114300" simplePos="0" relativeHeight="251666944" behindDoc="1" locked="0" layoutInCell="1" allowOverlap="1" wp14:anchorId="535AC40B" wp14:editId="2F880DE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BB2E1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8"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15"/>
  </w:num>
  <w:num w:numId="5">
    <w:abstractNumId w:val="21"/>
  </w:num>
  <w:num w:numId="6">
    <w:abstractNumId w:val="20"/>
  </w:num>
  <w:num w:numId="7">
    <w:abstractNumId w:val="12"/>
  </w:num>
  <w:num w:numId="8">
    <w:abstractNumId w:val="13"/>
  </w:num>
  <w:num w:numId="9">
    <w:abstractNumId w:val="16"/>
  </w:num>
  <w:num w:numId="10">
    <w:abstractNumId w:val="18"/>
  </w:num>
  <w:num w:numId="11">
    <w:abstractNumId w:val="9"/>
  </w:num>
  <w:num w:numId="12">
    <w:abstractNumId w:val="22"/>
  </w:num>
  <w:num w:numId="13">
    <w:abstractNumId w:val="19"/>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1121F"/>
    <w:rsid w:val="00021A53"/>
    <w:rsid w:val="00021E88"/>
    <w:rsid w:val="000255BD"/>
    <w:rsid w:val="000456F0"/>
    <w:rsid w:val="000507F9"/>
    <w:rsid w:val="000510D0"/>
    <w:rsid w:val="00051417"/>
    <w:rsid w:val="0005762D"/>
    <w:rsid w:val="00060DEB"/>
    <w:rsid w:val="00062E2F"/>
    <w:rsid w:val="00066CF1"/>
    <w:rsid w:val="000719D1"/>
    <w:rsid w:val="00073075"/>
    <w:rsid w:val="0007794C"/>
    <w:rsid w:val="0008442B"/>
    <w:rsid w:val="00084CCE"/>
    <w:rsid w:val="00086490"/>
    <w:rsid w:val="000905CE"/>
    <w:rsid w:val="000920E2"/>
    <w:rsid w:val="00094CD5"/>
    <w:rsid w:val="000964D7"/>
    <w:rsid w:val="0009692F"/>
    <w:rsid w:val="000A684D"/>
    <w:rsid w:val="000B02A5"/>
    <w:rsid w:val="000B07E6"/>
    <w:rsid w:val="000B48FC"/>
    <w:rsid w:val="000B7D35"/>
    <w:rsid w:val="000C2697"/>
    <w:rsid w:val="000C49C5"/>
    <w:rsid w:val="000C54AC"/>
    <w:rsid w:val="000D5EF0"/>
    <w:rsid w:val="000D7667"/>
    <w:rsid w:val="000E3906"/>
    <w:rsid w:val="000E6818"/>
    <w:rsid w:val="000E6D93"/>
    <w:rsid w:val="000E7498"/>
    <w:rsid w:val="000F46FF"/>
    <w:rsid w:val="000F58BF"/>
    <w:rsid w:val="00102524"/>
    <w:rsid w:val="00111CC6"/>
    <w:rsid w:val="001134BF"/>
    <w:rsid w:val="00113FFF"/>
    <w:rsid w:val="00117337"/>
    <w:rsid w:val="0012232B"/>
    <w:rsid w:val="00131432"/>
    <w:rsid w:val="00131959"/>
    <w:rsid w:val="001363DE"/>
    <w:rsid w:val="001363F9"/>
    <w:rsid w:val="00136A33"/>
    <w:rsid w:val="001377AD"/>
    <w:rsid w:val="001409A4"/>
    <w:rsid w:val="00144B04"/>
    <w:rsid w:val="0014588F"/>
    <w:rsid w:val="00147918"/>
    <w:rsid w:val="0015322F"/>
    <w:rsid w:val="00161C77"/>
    <w:rsid w:val="00163254"/>
    <w:rsid w:val="00165A06"/>
    <w:rsid w:val="00172080"/>
    <w:rsid w:val="001735F6"/>
    <w:rsid w:val="0017456B"/>
    <w:rsid w:val="0017481A"/>
    <w:rsid w:val="0018229B"/>
    <w:rsid w:val="0018658B"/>
    <w:rsid w:val="00186DA2"/>
    <w:rsid w:val="0019015F"/>
    <w:rsid w:val="00191FDA"/>
    <w:rsid w:val="001A0EE5"/>
    <w:rsid w:val="001A146E"/>
    <w:rsid w:val="001A17E8"/>
    <w:rsid w:val="001A3A40"/>
    <w:rsid w:val="001A3FB2"/>
    <w:rsid w:val="001A5718"/>
    <w:rsid w:val="001B4DAE"/>
    <w:rsid w:val="001B6224"/>
    <w:rsid w:val="001D0282"/>
    <w:rsid w:val="001D36E6"/>
    <w:rsid w:val="001D410A"/>
    <w:rsid w:val="001E1C3F"/>
    <w:rsid w:val="001E30C4"/>
    <w:rsid w:val="00203583"/>
    <w:rsid w:val="0020388E"/>
    <w:rsid w:val="00203C3B"/>
    <w:rsid w:val="00204204"/>
    <w:rsid w:val="0020420D"/>
    <w:rsid w:val="00204E95"/>
    <w:rsid w:val="0021364F"/>
    <w:rsid w:val="00213B56"/>
    <w:rsid w:val="0021673A"/>
    <w:rsid w:val="00236E34"/>
    <w:rsid w:val="002400B6"/>
    <w:rsid w:val="00243768"/>
    <w:rsid w:val="0024426B"/>
    <w:rsid w:val="00247B57"/>
    <w:rsid w:val="00250ED3"/>
    <w:rsid w:val="0025201E"/>
    <w:rsid w:val="0025564F"/>
    <w:rsid w:val="00257CEE"/>
    <w:rsid w:val="002650E0"/>
    <w:rsid w:val="00265EE3"/>
    <w:rsid w:val="00266223"/>
    <w:rsid w:val="00270703"/>
    <w:rsid w:val="00275F8A"/>
    <w:rsid w:val="00276D93"/>
    <w:rsid w:val="00277E27"/>
    <w:rsid w:val="00282E86"/>
    <w:rsid w:val="0028319D"/>
    <w:rsid w:val="00283CD3"/>
    <w:rsid w:val="00284525"/>
    <w:rsid w:val="00285D47"/>
    <w:rsid w:val="00290943"/>
    <w:rsid w:val="002A078E"/>
    <w:rsid w:val="002A50E3"/>
    <w:rsid w:val="002A7B6E"/>
    <w:rsid w:val="002B23A2"/>
    <w:rsid w:val="002B39C5"/>
    <w:rsid w:val="002B471F"/>
    <w:rsid w:val="002B53D7"/>
    <w:rsid w:val="002B5600"/>
    <w:rsid w:val="002B7E84"/>
    <w:rsid w:val="002B7F99"/>
    <w:rsid w:val="002C0A7C"/>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14C21"/>
    <w:rsid w:val="00315CC5"/>
    <w:rsid w:val="0032197B"/>
    <w:rsid w:val="00324045"/>
    <w:rsid w:val="00325D38"/>
    <w:rsid w:val="003265AD"/>
    <w:rsid w:val="003320C0"/>
    <w:rsid w:val="003335FD"/>
    <w:rsid w:val="0033424B"/>
    <w:rsid w:val="00334D68"/>
    <w:rsid w:val="003358AF"/>
    <w:rsid w:val="00335917"/>
    <w:rsid w:val="003375BD"/>
    <w:rsid w:val="0034432C"/>
    <w:rsid w:val="00344570"/>
    <w:rsid w:val="00350793"/>
    <w:rsid w:val="00350CC0"/>
    <w:rsid w:val="0035241D"/>
    <w:rsid w:val="0035263D"/>
    <w:rsid w:val="00353C1A"/>
    <w:rsid w:val="00367367"/>
    <w:rsid w:val="00371B56"/>
    <w:rsid w:val="00372548"/>
    <w:rsid w:val="003744F7"/>
    <w:rsid w:val="00383E45"/>
    <w:rsid w:val="00387BA2"/>
    <w:rsid w:val="00391ABE"/>
    <w:rsid w:val="003B350C"/>
    <w:rsid w:val="003B5DF7"/>
    <w:rsid w:val="003C1746"/>
    <w:rsid w:val="003C3E43"/>
    <w:rsid w:val="003C40C7"/>
    <w:rsid w:val="003C4EB8"/>
    <w:rsid w:val="003C6AA7"/>
    <w:rsid w:val="003D19CE"/>
    <w:rsid w:val="003D418B"/>
    <w:rsid w:val="003D7CDD"/>
    <w:rsid w:val="003E1E2A"/>
    <w:rsid w:val="003E68EA"/>
    <w:rsid w:val="003F15AC"/>
    <w:rsid w:val="00404F7F"/>
    <w:rsid w:val="0040524F"/>
    <w:rsid w:val="00407D6C"/>
    <w:rsid w:val="004104E8"/>
    <w:rsid w:val="00416638"/>
    <w:rsid w:val="004178C5"/>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0C2C"/>
    <w:rsid w:val="004724C9"/>
    <w:rsid w:val="00472FF1"/>
    <w:rsid w:val="00477713"/>
    <w:rsid w:val="004821E1"/>
    <w:rsid w:val="00483D91"/>
    <w:rsid w:val="00485B9E"/>
    <w:rsid w:val="00487151"/>
    <w:rsid w:val="0049108F"/>
    <w:rsid w:val="004929BF"/>
    <w:rsid w:val="004938D7"/>
    <w:rsid w:val="00494E60"/>
    <w:rsid w:val="00495823"/>
    <w:rsid w:val="00495ABD"/>
    <w:rsid w:val="004964C5"/>
    <w:rsid w:val="004965B1"/>
    <w:rsid w:val="004A144F"/>
    <w:rsid w:val="004A3DD4"/>
    <w:rsid w:val="004A55FE"/>
    <w:rsid w:val="004A7CB2"/>
    <w:rsid w:val="004B4464"/>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658E"/>
    <w:rsid w:val="00516700"/>
    <w:rsid w:val="005206FD"/>
    <w:rsid w:val="00523A4D"/>
    <w:rsid w:val="0052656D"/>
    <w:rsid w:val="00526ECA"/>
    <w:rsid w:val="005307F8"/>
    <w:rsid w:val="00530CA2"/>
    <w:rsid w:val="00532A59"/>
    <w:rsid w:val="00541957"/>
    <w:rsid w:val="00542608"/>
    <w:rsid w:val="00542A7D"/>
    <w:rsid w:val="0054655F"/>
    <w:rsid w:val="0054755B"/>
    <w:rsid w:val="00554BC7"/>
    <w:rsid w:val="00563D63"/>
    <w:rsid w:val="00565116"/>
    <w:rsid w:val="00565D60"/>
    <w:rsid w:val="0056673F"/>
    <w:rsid w:val="005707DA"/>
    <w:rsid w:val="00592070"/>
    <w:rsid w:val="00597473"/>
    <w:rsid w:val="005A1210"/>
    <w:rsid w:val="005B6575"/>
    <w:rsid w:val="005C2642"/>
    <w:rsid w:val="005C3330"/>
    <w:rsid w:val="005C4E82"/>
    <w:rsid w:val="005D7008"/>
    <w:rsid w:val="005D799F"/>
    <w:rsid w:val="005E44BD"/>
    <w:rsid w:val="005E5765"/>
    <w:rsid w:val="005F0812"/>
    <w:rsid w:val="005F6DC3"/>
    <w:rsid w:val="005F742F"/>
    <w:rsid w:val="00600C21"/>
    <w:rsid w:val="00604A70"/>
    <w:rsid w:val="00604BDC"/>
    <w:rsid w:val="00612CD5"/>
    <w:rsid w:val="00616C2F"/>
    <w:rsid w:val="00617A95"/>
    <w:rsid w:val="00621977"/>
    <w:rsid w:val="006313F8"/>
    <w:rsid w:val="006314D7"/>
    <w:rsid w:val="00633962"/>
    <w:rsid w:val="00633C6A"/>
    <w:rsid w:val="0063748C"/>
    <w:rsid w:val="006379EC"/>
    <w:rsid w:val="00641695"/>
    <w:rsid w:val="00641BA6"/>
    <w:rsid w:val="00644A70"/>
    <w:rsid w:val="00646740"/>
    <w:rsid w:val="00651B71"/>
    <w:rsid w:val="006569A4"/>
    <w:rsid w:val="00657E0F"/>
    <w:rsid w:val="00662ACB"/>
    <w:rsid w:val="00665BDD"/>
    <w:rsid w:val="006660E3"/>
    <w:rsid w:val="006663C6"/>
    <w:rsid w:val="0066701E"/>
    <w:rsid w:val="006705FB"/>
    <w:rsid w:val="00672A5F"/>
    <w:rsid w:val="00673171"/>
    <w:rsid w:val="00681E8E"/>
    <w:rsid w:val="00682791"/>
    <w:rsid w:val="006846C4"/>
    <w:rsid w:val="00685921"/>
    <w:rsid w:val="00691A5F"/>
    <w:rsid w:val="006927EE"/>
    <w:rsid w:val="006A05CF"/>
    <w:rsid w:val="006A22C1"/>
    <w:rsid w:val="006A37CF"/>
    <w:rsid w:val="006A38B3"/>
    <w:rsid w:val="006A63D6"/>
    <w:rsid w:val="006A6641"/>
    <w:rsid w:val="006B1FCB"/>
    <w:rsid w:val="006B200D"/>
    <w:rsid w:val="006C2734"/>
    <w:rsid w:val="006C377A"/>
    <w:rsid w:val="006C4012"/>
    <w:rsid w:val="006C7A82"/>
    <w:rsid w:val="006D0B4B"/>
    <w:rsid w:val="006D2EBC"/>
    <w:rsid w:val="006D6DA2"/>
    <w:rsid w:val="006E144B"/>
    <w:rsid w:val="006E4B6F"/>
    <w:rsid w:val="006E5736"/>
    <w:rsid w:val="006F472E"/>
    <w:rsid w:val="006F4C1D"/>
    <w:rsid w:val="00700FA3"/>
    <w:rsid w:val="007046DE"/>
    <w:rsid w:val="00704B54"/>
    <w:rsid w:val="00704C29"/>
    <w:rsid w:val="00704D3F"/>
    <w:rsid w:val="00705A6B"/>
    <w:rsid w:val="007235B5"/>
    <w:rsid w:val="00724F26"/>
    <w:rsid w:val="00732DCD"/>
    <w:rsid w:val="00734492"/>
    <w:rsid w:val="00741F4D"/>
    <w:rsid w:val="00745439"/>
    <w:rsid w:val="00745CBE"/>
    <w:rsid w:val="007514B7"/>
    <w:rsid w:val="00752B46"/>
    <w:rsid w:val="0076291C"/>
    <w:rsid w:val="00763CC9"/>
    <w:rsid w:val="007726FB"/>
    <w:rsid w:val="00773CB2"/>
    <w:rsid w:val="00775388"/>
    <w:rsid w:val="0078002E"/>
    <w:rsid w:val="00781052"/>
    <w:rsid w:val="00781AA9"/>
    <w:rsid w:val="00781E17"/>
    <w:rsid w:val="00782F7D"/>
    <w:rsid w:val="00783E53"/>
    <w:rsid w:val="007878D0"/>
    <w:rsid w:val="007923F3"/>
    <w:rsid w:val="00792E5C"/>
    <w:rsid w:val="00794FFB"/>
    <w:rsid w:val="00796900"/>
    <w:rsid w:val="00796FEF"/>
    <w:rsid w:val="007A67EA"/>
    <w:rsid w:val="007C00CB"/>
    <w:rsid w:val="007C1C79"/>
    <w:rsid w:val="007C2919"/>
    <w:rsid w:val="007C4F65"/>
    <w:rsid w:val="007C5809"/>
    <w:rsid w:val="007D021E"/>
    <w:rsid w:val="007D0CC6"/>
    <w:rsid w:val="007D2424"/>
    <w:rsid w:val="007D5721"/>
    <w:rsid w:val="007D67F1"/>
    <w:rsid w:val="007D69EA"/>
    <w:rsid w:val="007D6C5A"/>
    <w:rsid w:val="007E5301"/>
    <w:rsid w:val="00805080"/>
    <w:rsid w:val="008066CF"/>
    <w:rsid w:val="00810E4D"/>
    <w:rsid w:val="00810F6D"/>
    <w:rsid w:val="00815643"/>
    <w:rsid w:val="00815AAA"/>
    <w:rsid w:val="00820730"/>
    <w:rsid w:val="008216C1"/>
    <w:rsid w:val="00827118"/>
    <w:rsid w:val="0083218E"/>
    <w:rsid w:val="0083568D"/>
    <w:rsid w:val="00836029"/>
    <w:rsid w:val="00844983"/>
    <w:rsid w:val="00846ED5"/>
    <w:rsid w:val="00847A55"/>
    <w:rsid w:val="00850D21"/>
    <w:rsid w:val="00861682"/>
    <w:rsid w:val="0086243A"/>
    <w:rsid w:val="008630BD"/>
    <w:rsid w:val="008653B4"/>
    <w:rsid w:val="00865B0F"/>
    <w:rsid w:val="00873D26"/>
    <w:rsid w:val="00876EAF"/>
    <w:rsid w:val="00892A3E"/>
    <w:rsid w:val="008949C3"/>
    <w:rsid w:val="00895277"/>
    <w:rsid w:val="008965D6"/>
    <w:rsid w:val="008A05C9"/>
    <w:rsid w:val="008A0D42"/>
    <w:rsid w:val="008A24C1"/>
    <w:rsid w:val="008A25EA"/>
    <w:rsid w:val="008A63AE"/>
    <w:rsid w:val="008B5662"/>
    <w:rsid w:val="008C1919"/>
    <w:rsid w:val="008C1D34"/>
    <w:rsid w:val="008C25D8"/>
    <w:rsid w:val="008C3098"/>
    <w:rsid w:val="008C30A1"/>
    <w:rsid w:val="008C459B"/>
    <w:rsid w:val="008C531B"/>
    <w:rsid w:val="008C5D19"/>
    <w:rsid w:val="008C5D64"/>
    <w:rsid w:val="008D49B6"/>
    <w:rsid w:val="008D7F76"/>
    <w:rsid w:val="008E1398"/>
    <w:rsid w:val="008E1615"/>
    <w:rsid w:val="008E1FAA"/>
    <w:rsid w:val="008F5EFE"/>
    <w:rsid w:val="008F681B"/>
    <w:rsid w:val="008F7AED"/>
    <w:rsid w:val="00900848"/>
    <w:rsid w:val="009010F3"/>
    <w:rsid w:val="00902BC8"/>
    <w:rsid w:val="00903696"/>
    <w:rsid w:val="0091168D"/>
    <w:rsid w:val="009130AC"/>
    <w:rsid w:val="00917BAD"/>
    <w:rsid w:val="00920E8A"/>
    <w:rsid w:val="0092234B"/>
    <w:rsid w:val="009224B3"/>
    <w:rsid w:val="00924BC3"/>
    <w:rsid w:val="0092621E"/>
    <w:rsid w:val="00932646"/>
    <w:rsid w:val="00932655"/>
    <w:rsid w:val="00934B28"/>
    <w:rsid w:val="00945A0E"/>
    <w:rsid w:val="00945BCD"/>
    <w:rsid w:val="009501DE"/>
    <w:rsid w:val="0095181E"/>
    <w:rsid w:val="00954CF4"/>
    <w:rsid w:val="00954D3A"/>
    <w:rsid w:val="00956FB1"/>
    <w:rsid w:val="00957976"/>
    <w:rsid w:val="00960068"/>
    <w:rsid w:val="00960CE1"/>
    <w:rsid w:val="00961143"/>
    <w:rsid w:val="00962277"/>
    <w:rsid w:val="009625B9"/>
    <w:rsid w:val="009634DB"/>
    <w:rsid w:val="0097544B"/>
    <w:rsid w:val="00982481"/>
    <w:rsid w:val="00984BB5"/>
    <w:rsid w:val="00985347"/>
    <w:rsid w:val="00985E60"/>
    <w:rsid w:val="00986B3B"/>
    <w:rsid w:val="009871C7"/>
    <w:rsid w:val="009879DC"/>
    <w:rsid w:val="00991B57"/>
    <w:rsid w:val="00993938"/>
    <w:rsid w:val="00993CA8"/>
    <w:rsid w:val="0099687F"/>
    <w:rsid w:val="009A0151"/>
    <w:rsid w:val="009A0C4C"/>
    <w:rsid w:val="009A3EB1"/>
    <w:rsid w:val="009A798A"/>
    <w:rsid w:val="009B1FBB"/>
    <w:rsid w:val="009B3EE6"/>
    <w:rsid w:val="009B4244"/>
    <w:rsid w:val="009B4A6F"/>
    <w:rsid w:val="009B4C8F"/>
    <w:rsid w:val="009B5E0F"/>
    <w:rsid w:val="009B5FCC"/>
    <w:rsid w:val="009B6B18"/>
    <w:rsid w:val="009B781A"/>
    <w:rsid w:val="009C4A4E"/>
    <w:rsid w:val="009C5BB9"/>
    <w:rsid w:val="009D6ED3"/>
    <w:rsid w:val="009E1D16"/>
    <w:rsid w:val="009F51D0"/>
    <w:rsid w:val="009F6A4B"/>
    <w:rsid w:val="00A014F1"/>
    <w:rsid w:val="00A01670"/>
    <w:rsid w:val="00A01C4F"/>
    <w:rsid w:val="00A03003"/>
    <w:rsid w:val="00A10ED4"/>
    <w:rsid w:val="00A124AD"/>
    <w:rsid w:val="00A1378B"/>
    <w:rsid w:val="00A15143"/>
    <w:rsid w:val="00A15224"/>
    <w:rsid w:val="00A1749E"/>
    <w:rsid w:val="00A21492"/>
    <w:rsid w:val="00A21D08"/>
    <w:rsid w:val="00A254F6"/>
    <w:rsid w:val="00A26462"/>
    <w:rsid w:val="00A30D81"/>
    <w:rsid w:val="00A35039"/>
    <w:rsid w:val="00A36F28"/>
    <w:rsid w:val="00A47C2D"/>
    <w:rsid w:val="00A50BAC"/>
    <w:rsid w:val="00A51E92"/>
    <w:rsid w:val="00A520C5"/>
    <w:rsid w:val="00A54AC4"/>
    <w:rsid w:val="00A54B09"/>
    <w:rsid w:val="00A5656B"/>
    <w:rsid w:val="00A61FCD"/>
    <w:rsid w:val="00A6662F"/>
    <w:rsid w:val="00A66A17"/>
    <w:rsid w:val="00A66FF7"/>
    <w:rsid w:val="00A7086A"/>
    <w:rsid w:val="00A779A8"/>
    <w:rsid w:val="00A77D24"/>
    <w:rsid w:val="00A77ED6"/>
    <w:rsid w:val="00A81D0D"/>
    <w:rsid w:val="00A82534"/>
    <w:rsid w:val="00A869AD"/>
    <w:rsid w:val="00A87A70"/>
    <w:rsid w:val="00A92AAB"/>
    <w:rsid w:val="00A946E4"/>
    <w:rsid w:val="00A94B40"/>
    <w:rsid w:val="00A9509E"/>
    <w:rsid w:val="00AA03DD"/>
    <w:rsid w:val="00AA04D5"/>
    <w:rsid w:val="00AA0D10"/>
    <w:rsid w:val="00AA491E"/>
    <w:rsid w:val="00AB1345"/>
    <w:rsid w:val="00AB316A"/>
    <w:rsid w:val="00AB5AA0"/>
    <w:rsid w:val="00AC0900"/>
    <w:rsid w:val="00AC5127"/>
    <w:rsid w:val="00AD1D2F"/>
    <w:rsid w:val="00AD5114"/>
    <w:rsid w:val="00AD77B1"/>
    <w:rsid w:val="00AE13A0"/>
    <w:rsid w:val="00AE3BAA"/>
    <w:rsid w:val="00AE54E6"/>
    <w:rsid w:val="00AE5AE3"/>
    <w:rsid w:val="00AE5BA9"/>
    <w:rsid w:val="00AF62F1"/>
    <w:rsid w:val="00B01EF4"/>
    <w:rsid w:val="00B021C5"/>
    <w:rsid w:val="00B0322B"/>
    <w:rsid w:val="00B034F0"/>
    <w:rsid w:val="00B067C3"/>
    <w:rsid w:val="00B06D12"/>
    <w:rsid w:val="00B147DA"/>
    <w:rsid w:val="00B14B99"/>
    <w:rsid w:val="00B160A9"/>
    <w:rsid w:val="00B23910"/>
    <w:rsid w:val="00B25F2F"/>
    <w:rsid w:val="00B31AFB"/>
    <w:rsid w:val="00B3396B"/>
    <w:rsid w:val="00B41F12"/>
    <w:rsid w:val="00B42404"/>
    <w:rsid w:val="00B430A0"/>
    <w:rsid w:val="00B51D6F"/>
    <w:rsid w:val="00B60112"/>
    <w:rsid w:val="00B71E90"/>
    <w:rsid w:val="00B73116"/>
    <w:rsid w:val="00B768F4"/>
    <w:rsid w:val="00B769F1"/>
    <w:rsid w:val="00B812CD"/>
    <w:rsid w:val="00B845A8"/>
    <w:rsid w:val="00B866CB"/>
    <w:rsid w:val="00B87700"/>
    <w:rsid w:val="00B9199E"/>
    <w:rsid w:val="00B9284B"/>
    <w:rsid w:val="00B94A79"/>
    <w:rsid w:val="00B95349"/>
    <w:rsid w:val="00B95A10"/>
    <w:rsid w:val="00BA016A"/>
    <w:rsid w:val="00BA0C2F"/>
    <w:rsid w:val="00BA4844"/>
    <w:rsid w:val="00BA536A"/>
    <w:rsid w:val="00BA7672"/>
    <w:rsid w:val="00BB15E8"/>
    <w:rsid w:val="00BB1827"/>
    <w:rsid w:val="00BB3C4C"/>
    <w:rsid w:val="00BB5632"/>
    <w:rsid w:val="00BC1195"/>
    <w:rsid w:val="00BC140A"/>
    <w:rsid w:val="00BD4020"/>
    <w:rsid w:val="00BE0FB2"/>
    <w:rsid w:val="00BE1F6F"/>
    <w:rsid w:val="00BE58E9"/>
    <w:rsid w:val="00BE66C8"/>
    <w:rsid w:val="00BE7535"/>
    <w:rsid w:val="00BF4A98"/>
    <w:rsid w:val="00C018E9"/>
    <w:rsid w:val="00C019E5"/>
    <w:rsid w:val="00C02DC3"/>
    <w:rsid w:val="00C03945"/>
    <w:rsid w:val="00C054E6"/>
    <w:rsid w:val="00C06B42"/>
    <w:rsid w:val="00C23076"/>
    <w:rsid w:val="00C279C2"/>
    <w:rsid w:val="00C33739"/>
    <w:rsid w:val="00C34156"/>
    <w:rsid w:val="00C451F5"/>
    <w:rsid w:val="00C5707D"/>
    <w:rsid w:val="00C634D2"/>
    <w:rsid w:val="00C65295"/>
    <w:rsid w:val="00C652AD"/>
    <w:rsid w:val="00C65370"/>
    <w:rsid w:val="00C665B3"/>
    <w:rsid w:val="00C749FC"/>
    <w:rsid w:val="00C750D5"/>
    <w:rsid w:val="00C8413D"/>
    <w:rsid w:val="00C843B8"/>
    <w:rsid w:val="00C86400"/>
    <w:rsid w:val="00C90783"/>
    <w:rsid w:val="00C91009"/>
    <w:rsid w:val="00C92A53"/>
    <w:rsid w:val="00C93F7B"/>
    <w:rsid w:val="00C94982"/>
    <w:rsid w:val="00C94FF5"/>
    <w:rsid w:val="00CA0331"/>
    <w:rsid w:val="00CA39AC"/>
    <w:rsid w:val="00CA5723"/>
    <w:rsid w:val="00CA5E3A"/>
    <w:rsid w:val="00CA600C"/>
    <w:rsid w:val="00CB082F"/>
    <w:rsid w:val="00CB1BA4"/>
    <w:rsid w:val="00CC0CE7"/>
    <w:rsid w:val="00CC19A0"/>
    <w:rsid w:val="00CC395F"/>
    <w:rsid w:val="00CC39BF"/>
    <w:rsid w:val="00CC4466"/>
    <w:rsid w:val="00CC4C1B"/>
    <w:rsid w:val="00CC6785"/>
    <w:rsid w:val="00CD301F"/>
    <w:rsid w:val="00CD5134"/>
    <w:rsid w:val="00CD652A"/>
    <w:rsid w:val="00CE0BE8"/>
    <w:rsid w:val="00CE36E0"/>
    <w:rsid w:val="00CF2DCD"/>
    <w:rsid w:val="00CF75E8"/>
    <w:rsid w:val="00D008D9"/>
    <w:rsid w:val="00D03FE6"/>
    <w:rsid w:val="00D0718D"/>
    <w:rsid w:val="00D072FC"/>
    <w:rsid w:val="00D07947"/>
    <w:rsid w:val="00D10B92"/>
    <w:rsid w:val="00D1197B"/>
    <w:rsid w:val="00D12CAC"/>
    <w:rsid w:val="00D14885"/>
    <w:rsid w:val="00D149C5"/>
    <w:rsid w:val="00D16811"/>
    <w:rsid w:val="00D179E0"/>
    <w:rsid w:val="00D2256E"/>
    <w:rsid w:val="00D22D89"/>
    <w:rsid w:val="00D25BED"/>
    <w:rsid w:val="00D3097E"/>
    <w:rsid w:val="00D32623"/>
    <w:rsid w:val="00D429C3"/>
    <w:rsid w:val="00D4392F"/>
    <w:rsid w:val="00D441B0"/>
    <w:rsid w:val="00D538B4"/>
    <w:rsid w:val="00D56F07"/>
    <w:rsid w:val="00D6535A"/>
    <w:rsid w:val="00D65525"/>
    <w:rsid w:val="00D7160A"/>
    <w:rsid w:val="00D7261E"/>
    <w:rsid w:val="00D73533"/>
    <w:rsid w:val="00D83BFC"/>
    <w:rsid w:val="00D849E8"/>
    <w:rsid w:val="00D93A2C"/>
    <w:rsid w:val="00D95DCB"/>
    <w:rsid w:val="00D9610E"/>
    <w:rsid w:val="00D97B4F"/>
    <w:rsid w:val="00D97D03"/>
    <w:rsid w:val="00DA0E41"/>
    <w:rsid w:val="00DA3CA0"/>
    <w:rsid w:val="00DA42DE"/>
    <w:rsid w:val="00DA6169"/>
    <w:rsid w:val="00DB0403"/>
    <w:rsid w:val="00DB570E"/>
    <w:rsid w:val="00DB6001"/>
    <w:rsid w:val="00DC4B63"/>
    <w:rsid w:val="00DD3841"/>
    <w:rsid w:val="00DD3BB5"/>
    <w:rsid w:val="00DE2E4A"/>
    <w:rsid w:val="00DF05B7"/>
    <w:rsid w:val="00E0293D"/>
    <w:rsid w:val="00E02950"/>
    <w:rsid w:val="00E05334"/>
    <w:rsid w:val="00E07999"/>
    <w:rsid w:val="00E119AD"/>
    <w:rsid w:val="00E128AE"/>
    <w:rsid w:val="00E160EE"/>
    <w:rsid w:val="00E26626"/>
    <w:rsid w:val="00E319C5"/>
    <w:rsid w:val="00E328FF"/>
    <w:rsid w:val="00E3401B"/>
    <w:rsid w:val="00E346D4"/>
    <w:rsid w:val="00E36F95"/>
    <w:rsid w:val="00E36F99"/>
    <w:rsid w:val="00E40717"/>
    <w:rsid w:val="00E4696D"/>
    <w:rsid w:val="00E5052F"/>
    <w:rsid w:val="00E51559"/>
    <w:rsid w:val="00E57384"/>
    <w:rsid w:val="00E676F5"/>
    <w:rsid w:val="00E67CCA"/>
    <w:rsid w:val="00E718B1"/>
    <w:rsid w:val="00E767B3"/>
    <w:rsid w:val="00E767D9"/>
    <w:rsid w:val="00E80EF1"/>
    <w:rsid w:val="00E8106B"/>
    <w:rsid w:val="00E8642C"/>
    <w:rsid w:val="00E94120"/>
    <w:rsid w:val="00E94789"/>
    <w:rsid w:val="00E9511C"/>
    <w:rsid w:val="00E95549"/>
    <w:rsid w:val="00E9591E"/>
    <w:rsid w:val="00E96FF3"/>
    <w:rsid w:val="00EA2133"/>
    <w:rsid w:val="00EA58EA"/>
    <w:rsid w:val="00EB03C4"/>
    <w:rsid w:val="00EB2088"/>
    <w:rsid w:val="00EB53A4"/>
    <w:rsid w:val="00EC4B64"/>
    <w:rsid w:val="00EC5664"/>
    <w:rsid w:val="00EC76B9"/>
    <w:rsid w:val="00ED0149"/>
    <w:rsid w:val="00ED1A4B"/>
    <w:rsid w:val="00ED1F52"/>
    <w:rsid w:val="00ED2D1A"/>
    <w:rsid w:val="00ED3F1B"/>
    <w:rsid w:val="00ED6482"/>
    <w:rsid w:val="00EE12BB"/>
    <w:rsid w:val="00EE2CF2"/>
    <w:rsid w:val="00EE5535"/>
    <w:rsid w:val="00EE6F18"/>
    <w:rsid w:val="00EE719A"/>
    <w:rsid w:val="00EF4632"/>
    <w:rsid w:val="00F0291E"/>
    <w:rsid w:val="00F04137"/>
    <w:rsid w:val="00F0670D"/>
    <w:rsid w:val="00F07371"/>
    <w:rsid w:val="00F07855"/>
    <w:rsid w:val="00F107BC"/>
    <w:rsid w:val="00F141BB"/>
    <w:rsid w:val="00F15DCF"/>
    <w:rsid w:val="00F17042"/>
    <w:rsid w:val="00F23127"/>
    <w:rsid w:val="00F31005"/>
    <w:rsid w:val="00F37B33"/>
    <w:rsid w:val="00F411A0"/>
    <w:rsid w:val="00F42DD2"/>
    <w:rsid w:val="00F43C13"/>
    <w:rsid w:val="00F46E7E"/>
    <w:rsid w:val="00F5195F"/>
    <w:rsid w:val="00F53FC5"/>
    <w:rsid w:val="00F560FB"/>
    <w:rsid w:val="00F629D5"/>
    <w:rsid w:val="00F63029"/>
    <w:rsid w:val="00F63CC2"/>
    <w:rsid w:val="00F6480A"/>
    <w:rsid w:val="00F66115"/>
    <w:rsid w:val="00F70830"/>
    <w:rsid w:val="00F71E47"/>
    <w:rsid w:val="00F7799F"/>
    <w:rsid w:val="00F844AB"/>
    <w:rsid w:val="00F86FE4"/>
    <w:rsid w:val="00F87AFF"/>
    <w:rsid w:val="00F9041C"/>
    <w:rsid w:val="00F917F5"/>
    <w:rsid w:val="00F928D4"/>
    <w:rsid w:val="00F94009"/>
    <w:rsid w:val="00F952AF"/>
    <w:rsid w:val="00F95AD2"/>
    <w:rsid w:val="00F962EC"/>
    <w:rsid w:val="00FA2778"/>
    <w:rsid w:val="00FA3126"/>
    <w:rsid w:val="00FA4410"/>
    <w:rsid w:val="00FA5A7F"/>
    <w:rsid w:val="00FA7ACD"/>
    <w:rsid w:val="00FB4758"/>
    <w:rsid w:val="00FD1490"/>
    <w:rsid w:val="00FD7699"/>
    <w:rsid w:val="00FE2EB3"/>
    <w:rsid w:val="00FE3BA0"/>
    <w:rsid w:val="00FE459F"/>
    <w:rsid w:val="00FF5493"/>
    <w:rsid w:val="00FF653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C019E5"/>
    <w:pPr>
      <w:pBdr>
        <w:top w:val="single" w:sz="8" w:space="8" w:color="B7CD36"/>
        <w:left w:val="single" w:sz="8" w:space="12" w:color="B7CD36"/>
        <w:bottom w:val="single" w:sz="8" w:space="8" w:color="B7CD36"/>
        <w:right w:val="single" w:sz="8" w:space="12" w:color="B7CD36"/>
      </w:pBdr>
      <w:shd w:val="clear" w:color="auto" w:fill="B9D031"/>
      <w:ind w:left="284" w:right="284"/>
    </w:pPr>
    <w:rPr>
      <w:rFonts w:cs="Arial"/>
      <w:szCs w:val="20"/>
    </w:r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displaynone">
    <w:name w:val="displaynone"/>
    <w:basedOn w:val="Normal"/>
    <w:rsid w:val="00641695"/>
    <w:pPr>
      <w:spacing w:before="100" w:beforeAutospacing="1" w:after="100" w:afterAutospacing="1" w:line="240" w:lineRule="auto"/>
      <w:contextualSpacing w:val="0"/>
    </w:pPr>
    <w:rPr>
      <w:rFonts w:ascii="Times New Roman" w:hAnsi="Times New Roman"/>
      <w:sz w:val="24"/>
    </w:rPr>
  </w:style>
  <w:style w:type="paragraph" w:styleId="NormalWeb">
    <w:name w:val="Normal (Web)"/>
    <w:basedOn w:val="Normal"/>
    <w:uiPriority w:val="99"/>
    <w:unhideWhenUsed/>
    <w:rsid w:val="00641695"/>
    <w:pPr>
      <w:spacing w:before="100" w:beforeAutospacing="1" w:after="100" w:afterAutospacing="1" w:line="240" w:lineRule="auto"/>
      <w:contextualSpacing w:val="0"/>
    </w:pPr>
    <w:rPr>
      <w:rFonts w:ascii="Times New Roman" w:hAnsi="Times New Roman"/>
      <w:sz w:val="24"/>
    </w:rPr>
  </w:style>
  <w:style w:type="paragraph" w:customStyle="1" w:styleId="24Titreparagraphefondvert">
    <w:name w:val="24 Titre paragraphe fond vert"/>
    <w:basedOn w:val="Normal"/>
    <w:next w:val="Normal"/>
    <w:autoRedefine/>
    <w:uiPriority w:val="2"/>
    <w:qFormat/>
    <w:rsid w:val="00FF6533"/>
    <w:pPr>
      <w:keepNext/>
      <w:keepLines/>
      <w:pBdr>
        <w:top w:val="single" w:sz="48" w:space="1" w:color="B8D031"/>
        <w:left w:val="single" w:sz="48" w:space="6" w:color="B8D031"/>
        <w:bottom w:val="single" w:sz="48" w:space="0" w:color="B8D031"/>
        <w:right w:val="single" w:sz="48" w:space="6" w:color="B8D031"/>
      </w:pBdr>
      <w:shd w:val="clear" w:color="auto" w:fill="B9D031"/>
      <w:suppressAutoHyphens/>
      <w:autoSpaceDE w:val="0"/>
      <w:autoSpaceDN w:val="0"/>
      <w:adjustRightInd w:val="0"/>
      <w:spacing w:after="0"/>
      <w:ind w:left="284" w:right="284"/>
      <w:textAlignment w:val="center"/>
    </w:pPr>
    <w:rPr>
      <w:rFonts w:eastAsia="Arial" w:cs="Arial"/>
      <w:b/>
      <w:bCs/>
      <w:color w:val="000000"/>
      <w:sz w:val="26"/>
      <w:szCs w:val="26"/>
    </w:rPr>
  </w:style>
  <w:style w:type="paragraph" w:customStyle="1" w:styleId="29Listepuceniveau2fondvert">
    <w:name w:val="29 Liste à puce niveau 2 fond vert"/>
    <w:basedOn w:val="Normal"/>
    <w:next w:val="Normal"/>
    <w:uiPriority w:val="2"/>
    <w:qFormat/>
    <w:rsid w:val="00FF6533"/>
    <w:pPr>
      <w:keepLines/>
      <w:pBdr>
        <w:left w:val="single" w:sz="48" w:space="6" w:color="B8D031"/>
        <w:bottom w:val="single" w:sz="48" w:space="1" w:color="B8D031"/>
        <w:right w:val="single" w:sz="48" w:space="6" w:color="B8D031"/>
      </w:pBdr>
      <w:shd w:val="solid" w:color="B7CD36" w:fill="B9D031"/>
      <w:tabs>
        <w:tab w:val="num" w:pos="720"/>
      </w:tabs>
      <w:suppressAutoHyphens/>
      <w:autoSpaceDE w:val="0"/>
      <w:autoSpaceDN w:val="0"/>
      <w:spacing w:after="100"/>
      <w:ind w:left="568" w:right="284" w:hanging="284"/>
      <w:textAlignment w:val="center"/>
    </w:pPr>
    <w:rPr>
      <w:rFonts w:eastAsia="Arial" w:cs="Arial"/>
      <w:bCs/>
      <w:color w:val="000000"/>
      <w:sz w:val="22"/>
      <w:szCs w:val="22"/>
    </w:rPr>
  </w:style>
  <w:style w:type="paragraph" w:customStyle="1" w:styleId="28Listenumrotfondvert">
    <w:name w:val="28 Liste numéroté fond vert"/>
    <w:basedOn w:val="Normal"/>
    <w:uiPriority w:val="2"/>
    <w:qFormat/>
    <w:rsid w:val="00FF6533"/>
    <w:pPr>
      <w:keepLines/>
      <w:pBdr>
        <w:top w:val="single" w:sz="48" w:space="6" w:color="B8D031"/>
        <w:left w:val="single" w:sz="48" w:space="6" w:color="B8D031"/>
        <w:bottom w:val="single" w:sz="48" w:space="1" w:color="B8D031"/>
        <w:right w:val="single" w:sz="48" w:space="6" w:color="B8D031"/>
      </w:pBdr>
      <w:shd w:val="clear" w:color="auto" w:fill="B9D031"/>
      <w:tabs>
        <w:tab w:val="num" w:pos="720"/>
      </w:tabs>
      <w:spacing w:after="0"/>
      <w:ind w:left="568" w:right="284" w:hanging="284"/>
    </w:pPr>
    <w:rPr>
      <w:rFonts w:eastAsia="Arial" w:cs="Arial"/>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435238">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4083882">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32077497">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45393003">
      <w:bodyDiv w:val="1"/>
      <w:marLeft w:val="0"/>
      <w:marRight w:val="0"/>
      <w:marTop w:val="0"/>
      <w:marBottom w:val="0"/>
      <w:divBdr>
        <w:top w:val="none" w:sz="0" w:space="0" w:color="auto"/>
        <w:left w:val="none" w:sz="0" w:space="0" w:color="auto"/>
        <w:bottom w:val="none" w:sz="0" w:space="0" w:color="auto"/>
        <w:right w:val="none" w:sz="0" w:space="0" w:color="auto"/>
      </w:divBdr>
    </w:div>
    <w:div w:id="185010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ncetierslieux.fr/"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parcourshandicap.gouv.fr"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ur-les-personnes-agees.gouv.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nsa.fr/grands-chantiers/plan-daide-a-linvestissement-du-segur-de-la-sante/un-tiers-lieu-dans-votre-ehpa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rancetierslieux.fr/formation/reseaux-regionaux/"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pour-les-personnes-agees.gouv.fr" TargetMode="External"/><Relationship Id="rId2" Type="http://schemas.openxmlformats.org/officeDocument/2006/relationships/hyperlink" Target="http://www.cnsa.fr" TargetMode="External"/><Relationship Id="rId1" Type="http://schemas.openxmlformats.org/officeDocument/2006/relationships/image" Target="media/image4.emf"/><Relationship Id="rId4" Type="http://schemas.openxmlformats.org/officeDocument/2006/relationships/hyperlink" Target="http://www.monparcourshandicap.gouv.f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CC330-5090-45DF-A863-D31CE84D1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4</TotalTime>
  <Pages>3</Pages>
  <Words>1123</Words>
  <Characters>6686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Communiqué de presse : conseil extraordinaire de la CNSA 19 mars 2021</vt:lpstr>
    </vt:vector>
  </TitlesOfParts>
  <Manager/>
  <Company>CNSA</Company>
  <LinksUpToDate>false</LinksUpToDate>
  <CharactersWithSpaces>7794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19 mars 2021</dc:title>
  <dc:subject/>
  <dc:creator>CNSA</dc:creator>
  <cp:keywords/>
  <dc:description/>
  <cp:lastModifiedBy>ANOTIN Aurore</cp:lastModifiedBy>
  <cp:revision>6</cp:revision>
  <cp:lastPrinted>2020-03-03T14:37:00Z</cp:lastPrinted>
  <dcterms:created xsi:type="dcterms:W3CDTF">2021-09-09T13:19:00Z</dcterms:created>
  <dcterms:modified xsi:type="dcterms:W3CDTF">2021-09-13T10:17:00Z</dcterms:modified>
  <cp:category/>
</cp:coreProperties>
</file>