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84545" w14:textId="34298A23"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22A60864" wp14:editId="569C9807">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53065"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50812B1E" wp14:editId="0660114B">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13F67"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2E84133C" wp14:editId="1BE2A5FD">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D3BF"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61068F6F" wp14:editId="53B97BD3">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F59BD"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7E35E5">
        <w:rPr>
          <w:noProof/>
          <w:lang w:val="fr-FR"/>
        </w:rPr>
        <w:t>5</w:t>
      </w:r>
      <w:r w:rsidR="005062EA">
        <w:rPr>
          <w:noProof/>
          <w:lang w:val="fr-FR"/>
        </w:rPr>
        <w:t xml:space="preserve"> mai</w:t>
      </w:r>
      <w:r w:rsidR="00700FA3">
        <w:rPr>
          <w:noProof/>
          <w:lang w:val="fr-FR"/>
        </w:rPr>
        <w:t xml:space="preserve"> 2020</w:t>
      </w:r>
    </w:p>
    <w:p w14:paraId="1DF64F9F" w14:textId="3878F90F" w:rsidR="00861682" w:rsidRDefault="00861682" w:rsidP="00861682">
      <w:pPr>
        <w:contextualSpacing w:val="0"/>
        <w:rPr>
          <w:rFonts w:cs="Arial"/>
          <w:b/>
          <w:bCs/>
          <w:kern w:val="32"/>
          <w:sz w:val="32"/>
          <w:szCs w:val="32"/>
        </w:rPr>
      </w:pPr>
      <w:r w:rsidRPr="00861682">
        <w:rPr>
          <w:rFonts w:cs="Arial"/>
          <w:b/>
          <w:bCs/>
          <w:kern w:val="32"/>
          <w:sz w:val="32"/>
          <w:szCs w:val="32"/>
        </w:rPr>
        <w:t xml:space="preserve">La CNSA lance un appel à projets </w:t>
      </w:r>
      <w:r w:rsidR="000035B5">
        <w:rPr>
          <w:rFonts w:cs="Arial"/>
          <w:b/>
          <w:bCs/>
          <w:kern w:val="32"/>
          <w:sz w:val="32"/>
          <w:szCs w:val="32"/>
        </w:rPr>
        <w:t>pour</w:t>
      </w:r>
      <w:r w:rsidR="00A671DB">
        <w:rPr>
          <w:rFonts w:cs="Arial"/>
          <w:b/>
          <w:bCs/>
          <w:kern w:val="32"/>
          <w:sz w:val="32"/>
          <w:szCs w:val="32"/>
        </w:rPr>
        <w:t xml:space="preserve"> t</w:t>
      </w:r>
      <w:r w:rsidR="00A671DB" w:rsidRPr="00A671DB">
        <w:rPr>
          <w:rFonts w:cs="Arial"/>
          <w:b/>
          <w:bCs/>
          <w:kern w:val="32"/>
          <w:sz w:val="32"/>
          <w:szCs w:val="32"/>
        </w:rPr>
        <w:t xml:space="preserve">irer les enseignements de la crise </w:t>
      </w:r>
      <w:r w:rsidR="00425F3D">
        <w:rPr>
          <w:rFonts w:cs="Arial"/>
          <w:b/>
          <w:bCs/>
          <w:kern w:val="32"/>
          <w:sz w:val="32"/>
          <w:szCs w:val="32"/>
        </w:rPr>
        <w:t xml:space="preserve">du Covid-19 </w:t>
      </w:r>
    </w:p>
    <w:p w14:paraId="0F3B8A37" w14:textId="646028CE" w:rsidR="00423999" w:rsidRDefault="00A671DB" w:rsidP="00861682">
      <w:pPr>
        <w:contextualSpacing w:val="0"/>
      </w:pPr>
      <w:r>
        <w:t xml:space="preserve">Alors que le secteur médico-social est </w:t>
      </w:r>
      <w:r w:rsidR="00D27A01">
        <w:t xml:space="preserve">fortement </w:t>
      </w:r>
      <w:r w:rsidR="00E70F19">
        <w:t xml:space="preserve">touché </w:t>
      </w:r>
      <w:r>
        <w:t xml:space="preserve">par la </w:t>
      </w:r>
      <w:r w:rsidR="00D27A01">
        <w:t>pandémie de</w:t>
      </w:r>
      <w:r>
        <w:t xml:space="preserve"> </w:t>
      </w:r>
      <w:r w:rsidR="00D27A01">
        <w:t>Covid-19</w:t>
      </w:r>
      <w:r>
        <w:t>, de nombreuses initiatives ont émergé sur le territoire pour répondre aux besoins des personnes</w:t>
      </w:r>
      <w:r w:rsidR="00423999">
        <w:t xml:space="preserve"> âgées et des personnes en situation de handicap. </w:t>
      </w:r>
      <w:r>
        <w:t xml:space="preserve">Si ces solutions ont été </w:t>
      </w:r>
      <w:r w:rsidR="00423999">
        <w:t>activées ou initiées dans l’urgence</w:t>
      </w:r>
      <w:r>
        <w:t xml:space="preserve">, nombreuses sont celles qui </w:t>
      </w:r>
      <w:r w:rsidR="00C27E14">
        <w:t>semblent à même de permettre de</w:t>
      </w:r>
      <w:r w:rsidR="00423999" w:rsidRPr="00423999">
        <w:t xml:space="preserve"> renforcer</w:t>
      </w:r>
      <w:r w:rsidR="00423999">
        <w:t xml:space="preserve"> de manière pérenne</w:t>
      </w:r>
      <w:r w:rsidR="00423999" w:rsidRPr="00423999">
        <w:t xml:space="preserve"> la capacité de gestion de crise du secteur, </w:t>
      </w:r>
      <w:r w:rsidR="00E70F19">
        <w:t>par</w:t>
      </w:r>
      <w:r w:rsidR="00E70F19" w:rsidRPr="00423999">
        <w:t xml:space="preserve"> </w:t>
      </w:r>
      <w:r w:rsidR="00423999" w:rsidRPr="00423999">
        <w:t xml:space="preserve">anticipation de nouvelles situations </w:t>
      </w:r>
      <w:r w:rsidR="00423999">
        <w:t>de crise</w:t>
      </w:r>
      <w:r w:rsidR="00423999" w:rsidRPr="00423999">
        <w:t xml:space="preserve"> (épidémique, climatique, environnementale, etc.)</w:t>
      </w:r>
      <w:r w:rsidR="00423999">
        <w:t>, d’une part</w:t>
      </w:r>
      <w:r w:rsidR="00423999" w:rsidRPr="00423999">
        <w:t xml:space="preserve"> </w:t>
      </w:r>
      <w:r w:rsidR="00E70F19">
        <w:t>et</w:t>
      </w:r>
      <w:r>
        <w:t xml:space="preserve"> d’améliorer durablement l’accompagnement des personnes en </w:t>
      </w:r>
      <w:r w:rsidR="00076204">
        <w:t>situation ordinaire, d’autre part</w:t>
      </w:r>
      <w:r>
        <w:t xml:space="preserve">. </w:t>
      </w:r>
    </w:p>
    <w:p w14:paraId="0D593B4A" w14:textId="08A70982" w:rsidR="004F74CA" w:rsidRDefault="00A671DB" w:rsidP="00861682">
      <w:pPr>
        <w:contextualSpacing w:val="0"/>
      </w:pPr>
      <w:r>
        <w:t xml:space="preserve">La CNSA a souhaité lancer un appel à projets </w:t>
      </w:r>
      <w:r w:rsidR="00076204">
        <w:t>visant à</w:t>
      </w:r>
      <w:r>
        <w:t xml:space="preserve"> tirer des enseignements de la crise et </w:t>
      </w:r>
      <w:r w:rsidR="00E70F19">
        <w:t xml:space="preserve">à </w:t>
      </w:r>
      <w:r>
        <w:t xml:space="preserve">soutenir des initiatives </w:t>
      </w:r>
      <w:r w:rsidR="0067669C">
        <w:t>initiées ou redéployées</w:t>
      </w:r>
      <w:r>
        <w:t xml:space="preserve"> dans l’urgence</w:t>
      </w:r>
      <w:r w:rsidR="00E70F19">
        <w:t>,</w:t>
      </w:r>
      <w:r w:rsidR="0067669C">
        <w:t xml:space="preserve"> appelant </w:t>
      </w:r>
      <w:r w:rsidR="00661FFD">
        <w:t xml:space="preserve">à être </w:t>
      </w:r>
      <w:r>
        <w:t>consolidées</w:t>
      </w:r>
      <w:r w:rsidR="00661FFD">
        <w:t xml:space="preserve"> à plus long terme</w:t>
      </w:r>
      <w:r>
        <w:t xml:space="preserve">. </w:t>
      </w:r>
    </w:p>
    <w:p w14:paraId="33444606" w14:textId="6B13DC7D" w:rsidR="004F74CA" w:rsidRDefault="004F74CA" w:rsidP="004F74CA">
      <w:pPr>
        <w:pStyle w:val="05Titreniveau1"/>
      </w:pPr>
      <w:r>
        <w:t xml:space="preserve">4 axes thématiques </w:t>
      </w:r>
      <w:r w:rsidR="00661FFD">
        <w:t xml:space="preserve">de valorisation des innovations sociales et organisationnelles du secteur dans la crise  </w:t>
      </w:r>
    </w:p>
    <w:p w14:paraId="5D3F1A3C" w14:textId="0835D31E" w:rsidR="004F74CA" w:rsidRDefault="00861682" w:rsidP="004F74CA">
      <w:pPr>
        <w:contextualSpacing w:val="0"/>
      </w:pPr>
      <w:r>
        <w:t xml:space="preserve">Cet appel à projets est construit autour de </w:t>
      </w:r>
      <w:r w:rsidR="008B17D1">
        <w:t>4</w:t>
      </w:r>
      <w:bookmarkStart w:id="0" w:name="_GoBack"/>
      <w:bookmarkEnd w:id="0"/>
      <w:r>
        <w:t xml:space="preserve"> axe</w:t>
      </w:r>
      <w:r w:rsidR="00661FFD">
        <w:t>s</w:t>
      </w:r>
      <w:r w:rsidR="00AC647F">
        <w:t xml:space="preserve"> </w:t>
      </w:r>
      <w:r w:rsidR="004F74CA">
        <w:t>:</w:t>
      </w:r>
      <w:bookmarkStart w:id="1" w:name="_Hlk38898411"/>
    </w:p>
    <w:p w14:paraId="58DE69A1" w14:textId="3A731560" w:rsidR="004F74CA" w:rsidRPr="00E62BA8" w:rsidRDefault="00861682" w:rsidP="00754B54">
      <w:pPr>
        <w:pStyle w:val="Paragraphedeliste"/>
        <w:numPr>
          <w:ilvl w:val="0"/>
          <w:numId w:val="12"/>
        </w:numPr>
        <w:contextualSpacing w:val="0"/>
      </w:pPr>
      <w:r w:rsidRPr="00E62BA8">
        <w:t xml:space="preserve">Axe 1 : </w:t>
      </w:r>
      <w:bookmarkStart w:id="2" w:name="_Hlk38897462"/>
      <w:bookmarkEnd w:id="1"/>
      <w:r w:rsidR="00754B54" w:rsidRPr="00E62BA8">
        <w:t>Redéploiement de ressources humaines et mobilisation de renforts dans les établissements et services en période de crise</w:t>
      </w:r>
    </w:p>
    <w:p w14:paraId="67872CAA" w14:textId="022E7A3B" w:rsidR="004F74CA" w:rsidRPr="00E62BA8" w:rsidRDefault="00861682" w:rsidP="00754B54">
      <w:pPr>
        <w:pStyle w:val="Paragraphedeliste"/>
        <w:numPr>
          <w:ilvl w:val="0"/>
          <w:numId w:val="12"/>
        </w:numPr>
        <w:contextualSpacing w:val="0"/>
      </w:pPr>
      <w:r w:rsidRPr="00E62BA8">
        <w:t>Axe 2 :</w:t>
      </w:r>
      <w:bookmarkEnd w:id="2"/>
      <w:r w:rsidR="00754B54" w:rsidRPr="00E62BA8">
        <w:t xml:space="preserve"> Coordination, coopération, </w:t>
      </w:r>
      <w:r w:rsidR="00E62BA8" w:rsidRPr="00E62BA8">
        <w:t>partenariat et solidarités entre acteurs à l’échelle territoriale en période de crise</w:t>
      </w:r>
    </w:p>
    <w:p w14:paraId="47C9542B" w14:textId="3269A3AA" w:rsidR="004F74CA" w:rsidRPr="00E62BA8" w:rsidRDefault="00A671DB" w:rsidP="00E62BA8">
      <w:pPr>
        <w:pStyle w:val="Paragraphedeliste"/>
        <w:numPr>
          <w:ilvl w:val="0"/>
          <w:numId w:val="12"/>
        </w:numPr>
        <w:contextualSpacing w:val="0"/>
      </w:pPr>
      <w:r w:rsidRPr="00E62BA8">
        <w:t xml:space="preserve">Axe </w:t>
      </w:r>
      <w:r w:rsidR="008B1F52" w:rsidRPr="00E62BA8">
        <w:t>3</w:t>
      </w:r>
      <w:r w:rsidRPr="00E62BA8">
        <w:t xml:space="preserve"> : </w:t>
      </w:r>
      <w:r w:rsidR="005062EA" w:rsidRPr="00E62BA8">
        <w:t>Innover pour le lien social, la communication, les loisirs et la participation citoyenne des personnes âgées ou en situation de handicap en période de crise</w:t>
      </w:r>
    </w:p>
    <w:p w14:paraId="55996E08" w14:textId="58CE38EC" w:rsidR="00E62BA8" w:rsidRPr="00E62BA8" w:rsidRDefault="008B1F52" w:rsidP="00B70A43">
      <w:pPr>
        <w:pStyle w:val="Paragraphedeliste"/>
        <w:numPr>
          <w:ilvl w:val="0"/>
          <w:numId w:val="12"/>
        </w:numPr>
        <w:contextualSpacing w:val="0"/>
      </w:pPr>
      <w:r w:rsidRPr="00E62BA8">
        <w:t>Axe 4</w:t>
      </w:r>
      <w:r w:rsidR="004F74CA" w:rsidRPr="00E62BA8">
        <w:t xml:space="preserve"> : </w:t>
      </w:r>
      <w:r w:rsidR="00E62BA8" w:rsidRPr="00E62BA8">
        <w:t>Soutien des professionnels, des bénévoles et des proches aidants en période de crise</w:t>
      </w:r>
    </w:p>
    <w:p w14:paraId="79963C54" w14:textId="32E10BD7" w:rsidR="004F74CA" w:rsidRPr="008B1F52" w:rsidRDefault="004F74CA" w:rsidP="001033E8">
      <w:pPr>
        <w:ind w:left="360"/>
        <w:contextualSpacing w:val="0"/>
      </w:pPr>
      <w:r>
        <w:t xml:space="preserve">Deux catégories de projets pourront être soutenus sur chacun de ces axes : </w:t>
      </w:r>
      <w:r w:rsidRPr="00091EAA">
        <w:rPr>
          <w:b/>
        </w:rPr>
        <w:t>des projets d’études</w:t>
      </w:r>
      <w:r>
        <w:t xml:space="preserve"> visant à étudier, analyser des expériences ou des dispositifs mis en œuvre pendant la crise afin d’en tirer des recommandations ; </w:t>
      </w:r>
      <w:r w:rsidR="00D41A58" w:rsidRPr="00091EAA">
        <w:rPr>
          <w:b/>
        </w:rPr>
        <w:t>l’expérimentation, la formalisation et la consolidation de dispositifs</w:t>
      </w:r>
      <w:r w:rsidR="00D41A58" w:rsidRPr="00D41A58">
        <w:t xml:space="preserve"> conçus ou </w:t>
      </w:r>
      <w:r w:rsidR="0067669C">
        <w:t xml:space="preserve">redéployés </w:t>
      </w:r>
      <w:r w:rsidR="00D41A58" w:rsidRPr="00D41A58">
        <w:t>en réponse à la crise</w:t>
      </w:r>
      <w:r w:rsidR="0067669C">
        <w:t>,</w:t>
      </w:r>
      <w:r w:rsidR="00D41A58" w:rsidRPr="00D41A58">
        <w:t xml:space="preserve"> et leur évaluation</w:t>
      </w:r>
      <w:r>
        <w:t>. Les projets artic</w:t>
      </w:r>
      <w:r w:rsidR="0067669C">
        <w:t>u</w:t>
      </w:r>
      <w:r>
        <w:t xml:space="preserve">lant les deux approches sont encouragés. </w:t>
      </w:r>
    </w:p>
    <w:p w14:paraId="13956DF6" w14:textId="692E40A7" w:rsidR="00A671DB" w:rsidRDefault="00A671DB" w:rsidP="00A671DB"/>
    <w:p w14:paraId="2E7342C0" w14:textId="16D491CD" w:rsidR="00327FD7" w:rsidRDefault="00327FD7" w:rsidP="00A671DB"/>
    <w:p w14:paraId="73EA14F9" w14:textId="77777777" w:rsidR="00327FD7" w:rsidRPr="00A671DB" w:rsidRDefault="00327FD7" w:rsidP="00A671DB"/>
    <w:p w14:paraId="66A82B31" w14:textId="686954E6" w:rsidR="00861682" w:rsidRPr="00006691" w:rsidRDefault="00861682" w:rsidP="00861682">
      <w:pPr>
        <w:contextualSpacing w:val="0"/>
      </w:pPr>
      <w:r>
        <w:t>Grâce à cet appel à projets, l</w:t>
      </w:r>
      <w:r w:rsidRPr="00006691">
        <w:t>a CNSA entend</w:t>
      </w:r>
      <w:r w:rsidR="00327FD7">
        <w:t xml:space="preserve"> notamment</w:t>
      </w:r>
      <w:r>
        <w:t xml:space="preserve"> </w:t>
      </w:r>
      <w:r w:rsidRPr="00006691">
        <w:t xml:space="preserve">: </w:t>
      </w:r>
    </w:p>
    <w:p w14:paraId="5C8DD2D0" w14:textId="18BAAAFD" w:rsidR="00AA5BCA" w:rsidRDefault="00AA5BCA" w:rsidP="00861682">
      <w:pPr>
        <w:pStyle w:val="11Listepucen1"/>
      </w:pPr>
      <w:r>
        <w:t>Renforcer les connaissances sur les besoins concrets du secteur</w:t>
      </w:r>
      <w:r w:rsidR="0067669C">
        <w:t>,</w:t>
      </w:r>
      <w:r>
        <w:t xml:space="preserve"> et plus spécifiquement des personnes accompagnées</w:t>
      </w:r>
      <w:r w:rsidR="0067669C">
        <w:t>,</w:t>
      </w:r>
      <w:r>
        <w:t xml:space="preserve"> qui sont apparus ou qui ont été renforcés pendant la crise</w:t>
      </w:r>
      <w:r w:rsidR="00091EAA">
        <w:t>.</w:t>
      </w:r>
    </w:p>
    <w:p w14:paraId="47DD5180" w14:textId="4C3E67DA" w:rsidR="00861682" w:rsidRPr="00092F1C" w:rsidRDefault="0067669C" w:rsidP="00861682">
      <w:pPr>
        <w:pStyle w:val="11Listepucen1"/>
      </w:pPr>
      <w:r>
        <w:t xml:space="preserve">Mettre en visibilité </w:t>
      </w:r>
      <w:r w:rsidR="00AA5BCA">
        <w:t xml:space="preserve">ou consolider des dispositifs </w:t>
      </w:r>
      <w:r>
        <w:t xml:space="preserve">conçus ou </w:t>
      </w:r>
      <w:r w:rsidR="00E05273">
        <w:t>dé</w:t>
      </w:r>
      <w:r>
        <w:t xml:space="preserve">ployés </w:t>
      </w:r>
      <w:r w:rsidR="00AA5BCA">
        <w:t>pendant la crise</w:t>
      </w:r>
      <w:r>
        <w:t>,</w:t>
      </w:r>
      <w:r w:rsidR="00AA5BCA">
        <w:t xml:space="preserve"> permettant d’améliorer durablement l’accompagnement des personnes âgées ou en situation de handicap</w:t>
      </w:r>
      <w:r w:rsidR="00091EAA">
        <w:t>.</w:t>
      </w:r>
    </w:p>
    <w:p w14:paraId="108C7079" w14:textId="60EAF41F" w:rsidR="00861682" w:rsidRDefault="00861682" w:rsidP="00861682">
      <w:pPr>
        <w:pStyle w:val="11Listepucen1"/>
      </w:pPr>
      <w:r>
        <w:t xml:space="preserve">Favoriser </w:t>
      </w:r>
      <w:r w:rsidR="0067669C">
        <w:t>les démarches de capitalisation et de transformation</w:t>
      </w:r>
      <w:r w:rsidR="00AA5BCA">
        <w:t xml:space="preserve"> du secteur</w:t>
      </w:r>
      <w:r w:rsidR="0067669C">
        <w:t>,</w:t>
      </w:r>
      <w:r w:rsidR="00AA5BCA">
        <w:t xml:space="preserve"> pour lui permettre de mieux appréhender une nouvelle situation de crise</w:t>
      </w:r>
      <w:r w:rsidR="007D3F0A">
        <w:t>,</w:t>
      </w:r>
      <w:r w:rsidR="00AA5BCA">
        <w:t xml:space="preserve"> à l’aune de l</w:t>
      </w:r>
      <w:r w:rsidR="004F22CA">
        <w:t>’épidémie</w:t>
      </w:r>
      <w:r w:rsidR="00AA5BCA">
        <w:t xml:space="preserve"> actuelle.</w:t>
      </w:r>
    </w:p>
    <w:p w14:paraId="76C384AE" w14:textId="77777777" w:rsidR="00AA5BCA" w:rsidRPr="00AA5BCA" w:rsidRDefault="00AA5BCA" w:rsidP="00AA5BCA"/>
    <w:p w14:paraId="45C6064A" w14:textId="77777777" w:rsidR="00861682" w:rsidRPr="00006691" w:rsidRDefault="00861682" w:rsidP="00861682">
      <w:pPr>
        <w:contextualSpacing w:val="0"/>
      </w:pPr>
      <w:r>
        <w:t>Les résultats des projets seront partagés lors d</w:t>
      </w:r>
      <w:r w:rsidR="00AA5BCA">
        <w:t xml:space="preserve">’un séminaire de restitution dédié. </w:t>
      </w:r>
    </w:p>
    <w:p w14:paraId="58EC211E" w14:textId="77777777" w:rsidR="00861682" w:rsidRPr="00861682" w:rsidRDefault="00861682" w:rsidP="00861682">
      <w:pPr>
        <w:pStyle w:val="05Titreniveau1"/>
      </w:pPr>
      <w:r w:rsidRPr="00861682">
        <w:t xml:space="preserve">Comment participer ? </w:t>
      </w:r>
    </w:p>
    <w:p w14:paraId="75BF6CBD" w14:textId="1122FC07" w:rsidR="00861682" w:rsidRDefault="00AA5BCA" w:rsidP="00861682">
      <w:pPr>
        <w:contextualSpacing w:val="0"/>
        <w:rPr>
          <w:rStyle w:val="Lienhypertexte"/>
          <w:rFonts w:cs="Arial"/>
        </w:rPr>
      </w:pPr>
      <w:r>
        <w:t xml:space="preserve">Deux sessions de sélection seront organisées pour permettre aux porteurs de postuler </w:t>
      </w:r>
      <w:r w:rsidR="007D3F0A">
        <w:t xml:space="preserve">à </w:t>
      </w:r>
      <w:r>
        <w:t xml:space="preserve">plus ou moins </w:t>
      </w:r>
      <w:r w:rsidR="007D3F0A">
        <w:t xml:space="preserve">brève échéance, </w:t>
      </w:r>
      <w:r>
        <w:t xml:space="preserve">en fonction de l’état d’avancement du projet et de leur disponibilité </w:t>
      </w:r>
      <w:r w:rsidR="00E70F19">
        <w:t>actuelle</w:t>
      </w:r>
      <w:r>
        <w:t xml:space="preserve">. </w:t>
      </w:r>
      <w:r w:rsidR="00861682" w:rsidRPr="00FC3643">
        <w:t>Les porteurs de projet</w:t>
      </w:r>
      <w:r w:rsidR="00861682">
        <w:t xml:space="preserve"> (personnes morales)</w:t>
      </w:r>
      <w:r w:rsidR="00861682" w:rsidRPr="00FC3643">
        <w:t xml:space="preserve"> sont</w:t>
      </w:r>
      <w:r>
        <w:t xml:space="preserve"> </w:t>
      </w:r>
      <w:r w:rsidR="00861682" w:rsidRPr="00FC3643">
        <w:t xml:space="preserve">invités à </w:t>
      </w:r>
      <w:r w:rsidR="00E70F19">
        <w:t xml:space="preserve">remettre </w:t>
      </w:r>
      <w:r w:rsidR="00861682">
        <w:t>leur dossier</w:t>
      </w:r>
      <w:r w:rsidR="007D3F0A">
        <w:t> </w:t>
      </w:r>
      <w:r w:rsidR="00861682">
        <w:t>entre le</w:t>
      </w:r>
      <w:r>
        <w:t xml:space="preserve"> </w:t>
      </w:r>
      <w:r w:rsidR="00D41A58">
        <w:t>6</w:t>
      </w:r>
      <w:r w:rsidR="00861682">
        <w:t xml:space="preserve"> mai 2020 </w:t>
      </w:r>
      <w:r w:rsidR="00861682" w:rsidRPr="00FC3643">
        <w:t xml:space="preserve">et le </w:t>
      </w:r>
      <w:r w:rsidR="004742E5">
        <w:t>14</w:t>
      </w:r>
      <w:r w:rsidR="00861682">
        <w:t xml:space="preserve"> juin 2020</w:t>
      </w:r>
      <w:r w:rsidR="004742E5">
        <w:t xml:space="preserve"> pour la première session</w:t>
      </w:r>
      <w:r w:rsidR="007D3F0A">
        <w:t> et</w:t>
      </w:r>
      <w:r w:rsidR="004742E5">
        <w:t xml:space="preserve"> entre le 1</w:t>
      </w:r>
      <w:r w:rsidR="004742E5" w:rsidRPr="004742E5">
        <w:rPr>
          <w:vertAlign w:val="superscript"/>
        </w:rPr>
        <w:t>er</w:t>
      </w:r>
      <w:r w:rsidR="004742E5">
        <w:t xml:space="preserve"> juillet </w:t>
      </w:r>
      <w:r w:rsidR="00E70F19">
        <w:t xml:space="preserve">2020 </w:t>
      </w:r>
      <w:r w:rsidR="004742E5">
        <w:t>et le 20 septembre 2020 pour la deuxième session</w:t>
      </w:r>
      <w:r w:rsidR="007D3F0A">
        <w:t>,</w:t>
      </w:r>
      <w:r w:rsidR="00861682" w:rsidRPr="00FC3643">
        <w:t xml:space="preserve"> sur </w:t>
      </w:r>
      <w:hyperlink r:id="rId8" w:anchor="/cnsa/connecte/F_ACTIN_AAP2020/depot/simple" w:history="1">
        <w:r w:rsidR="00861682" w:rsidRPr="00073604">
          <w:rPr>
            <w:rStyle w:val="Lienhypertexte"/>
          </w:rPr>
          <w:t xml:space="preserve">la </w:t>
        </w:r>
        <w:r w:rsidR="00861682" w:rsidRPr="00073604">
          <w:rPr>
            <w:rStyle w:val="Lienhypertexte"/>
            <w:rFonts w:cs="Arial"/>
          </w:rPr>
          <w:t>plateforme de dépôt de la CNSA</w:t>
        </w:r>
      </w:hyperlink>
      <w:r w:rsidR="007D3F0A">
        <w:rPr>
          <w:rStyle w:val="Lienhypertexte"/>
          <w:rFonts w:cs="Arial"/>
        </w:rPr>
        <w:t>,</w:t>
      </w:r>
      <w:r w:rsidR="00861682" w:rsidRPr="00FC3643">
        <w:t xml:space="preserve"> </w:t>
      </w:r>
      <w:r w:rsidR="00861682">
        <w:t>en sélectionnant la</w:t>
      </w:r>
      <w:r w:rsidR="00861682" w:rsidRPr="00FC3643">
        <w:t xml:space="preserve"> </w:t>
      </w:r>
      <w:r w:rsidR="00861682">
        <w:t>télé-</w:t>
      </w:r>
      <w:r w:rsidR="00861682" w:rsidRPr="00FC3643">
        <w:t>procédure « </w:t>
      </w:r>
      <w:r w:rsidR="00861682" w:rsidRPr="001175F0">
        <w:rPr>
          <w:b/>
        </w:rPr>
        <w:t xml:space="preserve">Appel à projets </w:t>
      </w:r>
      <w:r w:rsidR="004742E5">
        <w:rPr>
          <w:b/>
        </w:rPr>
        <w:t>Enseign</w:t>
      </w:r>
      <w:r w:rsidR="00425F3D">
        <w:rPr>
          <w:b/>
        </w:rPr>
        <w:t>e</w:t>
      </w:r>
      <w:r w:rsidR="004742E5">
        <w:rPr>
          <w:b/>
        </w:rPr>
        <w:t>ments de la crise</w:t>
      </w:r>
      <w:r w:rsidR="00861682" w:rsidRPr="00FC3643">
        <w:t> ». Dans l’interv</w:t>
      </w:r>
      <w:r w:rsidR="00861682">
        <w:t>alle, ils pourront adresser toute</w:t>
      </w:r>
      <w:r w:rsidR="00861682" w:rsidRPr="00FC3643">
        <w:t xml:space="preserve"> demande de renseignements à</w:t>
      </w:r>
      <w:r w:rsidR="00861682">
        <w:t xml:space="preserve"> </w:t>
      </w:r>
      <w:r w:rsidR="00861682" w:rsidRPr="00FC3643">
        <w:t xml:space="preserve">: </w:t>
      </w:r>
      <w:hyperlink r:id="rId9" w:history="1">
        <w:r w:rsidR="00861682" w:rsidRPr="001A2893">
          <w:rPr>
            <w:rStyle w:val="Lienhypertexte"/>
            <w:rFonts w:cs="Arial"/>
          </w:rPr>
          <w:t>innovation2020@cnsa.fr</w:t>
        </w:r>
      </w:hyperlink>
    </w:p>
    <w:p w14:paraId="4BBB7DA1" w14:textId="77777777" w:rsidR="00861682" w:rsidRPr="00183A20" w:rsidRDefault="00861682" w:rsidP="00861682">
      <w:pPr>
        <w:contextualSpacing w:val="0"/>
      </w:pPr>
      <w:r w:rsidRPr="00FC3643">
        <w:t>Le texte</w:t>
      </w:r>
      <w:r>
        <w:t xml:space="preserve"> intégral</w:t>
      </w:r>
      <w:r w:rsidRPr="00FC3643">
        <w:t xml:space="preserve"> de l’appel à projet</w:t>
      </w:r>
      <w:r>
        <w:t>s</w:t>
      </w:r>
      <w:r w:rsidRPr="00FC3643">
        <w:t xml:space="preserve"> est consultable sur le site de la CNSA dans la rubrique </w:t>
      </w:r>
      <w:hyperlink r:id="rId10" w:history="1">
        <w:r w:rsidRPr="00FC3643">
          <w:rPr>
            <w:rStyle w:val="Lienhypertexte"/>
            <w:rFonts w:cs="Arial"/>
          </w:rPr>
          <w:t>« Soutien à la recherche et à l’innovation »</w:t>
        </w:r>
      </w:hyperlink>
      <w:r w:rsidRPr="00FC3643">
        <w:t xml:space="preserve">. </w:t>
      </w:r>
    </w:p>
    <w:p w14:paraId="72CF63C6" w14:textId="77777777" w:rsidR="00F9041C" w:rsidRDefault="00F9041C" w:rsidP="00F9041C">
      <w:pPr>
        <w:pStyle w:val="09Titrefiletsverts"/>
      </w:pPr>
      <w:r>
        <w:t>À propos de la CNSA</w:t>
      </w:r>
    </w:p>
    <w:p w14:paraId="19339E6A" w14:textId="77777777" w:rsidR="00F9041C" w:rsidRPr="001E30C4" w:rsidRDefault="00F9041C" w:rsidP="001E30C4">
      <w:pPr>
        <w:pStyle w:val="10Textesfiletsverts"/>
        <w:spacing w:line="240" w:lineRule="auto"/>
        <w:rPr>
          <w:sz w:val="19"/>
          <w:szCs w:val="19"/>
        </w:rPr>
      </w:pPr>
      <w:r w:rsidRPr="001E30C4">
        <w:rPr>
          <w:sz w:val="19"/>
          <w:szCs w:val="19"/>
        </w:rPr>
        <w:t>Créée en 2004, la CNSA est un établissement public dont les  missions sont les suivantes</w:t>
      </w:r>
      <w:r w:rsidR="00F17042" w:rsidRPr="001E30C4">
        <w:rPr>
          <w:sz w:val="19"/>
          <w:szCs w:val="19"/>
        </w:rPr>
        <w:t> :</w:t>
      </w:r>
    </w:p>
    <w:p w14:paraId="6C51092B" w14:textId="77777777" w:rsidR="00F9041C" w:rsidRPr="001E30C4" w:rsidRDefault="00F9041C" w:rsidP="001E30C4">
      <w:pPr>
        <w:pStyle w:val="12Listepucen2"/>
        <w:spacing w:line="240" w:lineRule="auto"/>
        <w:rPr>
          <w:sz w:val="19"/>
          <w:szCs w:val="19"/>
        </w:rPr>
      </w:pPr>
      <w:r w:rsidRPr="001E30C4">
        <w:rPr>
          <w:sz w:val="19"/>
          <w:szCs w:val="19"/>
        </w:rPr>
        <w:t>Participer au financement de l'aide à l'autonomie des personnes âgées et des personnes handicapées</w:t>
      </w:r>
      <w:r w:rsidR="00F17042" w:rsidRPr="001E30C4">
        <w:rPr>
          <w:sz w:val="19"/>
          <w:szCs w:val="19"/>
        </w:rPr>
        <w:t> :</w:t>
      </w:r>
      <w:r w:rsidRPr="001E30C4">
        <w:rPr>
          <w:sz w:val="19"/>
          <w:szCs w:val="19"/>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7BD9AD74" w14:textId="77777777" w:rsidR="00F9041C" w:rsidRPr="001E30C4" w:rsidRDefault="00F9041C" w:rsidP="001E30C4">
      <w:pPr>
        <w:pStyle w:val="12Listepucen2"/>
        <w:spacing w:line="240" w:lineRule="auto"/>
        <w:rPr>
          <w:sz w:val="19"/>
          <w:szCs w:val="19"/>
        </w:rPr>
      </w:pPr>
      <w:r w:rsidRPr="001E30C4">
        <w:rPr>
          <w:sz w:val="19"/>
          <w:szCs w:val="19"/>
        </w:rPr>
        <w:t>Garantir l'égalité de traitement sur tout le territoire quel que soit l'âge ou le type de handicap, en veillant à une répartition équitable des ressources.</w:t>
      </w:r>
    </w:p>
    <w:p w14:paraId="68E03EA3" w14:textId="77777777" w:rsidR="00F9041C" w:rsidRPr="001E30C4" w:rsidRDefault="00F9041C" w:rsidP="001E30C4">
      <w:pPr>
        <w:pStyle w:val="12Listepucen2"/>
        <w:spacing w:line="240" w:lineRule="auto"/>
        <w:rPr>
          <w:sz w:val="19"/>
          <w:szCs w:val="19"/>
        </w:rPr>
      </w:pPr>
      <w:r w:rsidRPr="001E30C4">
        <w:rPr>
          <w:sz w:val="19"/>
          <w:szCs w:val="19"/>
        </w:rPr>
        <w:t>Assurer une mission d'expertise, d'information et d'animation</w:t>
      </w:r>
      <w:r w:rsidR="00F17042" w:rsidRPr="001E30C4">
        <w:rPr>
          <w:sz w:val="19"/>
          <w:szCs w:val="19"/>
        </w:rPr>
        <w:t> :</w:t>
      </w:r>
      <w:r w:rsidRPr="001E30C4">
        <w:rPr>
          <w:sz w:val="19"/>
          <w:szCs w:val="19"/>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7DCFEB06" w14:textId="77777777" w:rsidR="00F9041C" w:rsidRPr="001E30C4" w:rsidRDefault="00F9041C" w:rsidP="001E30C4">
      <w:pPr>
        <w:pStyle w:val="12Listepucen2"/>
        <w:spacing w:line="240" w:lineRule="auto"/>
        <w:rPr>
          <w:sz w:val="19"/>
          <w:szCs w:val="19"/>
        </w:rPr>
      </w:pPr>
      <w:r w:rsidRPr="001E30C4">
        <w:rPr>
          <w:sz w:val="19"/>
          <w:szCs w:val="19"/>
        </w:rPr>
        <w:t>Assurer une mission d'information des personnes âgées, des personnes handicapées et de leurs proches.</w:t>
      </w:r>
    </w:p>
    <w:p w14:paraId="2C783007" w14:textId="77777777" w:rsidR="00F9041C" w:rsidRPr="001E30C4" w:rsidRDefault="00F9041C" w:rsidP="001E30C4">
      <w:pPr>
        <w:pStyle w:val="12Listepucen2"/>
        <w:spacing w:line="240" w:lineRule="auto"/>
        <w:rPr>
          <w:sz w:val="19"/>
          <w:szCs w:val="19"/>
        </w:rPr>
      </w:pPr>
      <w:r w:rsidRPr="001E30C4">
        <w:rPr>
          <w:sz w:val="19"/>
          <w:szCs w:val="19"/>
        </w:rPr>
        <w:t>Enfin, la CNSA a un rôle d'expertise et de recherche sur toutes les questions liées à l'accès à l'autonomie, quels que soient l'âge et l'origine du handicap.</w:t>
      </w:r>
    </w:p>
    <w:p w14:paraId="19D75749" w14:textId="77777777" w:rsidR="00A66A17" w:rsidRPr="00861682" w:rsidRDefault="00F9041C" w:rsidP="00861682">
      <w:pPr>
        <w:pStyle w:val="13Filetbasdencadravecflches"/>
        <w:rPr>
          <w:sz w:val="18"/>
        </w:rPr>
      </w:pPr>
      <w:r w:rsidRPr="00861682">
        <w:rPr>
          <w:sz w:val="18"/>
        </w:rPr>
        <w:t>En 20</w:t>
      </w:r>
      <w:r w:rsidR="00700FA3" w:rsidRPr="00861682">
        <w:rPr>
          <w:sz w:val="18"/>
        </w:rPr>
        <w:t>20</w:t>
      </w:r>
      <w:r w:rsidRPr="00861682">
        <w:rPr>
          <w:sz w:val="18"/>
        </w:rPr>
        <w:t xml:space="preserve">, la CNSA gère un budget </w:t>
      </w:r>
      <w:r w:rsidR="00621977" w:rsidRPr="00861682">
        <w:rPr>
          <w:sz w:val="18"/>
        </w:rPr>
        <w:t>de plus de 2</w:t>
      </w:r>
      <w:r w:rsidR="006A37CF" w:rsidRPr="00861682">
        <w:rPr>
          <w:sz w:val="18"/>
        </w:rPr>
        <w:t>7</w:t>
      </w:r>
      <w:r w:rsidRPr="00861682">
        <w:rPr>
          <w:sz w:val="18"/>
        </w:rPr>
        <w:t xml:space="preserve"> milliards d'euros.</w:t>
      </w:r>
    </w:p>
    <w:p w14:paraId="753C3DB8" w14:textId="77777777" w:rsidR="00700FA3" w:rsidRPr="00700FA3" w:rsidRDefault="00700FA3" w:rsidP="00700FA3"/>
    <w:p w14:paraId="2318B082" w14:textId="77777777" w:rsidR="00A66A17" w:rsidRDefault="004A55FE" w:rsidP="001E30C4">
      <w:pPr>
        <w:keepNext/>
        <w:keepLines/>
        <w:widowControl w:val="0"/>
        <w:spacing w:before="240" w:after="180"/>
        <w:contextualSpacing w:val="0"/>
      </w:pPr>
      <w:r>
        <w:rPr>
          <w:rFonts w:cs="Arial"/>
          <w:b/>
          <w:bCs/>
          <w:color w:val="97BE0D"/>
          <w:sz w:val="22"/>
        </w:rPr>
        <w:t>Contact p</w:t>
      </w:r>
      <w:r w:rsidR="00A66A17" w:rsidRPr="00287798">
        <w:rPr>
          <w:rFonts w:cs="Arial"/>
          <w:b/>
          <w:bCs/>
          <w:color w:val="97BE0D"/>
          <w:sz w:val="22"/>
        </w:rPr>
        <w:t>resse</w:t>
      </w:r>
    </w:p>
    <w:p w14:paraId="05383E07" w14:textId="77777777"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14:paraId="59B03B01" w14:textId="77777777" w:rsidR="001D410A" w:rsidRPr="00E26626" w:rsidRDefault="00A66A17" w:rsidP="001D410A">
      <w:pPr>
        <w:rPr>
          <w:color w:val="FF0000"/>
        </w:rPr>
      </w:pPr>
      <w:r>
        <w:t>Tél. : 01 53 91 21 7</w:t>
      </w:r>
      <w:r w:rsidR="00700FA3">
        <w:t>5</w:t>
      </w:r>
    </w:p>
    <w:p w14:paraId="322DD08A" w14:textId="01C1F37F" w:rsidR="00600C21" w:rsidRPr="001D410A" w:rsidRDefault="008B17D1" w:rsidP="0067669C">
      <w:hyperlink r:id="rId11" w:history="1">
        <w:r w:rsidR="00290943" w:rsidRPr="0012232B">
          <w:rPr>
            <w:rStyle w:val="Lienhypertexte"/>
          </w:rPr>
          <w:t>aurore.anotin@cnsa.fr</w:t>
        </w:r>
      </w:hyperlink>
    </w:p>
    <w:sectPr w:rsidR="00600C21" w:rsidRPr="001D410A" w:rsidSect="0012232B">
      <w:headerReference w:type="even" r:id="rId12"/>
      <w:footerReference w:type="even" r:id="rId13"/>
      <w:footerReference w:type="default" r:id="rId14"/>
      <w:headerReference w:type="first" r:id="rId15"/>
      <w:footerReference w:type="first" r:id="rId16"/>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CD0B1" w14:textId="77777777" w:rsidR="00982574" w:rsidRDefault="00982574">
      <w:r>
        <w:separator/>
      </w:r>
    </w:p>
    <w:p w14:paraId="05AECAC1" w14:textId="77777777" w:rsidR="00982574" w:rsidRDefault="00982574"/>
    <w:p w14:paraId="1DA50749" w14:textId="77777777" w:rsidR="00982574" w:rsidRDefault="00982574"/>
    <w:p w14:paraId="5F1545B2" w14:textId="77777777" w:rsidR="00982574" w:rsidRDefault="00982574"/>
    <w:p w14:paraId="4E1FB71F" w14:textId="77777777" w:rsidR="00982574" w:rsidRDefault="00982574"/>
  </w:endnote>
  <w:endnote w:type="continuationSeparator" w:id="0">
    <w:p w14:paraId="55CE4C05" w14:textId="77777777" w:rsidR="00982574" w:rsidRDefault="00982574">
      <w:r>
        <w:continuationSeparator/>
      </w:r>
    </w:p>
    <w:p w14:paraId="66472EAF" w14:textId="77777777" w:rsidR="00982574" w:rsidRDefault="00982574"/>
    <w:p w14:paraId="53D6EBBB" w14:textId="77777777" w:rsidR="00982574" w:rsidRDefault="00982574"/>
    <w:p w14:paraId="771E3DF2" w14:textId="77777777" w:rsidR="00982574" w:rsidRDefault="00982574"/>
    <w:p w14:paraId="5E3B6506" w14:textId="77777777" w:rsidR="00982574" w:rsidRDefault="00982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ppleSystemUIFon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ACB63"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D397181" w14:textId="77777777" w:rsidR="00932655" w:rsidRDefault="00932655" w:rsidP="00516700">
    <w:pPr>
      <w:pStyle w:val="Pieddepage"/>
      <w:ind w:right="360"/>
    </w:pPr>
  </w:p>
  <w:p w14:paraId="0FC421DB" w14:textId="77777777" w:rsidR="00932655" w:rsidRDefault="00932655"/>
  <w:p w14:paraId="725386AD" w14:textId="77777777" w:rsidR="00932655" w:rsidRDefault="00932655"/>
  <w:p w14:paraId="09629CED"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C3A59"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48673FEC" w14:textId="77777777"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DEB52" w14:textId="77777777"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07968105" wp14:editId="33E063C6">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19948" w14:textId="77777777" w:rsidR="00982574" w:rsidRDefault="00982574">
      <w:r>
        <w:separator/>
      </w:r>
    </w:p>
    <w:p w14:paraId="43520838" w14:textId="77777777" w:rsidR="00982574" w:rsidRDefault="00982574"/>
    <w:p w14:paraId="3D121480" w14:textId="77777777" w:rsidR="00982574" w:rsidRDefault="00982574"/>
    <w:p w14:paraId="79A94944" w14:textId="77777777" w:rsidR="00982574" w:rsidRDefault="00982574"/>
    <w:p w14:paraId="6E6C9C94" w14:textId="77777777" w:rsidR="00982574" w:rsidRDefault="00982574"/>
  </w:footnote>
  <w:footnote w:type="continuationSeparator" w:id="0">
    <w:p w14:paraId="729EB8EE" w14:textId="77777777" w:rsidR="00982574" w:rsidRDefault="00982574">
      <w:r>
        <w:continuationSeparator/>
      </w:r>
    </w:p>
    <w:p w14:paraId="4E296E5B" w14:textId="77777777" w:rsidR="00982574" w:rsidRDefault="00982574"/>
    <w:p w14:paraId="267B887B" w14:textId="77777777" w:rsidR="00982574" w:rsidRDefault="00982574"/>
    <w:p w14:paraId="6C2F8DFA" w14:textId="77777777" w:rsidR="00982574" w:rsidRDefault="00982574"/>
    <w:p w14:paraId="7766B1F8" w14:textId="77777777" w:rsidR="00982574" w:rsidRDefault="009825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22490" w14:textId="77777777" w:rsidR="00932655" w:rsidRDefault="00932655" w:rsidP="00D429C3">
    <w:pPr>
      <w:pStyle w:val="En-tte"/>
    </w:pPr>
  </w:p>
  <w:p w14:paraId="32B17C3C" w14:textId="77777777" w:rsidR="00932655" w:rsidRDefault="00932655"/>
  <w:p w14:paraId="5DF7CE0E" w14:textId="77777777" w:rsidR="00932655" w:rsidRDefault="00932655"/>
  <w:p w14:paraId="06A8DB23"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594B4" w14:textId="1CDAF746" w:rsidR="00932655" w:rsidRDefault="00932655" w:rsidP="00E05273">
    <w:pPr>
      <w:pStyle w:val="01Communiqudepresse"/>
      <w:tabs>
        <w:tab w:val="left" w:pos="-426"/>
        <w:tab w:val="left" w:pos="885"/>
      </w:tabs>
    </w:pPr>
    <w:r>
      <w:rPr>
        <w:noProof/>
      </w:rPr>
      <w:drawing>
        <wp:anchor distT="0" distB="0" distL="114300" distR="114300" simplePos="0" relativeHeight="251666944" behindDoc="1" locked="0" layoutInCell="1" allowOverlap="1" wp14:anchorId="38EBA492" wp14:editId="53D19B71">
          <wp:simplePos x="0" y="0"/>
          <wp:positionH relativeFrom="column">
            <wp:posOffset>-6639</wp:posOffset>
          </wp:positionH>
          <wp:positionV relativeFrom="paragraph">
            <wp:posOffset>175664</wp:posOffset>
          </wp:positionV>
          <wp:extent cx="1381125" cy="902335"/>
          <wp:effectExtent l="0" t="0" r="0" b="12065"/>
          <wp:wrapNone/>
          <wp:docPr id="31" name="Image 31" descr="logo de la C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273">
      <w:tab/>
    </w:r>
  </w:p>
  <w:p w14:paraId="23368061" w14:textId="77777777" w:rsidR="00932655" w:rsidRDefault="00932655" w:rsidP="00D429C3">
    <w:pPr>
      <w:pStyle w:val="01Communiqudepresse"/>
    </w:pPr>
  </w:p>
  <w:p w14:paraId="7CE7CB8C" w14:textId="77777777" w:rsidR="00932655" w:rsidRDefault="00932655" w:rsidP="00B9199E">
    <w:pPr>
      <w:pStyle w:val="01Communiqudepresse"/>
      <w:tabs>
        <w:tab w:val="left" w:pos="6840"/>
      </w:tabs>
    </w:pPr>
    <w:r>
      <w:tab/>
    </w:r>
  </w:p>
  <w:p w14:paraId="6378B08B"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22C7E7B0" wp14:editId="6A101F88">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9A0944A"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0812B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AE7E68"/>
    <w:multiLevelType w:val="hybridMultilevel"/>
    <w:tmpl w:val="4DF40412"/>
    <w:lvl w:ilvl="0" w:tplc="7A2677AA">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4"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A83722"/>
    <w:multiLevelType w:val="hybridMultilevel"/>
    <w:tmpl w:val="C1C63A8E"/>
    <w:lvl w:ilvl="0" w:tplc="C06C915C">
      <w:start w:val="1"/>
      <w:numFmt w:val="bullet"/>
      <w:lvlText w:val="•"/>
      <w:lvlJc w:val="left"/>
      <w:pPr>
        <w:tabs>
          <w:tab w:val="num" w:pos="720"/>
        </w:tabs>
        <w:ind w:left="720" w:hanging="360"/>
      </w:pPr>
      <w:rPr>
        <w:rFonts w:ascii="Arial" w:hAnsi="Arial" w:hint="default"/>
      </w:rPr>
    </w:lvl>
    <w:lvl w:ilvl="1" w:tplc="102CED66" w:tentative="1">
      <w:start w:val="1"/>
      <w:numFmt w:val="bullet"/>
      <w:lvlText w:val="•"/>
      <w:lvlJc w:val="left"/>
      <w:pPr>
        <w:tabs>
          <w:tab w:val="num" w:pos="1440"/>
        </w:tabs>
        <w:ind w:left="1440" w:hanging="360"/>
      </w:pPr>
      <w:rPr>
        <w:rFonts w:ascii="Arial" w:hAnsi="Arial" w:hint="default"/>
      </w:rPr>
    </w:lvl>
    <w:lvl w:ilvl="2" w:tplc="0248EDBA" w:tentative="1">
      <w:start w:val="1"/>
      <w:numFmt w:val="bullet"/>
      <w:lvlText w:val="•"/>
      <w:lvlJc w:val="left"/>
      <w:pPr>
        <w:tabs>
          <w:tab w:val="num" w:pos="2160"/>
        </w:tabs>
        <w:ind w:left="2160" w:hanging="360"/>
      </w:pPr>
      <w:rPr>
        <w:rFonts w:ascii="Arial" w:hAnsi="Arial" w:hint="default"/>
      </w:rPr>
    </w:lvl>
    <w:lvl w:ilvl="3" w:tplc="C12AE806" w:tentative="1">
      <w:start w:val="1"/>
      <w:numFmt w:val="bullet"/>
      <w:lvlText w:val="•"/>
      <w:lvlJc w:val="left"/>
      <w:pPr>
        <w:tabs>
          <w:tab w:val="num" w:pos="2880"/>
        </w:tabs>
        <w:ind w:left="2880" w:hanging="360"/>
      </w:pPr>
      <w:rPr>
        <w:rFonts w:ascii="Arial" w:hAnsi="Arial" w:hint="default"/>
      </w:rPr>
    </w:lvl>
    <w:lvl w:ilvl="4" w:tplc="B00A18B6" w:tentative="1">
      <w:start w:val="1"/>
      <w:numFmt w:val="bullet"/>
      <w:lvlText w:val="•"/>
      <w:lvlJc w:val="left"/>
      <w:pPr>
        <w:tabs>
          <w:tab w:val="num" w:pos="3600"/>
        </w:tabs>
        <w:ind w:left="3600" w:hanging="360"/>
      </w:pPr>
      <w:rPr>
        <w:rFonts w:ascii="Arial" w:hAnsi="Arial" w:hint="default"/>
      </w:rPr>
    </w:lvl>
    <w:lvl w:ilvl="5" w:tplc="68085562" w:tentative="1">
      <w:start w:val="1"/>
      <w:numFmt w:val="bullet"/>
      <w:lvlText w:val="•"/>
      <w:lvlJc w:val="left"/>
      <w:pPr>
        <w:tabs>
          <w:tab w:val="num" w:pos="4320"/>
        </w:tabs>
        <w:ind w:left="4320" w:hanging="360"/>
      </w:pPr>
      <w:rPr>
        <w:rFonts w:ascii="Arial" w:hAnsi="Arial" w:hint="default"/>
      </w:rPr>
    </w:lvl>
    <w:lvl w:ilvl="6" w:tplc="1C845F9E" w:tentative="1">
      <w:start w:val="1"/>
      <w:numFmt w:val="bullet"/>
      <w:lvlText w:val="•"/>
      <w:lvlJc w:val="left"/>
      <w:pPr>
        <w:tabs>
          <w:tab w:val="num" w:pos="5040"/>
        </w:tabs>
        <w:ind w:left="5040" w:hanging="360"/>
      </w:pPr>
      <w:rPr>
        <w:rFonts w:ascii="Arial" w:hAnsi="Arial" w:hint="default"/>
      </w:rPr>
    </w:lvl>
    <w:lvl w:ilvl="7" w:tplc="AF6688FC" w:tentative="1">
      <w:start w:val="1"/>
      <w:numFmt w:val="bullet"/>
      <w:lvlText w:val="•"/>
      <w:lvlJc w:val="left"/>
      <w:pPr>
        <w:tabs>
          <w:tab w:val="num" w:pos="5760"/>
        </w:tabs>
        <w:ind w:left="5760" w:hanging="360"/>
      </w:pPr>
      <w:rPr>
        <w:rFonts w:ascii="Arial" w:hAnsi="Arial" w:hint="default"/>
      </w:rPr>
    </w:lvl>
    <w:lvl w:ilvl="8" w:tplc="C58E93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5B970F5"/>
    <w:multiLevelType w:val="hybridMultilevel"/>
    <w:tmpl w:val="7B6E9DD6"/>
    <w:lvl w:ilvl="0" w:tplc="9D1CDB1A">
      <w:start w:val="1"/>
      <w:numFmt w:val="bullet"/>
      <w:lvlText w:val="–"/>
      <w:lvlJc w:val="left"/>
      <w:pPr>
        <w:tabs>
          <w:tab w:val="num" w:pos="720"/>
        </w:tabs>
        <w:ind w:left="720" w:hanging="360"/>
      </w:pPr>
      <w:rPr>
        <w:rFonts w:ascii=".AppleSystemUIFont" w:hAnsi=".AppleSystemUIFont" w:hint="default"/>
      </w:rPr>
    </w:lvl>
    <w:lvl w:ilvl="1" w:tplc="2C426B68">
      <w:start w:val="1"/>
      <w:numFmt w:val="bullet"/>
      <w:lvlText w:val="–"/>
      <w:lvlJc w:val="left"/>
      <w:pPr>
        <w:tabs>
          <w:tab w:val="num" w:pos="1440"/>
        </w:tabs>
        <w:ind w:left="1440" w:hanging="360"/>
      </w:pPr>
      <w:rPr>
        <w:rFonts w:ascii=".AppleSystemUIFont" w:hAnsi=".AppleSystemUIFont" w:hint="default"/>
      </w:rPr>
    </w:lvl>
    <w:lvl w:ilvl="2" w:tplc="13D64FE8" w:tentative="1">
      <w:start w:val="1"/>
      <w:numFmt w:val="bullet"/>
      <w:lvlText w:val="–"/>
      <w:lvlJc w:val="left"/>
      <w:pPr>
        <w:tabs>
          <w:tab w:val="num" w:pos="2160"/>
        </w:tabs>
        <w:ind w:left="2160" w:hanging="360"/>
      </w:pPr>
      <w:rPr>
        <w:rFonts w:ascii=".AppleSystemUIFont" w:hAnsi=".AppleSystemUIFont" w:hint="default"/>
      </w:rPr>
    </w:lvl>
    <w:lvl w:ilvl="3" w:tplc="F8046F78" w:tentative="1">
      <w:start w:val="1"/>
      <w:numFmt w:val="bullet"/>
      <w:lvlText w:val="–"/>
      <w:lvlJc w:val="left"/>
      <w:pPr>
        <w:tabs>
          <w:tab w:val="num" w:pos="2880"/>
        </w:tabs>
        <w:ind w:left="2880" w:hanging="360"/>
      </w:pPr>
      <w:rPr>
        <w:rFonts w:ascii=".AppleSystemUIFont" w:hAnsi=".AppleSystemUIFont" w:hint="default"/>
      </w:rPr>
    </w:lvl>
    <w:lvl w:ilvl="4" w:tplc="D12E8E38" w:tentative="1">
      <w:start w:val="1"/>
      <w:numFmt w:val="bullet"/>
      <w:lvlText w:val="–"/>
      <w:lvlJc w:val="left"/>
      <w:pPr>
        <w:tabs>
          <w:tab w:val="num" w:pos="3600"/>
        </w:tabs>
        <w:ind w:left="3600" w:hanging="360"/>
      </w:pPr>
      <w:rPr>
        <w:rFonts w:ascii=".AppleSystemUIFont" w:hAnsi=".AppleSystemUIFont" w:hint="default"/>
      </w:rPr>
    </w:lvl>
    <w:lvl w:ilvl="5" w:tplc="5E1A7646" w:tentative="1">
      <w:start w:val="1"/>
      <w:numFmt w:val="bullet"/>
      <w:lvlText w:val="–"/>
      <w:lvlJc w:val="left"/>
      <w:pPr>
        <w:tabs>
          <w:tab w:val="num" w:pos="4320"/>
        </w:tabs>
        <w:ind w:left="4320" w:hanging="360"/>
      </w:pPr>
      <w:rPr>
        <w:rFonts w:ascii=".AppleSystemUIFont" w:hAnsi=".AppleSystemUIFont" w:hint="default"/>
      </w:rPr>
    </w:lvl>
    <w:lvl w:ilvl="6" w:tplc="DB2EFD52" w:tentative="1">
      <w:start w:val="1"/>
      <w:numFmt w:val="bullet"/>
      <w:lvlText w:val="–"/>
      <w:lvlJc w:val="left"/>
      <w:pPr>
        <w:tabs>
          <w:tab w:val="num" w:pos="5040"/>
        </w:tabs>
        <w:ind w:left="5040" w:hanging="360"/>
      </w:pPr>
      <w:rPr>
        <w:rFonts w:ascii=".AppleSystemUIFont" w:hAnsi=".AppleSystemUIFont" w:hint="default"/>
      </w:rPr>
    </w:lvl>
    <w:lvl w:ilvl="7" w:tplc="F12A5BC2" w:tentative="1">
      <w:start w:val="1"/>
      <w:numFmt w:val="bullet"/>
      <w:lvlText w:val="–"/>
      <w:lvlJc w:val="left"/>
      <w:pPr>
        <w:tabs>
          <w:tab w:val="num" w:pos="5760"/>
        </w:tabs>
        <w:ind w:left="5760" w:hanging="360"/>
      </w:pPr>
      <w:rPr>
        <w:rFonts w:ascii=".AppleSystemUIFont" w:hAnsi=".AppleSystemUIFont" w:hint="default"/>
      </w:rPr>
    </w:lvl>
    <w:lvl w:ilvl="8" w:tplc="97B0A972" w:tentative="1">
      <w:start w:val="1"/>
      <w:numFmt w:val="bullet"/>
      <w:lvlText w:val="–"/>
      <w:lvlJc w:val="left"/>
      <w:pPr>
        <w:tabs>
          <w:tab w:val="num" w:pos="6480"/>
        </w:tabs>
        <w:ind w:left="6480" w:hanging="360"/>
      </w:pPr>
      <w:rPr>
        <w:rFonts w:ascii=".AppleSystemUIFont" w:hAnsi=".AppleSystemUIFont" w:hint="default"/>
      </w:rPr>
    </w:lvl>
  </w:abstractNum>
  <w:abstractNum w:abstractNumId="10"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6"/>
  </w:num>
  <w:num w:numId="5">
    <w:abstractNumId w:val="12"/>
  </w:num>
  <w:num w:numId="6">
    <w:abstractNumId w:val="11"/>
  </w:num>
  <w:num w:numId="7">
    <w:abstractNumId w:val="4"/>
  </w:num>
  <w:num w:numId="8">
    <w:abstractNumId w:val="5"/>
  </w:num>
  <w:num w:numId="9">
    <w:abstractNumId w:val="7"/>
  </w:num>
  <w:num w:numId="10">
    <w:abstractNumId w:val="10"/>
  </w:num>
  <w:num w:numId="11">
    <w:abstractNumId w:val="0"/>
  </w:num>
  <w:num w:numId="12">
    <w:abstractNumId w:val="1"/>
  </w:num>
  <w:num w:numId="13">
    <w:abstractNumId w:val="9"/>
  </w:num>
  <w:num w:numId="1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35B5"/>
    <w:rsid w:val="0000738D"/>
    <w:rsid w:val="00010541"/>
    <w:rsid w:val="00010774"/>
    <w:rsid w:val="000456F0"/>
    <w:rsid w:val="000507F9"/>
    <w:rsid w:val="000510D0"/>
    <w:rsid w:val="00051417"/>
    <w:rsid w:val="0005762D"/>
    <w:rsid w:val="00060DEB"/>
    <w:rsid w:val="00066CF1"/>
    <w:rsid w:val="000719D1"/>
    <w:rsid w:val="00073075"/>
    <w:rsid w:val="00073604"/>
    <w:rsid w:val="00076204"/>
    <w:rsid w:val="0007794C"/>
    <w:rsid w:val="0008442B"/>
    <w:rsid w:val="00084CCE"/>
    <w:rsid w:val="00086490"/>
    <w:rsid w:val="000905CE"/>
    <w:rsid w:val="00091EAA"/>
    <w:rsid w:val="000920E2"/>
    <w:rsid w:val="00094CD5"/>
    <w:rsid w:val="000964D7"/>
    <w:rsid w:val="000B02A5"/>
    <w:rsid w:val="000B07E6"/>
    <w:rsid w:val="000B48FC"/>
    <w:rsid w:val="000B7D35"/>
    <w:rsid w:val="000C2697"/>
    <w:rsid w:val="000C49C5"/>
    <w:rsid w:val="000D7667"/>
    <w:rsid w:val="000E6818"/>
    <w:rsid w:val="000E6D93"/>
    <w:rsid w:val="000E7498"/>
    <w:rsid w:val="000F280C"/>
    <w:rsid w:val="000F46FF"/>
    <w:rsid w:val="000F58BF"/>
    <w:rsid w:val="00102524"/>
    <w:rsid w:val="001033E8"/>
    <w:rsid w:val="00103719"/>
    <w:rsid w:val="00111CC6"/>
    <w:rsid w:val="001134BF"/>
    <w:rsid w:val="00113FFF"/>
    <w:rsid w:val="00117337"/>
    <w:rsid w:val="0012232B"/>
    <w:rsid w:val="00131432"/>
    <w:rsid w:val="00131959"/>
    <w:rsid w:val="001363DE"/>
    <w:rsid w:val="00136A33"/>
    <w:rsid w:val="001377AD"/>
    <w:rsid w:val="001409A4"/>
    <w:rsid w:val="00144B04"/>
    <w:rsid w:val="0014588F"/>
    <w:rsid w:val="00147918"/>
    <w:rsid w:val="0015322F"/>
    <w:rsid w:val="00161C77"/>
    <w:rsid w:val="00165A06"/>
    <w:rsid w:val="00172080"/>
    <w:rsid w:val="001735F6"/>
    <w:rsid w:val="0017456B"/>
    <w:rsid w:val="0017481A"/>
    <w:rsid w:val="0018229B"/>
    <w:rsid w:val="00186DA2"/>
    <w:rsid w:val="0019015F"/>
    <w:rsid w:val="00191FDA"/>
    <w:rsid w:val="001A0EE5"/>
    <w:rsid w:val="001A17E8"/>
    <w:rsid w:val="001A1B56"/>
    <w:rsid w:val="001A3A40"/>
    <w:rsid w:val="001A3FB2"/>
    <w:rsid w:val="001A5D2C"/>
    <w:rsid w:val="001B4DAE"/>
    <w:rsid w:val="001B6224"/>
    <w:rsid w:val="001D0282"/>
    <w:rsid w:val="001D36E6"/>
    <w:rsid w:val="001D410A"/>
    <w:rsid w:val="001E1C3F"/>
    <w:rsid w:val="001E30C4"/>
    <w:rsid w:val="00203583"/>
    <w:rsid w:val="0020388E"/>
    <w:rsid w:val="00203C3B"/>
    <w:rsid w:val="00204204"/>
    <w:rsid w:val="0020420D"/>
    <w:rsid w:val="00204E95"/>
    <w:rsid w:val="0021364F"/>
    <w:rsid w:val="00213B56"/>
    <w:rsid w:val="0021673A"/>
    <w:rsid w:val="002400B6"/>
    <w:rsid w:val="00243768"/>
    <w:rsid w:val="0024426B"/>
    <w:rsid w:val="00247B57"/>
    <w:rsid w:val="00250ED3"/>
    <w:rsid w:val="0025201E"/>
    <w:rsid w:val="0025564F"/>
    <w:rsid w:val="00257CEE"/>
    <w:rsid w:val="00265EE3"/>
    <w:rsid w:val="00266223"/>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C2C9A"/>
    <w:rsid w:val="002C7804"/>
    <w:rsid w:val="002D02C1"/>
    <w:rsid w:val="002D1E95"/>
    <w:rsid w:val="002D3176"/>
    <w:rsid w:val="002D32F5"/>
    <w:rsid w:val="002E2F40"/>
    <w:rsid w:val="002E4667"/>
    <w:rsid w:val="002F1F0C"/>
    <w:rsid w:val="002F32F4"/>
    <w:rsid w:val="00302AB4"/>
    <w:rsid w:val="0030423E"/>
    <w:rsid w:val="00305953"/>
    <w:rsid w:val="00305CF0"/>
    <w:rsid w:val="003069FF"/>
    <w:rsid w:val="00314C21"/>
    <w:rsid w:val="0032197B"/>
    <w:rsid w:val="00324045"/>
    <w:rsid w:val="00325D38"/>
    <w:rsid w:val="003265AD"/>
    <w:rsid w:val="00327FD7"/>
    <w:rsid w:val="003320C0"/>
    <w:rsid w:val="003335FD"/>
    <w:rsid w:val="0033424B"/>
    <w:rsid w:val="00334D68"/>
    <w:rsid w:val="003358AF"/>
    <w:rsid w:val="003375BD"/>
    <w:rsid w:val="0034432C"/>
    <w:rsid w:val="00344570"/>
    <w:rsid w:val="00350793"/>
    <w:rsid w:val="00350CC0"/>
    <w:rsid w:val="0035241D"/>
    <w:rsid w:val="00353C1A"/>
    <w:rsid w:val="00367367"/>
    <w:rsid w:val="00371B56"/>
    <w:rsid w:val="00372548"/>
    <w:rsid w:val="003744F7"/>
    <w:rsid w:val="00383E45"/>
    <w:rsid w:val="00387BA2"/>
    <w:rsid w:val="00391ABE"/>
    <w:rsid w:val="003B350C"/>
    <w:rsid w:val="003B5DF7"/>
    <w:rsid w:val="003C1746"/>
    <w:rsid w:val="003C3E43"/>
    <w:rsid w:val="003C4EB8"/>
    <w:rsid w:val="003C6AA7"/>
    <w:rsid w:val="003D19CE"/>
    <w:rsid w:val="003D418B"/>
    <w:rsid w:val="003D7CDD"/>
    <w:rsid w:val="003E1E2A"/>
    <w:rsid w:val="003F15AC"/>
    <w:rsid w:val="00404F7F"/>
    <w:rsid w:val="0040524F"/>
    <w:rsid w:val="00407D6C"/>
    <w:rsid w:val="004104E8"/>
    <w:rsid w:val="00416638"/>
    <w:rsid w:val="004178C5"/>
    <w:rsid w:val="00423999"/>
    <w:rsid w:val="004240AC"/>
    <w:rsid w:val="00425F3D"/>
    <w:rsid w:val="00430A9C"/>
    <w:rsid w:val="00434C36"/>
    <w:rsid w:val="004423A0"/>
    <w:rsid w:val="0044516E"/>
    <w:rsid w:val="0045175D"/>
    <w:rsid w:val="00454B3F"/>
    <w:rsid w:val="0045535B"/>
    <w:rsid w:val="004571A0"/>
    <w:rsid w:val="00465855"/>
    <w:rsid w:val="0047002B"/>
    <w:rsid w:val="0047076C"/>
    <w:rsid w:val="00470772"/>
    <w:rsid w:val="00470814"/>
    <w:rsid w:val="004724C9"/>
    <w:rsid w:val="00472FF1"/>
    <w:rsid w:val="004742E5"/>
    <w:rsid w:val="00477713"/>
    <w:rsid w:val="004821E1"/>
    <w:rsid w:val="00483D91"/>
    <w:rsid w:val="00485B9E"/>
    <w:rsid w:val="00487151"/>
    <w:rsid w:val="0049108F"/>
    <w:rsid w:val="004929BF"/>
    <w:rsid w:val="004938D7"/>
    <w:rsid w:val="00494E60"/>
    <w:rsid w:val="00495ABD"/>
    <w:rsid w:val="004964C5"/>
    <w:rsid w:val="004A144F"/>
    <w:rsid w:val="004A55FE"/>
    <w:rsid w:val="004B4464"/>
    <w:rsid w:val="004C4207"/>
    <w:rsid w:val="004D2627"/>
    <w:rsid w:val="004D262B"/>
    <w:rsid w:val="004D4B06"/>
    <w:rsid w:val="004D55D2"/>
    <w:rsid w:val="004D71F3"/>
    <w:rsid w:val="004D76A4"/>
    <w:rsid w:val="004E7533"/>
    <w:rsid w:val="004E7B69"/>
    <w:rsid w:val="004F0FFA"/>
    <w:rsid w:val="004F22CA"/>
    <w:rsid w:val="004F56F4"/>
    <w:rsid w:val="004F74CA"/>
    <w:rsid w:val="0050337A"/>
    <w:rsid w:val="005062EA"/>
    <w:rsid w:val="00506572"/>
    <w:rsid w:val="005103C3"/>
    <w:rsid w:val="005117C6"/>
    <w:rsid w:val="0051658E"/>
    <w:rsid w:val="00516700"/>
    <w:rsid w:val="005206FD"/>
    <w:rsid w:val="00523A4D"/>
    <w:rsid w:val="0052656D"/>
    <w:rsid w:val="00526ECA"/>
    <w:rsid w:val="00530CA2"/>
    <w:rsid w:val="00532A59"/>
    <w:rsid w:val="00542608"/>
    <w:rsid w:val="0054655F"/>
    <w:rsid w:val="0054755B"/>
    <w:rsid w:val="00563D63"/>
    <w:rsid w:val="00565116"/>
    <w:rsid w:val="00565D60"/>
    <w:rsid w:val="0056673F"/>
    <w:rsid w:val="00570556"/>
    <w:rsid w:val="005707DA"/>
    <w:rsid w:val="00592070"/>
    <w:rsid w:val="00597473"/>
    <w:rsid w:val="005A1210"/>
    <w:rsid w:val="005B6575"/>
    <w:rsid w:val="005C2642"/>
    <w:rsid w:val="005C3330"/>
    <w:rsid w:val="005C4E82"/>
    <w:rsid w:val="005D7008"/>
    <w:rsid w:val="005D799F"/>
    <w:rsid w:val="005E5765"/>
    <w:rsid w:val="005F0812"/>
    <w:rsid w:val="005F6DC3"/>
    <w:rsid w:val="00600C21"/>
    <w:rsid w:val="00604A70"/>
    <w:rsid w:val="00604BDC"/>
    <w:rsid w:val="00612CD5"/>
    <w:rsid w:val="00616C2F"/>
    <w:rsid w:val="00617A95"/>
    <w:rsid w:val="00621977"/>
    <w:rsid w:val="00633962"/>
    <w:rsid w:val="00633C6A"/>
    <w:rsid w:val="0063748C"/>
    <w:rsid w:val="00641BA6"/>
    <w:rsid w:val="00644A70"/>
    <w:rsid w:val="00646740"/>
    <w:rsid w:val="00651B71"/>
    <w:rsid w:val="006569A4"/>
    <w:rsid w:val="00657E0F"/>
    <w:rsid w:val="00661FFD"/>
    <w:rsid w:val="00662ACB"/>
    <w:rsid w:val="006660E3"/>
    <w:rsid w:val="006663C6"/>
    <w:rsid w:val="0066701E"/>
    <w:rsid w:val="006705FB"/>
    <w:rsid w:val="00673171"/>
    <w:rsid w:val="0067669C"/>
    <w:rsid w:val="00681E8E"/>
    <w:rsid w:val="00682791"/>
    <w:rsid w:val="006846C4"/>
    <w:rsid w:val="00691A5F"/>
    <w:rsid w:val="006927EE"/>
    <w:rsid w:val="006A05CF"/>
    <w:rsid w:val="006A22C1"/>
    <w:rsid w:val="006A37CF"/>
    <w:rsid w:val="006A63D6"/>
    <w:rsid w:val="006B1FCB"/>
    <w:rsid w:val="006B200D"/>
    <w:rsid w:val="006C2734"/>
    <w:rsid w:val="006C377A"/>
    <w:rsid w:val="006C7A82"/>
    <w:rsid w:val="006D0B4B"/>
    <w:rsid w:val="006D2EBC"/>
    <w:rsid w:val="006D6DA2"/>
    <w:rsid w:val="006E4B6F"/>
    <w:rsid w:val="006E5736"/>
    <w:rsid w:val="006F472E"/>
    <w:rsid w:val="006F4C1D"/>
    <w:rsid w:val="00700FA3"/>
    <w:rsid w:val="007046DE"/>
    <w:rsid w:val="00704B54"/>
    <w:rsid w:val="00704C29"/>
    <w:rsid w:val="00704D3F"/>
    <w:rsid w:val="00705A6B"/>
    <w:rsid w:val="007235B5"/>
    <w:rsid w:val="00724F26"/>
    <w:rsid w:val="00732DCD"/>
    <w:rsid w:val="00734492"/>
    <w:rsid w:val="00741F4D"/>
    <w:rsid w:val="00745CBE"/>
    <w:rsid w:val="007514B7"/>
    <w:rsid w:val="00752B46"/>
    <w:rsid w:val="00754B54"/>
    <w:rsid w:val="0076291C"/>
    <w:rsid w:val="00763CC9"/>
    <w:rsid w:val="007726FB"/>
    <w:rsid w:val="00773CB2"/>
    <w:rsid w:val="0078002E"/>
    <w:rsid w:val="00781052"/>
    <w:rsid w:val="00781AA9"/>
    <w:rsid w:val="00781E17"/>
    <w:rsid w:val="00782F7D"/>
    <w:rsid w:val="00783E53"/>
    <w:rsid w:val="007878D0"/>
    <w:rsid w:val="007923F3"/>
    <w:rsid w:val="00794FFB"/>
    <w:rsid w:val="00796900"/>
    <w:rsid w:val="00796FEF"/>
    <w:rsid w:val="007A67EA"/>
    <w:rsid w:val="007C00CB"/>
    <w:rsid w:val="007C1C79"/>
    <w:rsid w:val="007C2919"/>
    <w:rsid w:val="007C4F65"/>
    <w:rsid w:val="007C5809"/>
    <w:rsid w:val="007D0CC6"/>
    <w:rsid w:val="007D3F0A"/>
    <w:rsid w:val="007D5721"/>
    <w:rsid w:val="007D67F1"/>
    <w:rsid w:val="007D69EA"/>
    <w:rsid w:val="007D6C5A"/>
    <w:rsid w:val="007E35E5"/>
    <w:rsid w:val="00810E4D"/>
    <w:rsid w:val="00810F6D"/>
    <w:rsid w:val="00811793"/>
    <w:rsid w:val="00815643"/>
    <w:rsid w:val="00815AAA"/>
    <w:rsid w:val="00820730"/>
    <w:rsid w:val="00827118"/>
    <w:rsid w:val="0083218E"/>
    <w:rsid w:val="00836029"/>
    <w:rsid w:val="00846ED5"/>
    <w:rsid w:val="00847A55"/>
    <w:rsid w:val="008514C4"/>
    <w:rsid w:val="00861682"/>
    <w:rsid w:val="008630BD"/>
    <w:rsid w:val="008653B4"/>
    <w:rsid w:val="00865B0F"/>
    <w:rsid w:val="00873D26"/>
    <w:rsid w:val="00876EAF"/>
    <w:rsid w:val="00895277"/>
    <w:rsid w:val="008965D6"/>
    <w:rsid w:val="008A05C9"/>
    <w:rsid w:val="008A0D42"/>
    <w:rsid w:val="008A24C1"/>
    <w:rsid w:val="008A25EA"/>
    <w:rsid w:val="008A63AE"/>
    <w:rsid w:val="008B17D1"/>
    <w:rsid w:val="008B1F52"/>
    <w:rsid w:val="008C1919"/>
    <w:rsid w:val="008C1D34"/>
    <w:rsid w:val="008C25D8"/>
    <w:rsid w:val="008C3098"/>
    <w:rsid w:val="008C459B"/>
    <w:rsid w:val="008C5D19"/>
    <w:rsid w:val="008D49B6"/>
    <w:rsid w:val="008D7F76"/>
    <w:rsid w:val="008E1398"/>
    <w:rsid w:val="008E1FAA"/>
    <w:rsid w:val="008F5EFE"/>
    <w:rsid w:val="008F681B"/>
    <w:rsid w:val="008F7AED"/>
    <w:rsid w:val="00900848"/>
    <w:rsid w:val="009010F3"/>
    <w:rsid w:val="00902BC8"/>
    <w:rsid w:val="00903696"/>
    <w:rsid w:val="009130AC"/>
    <w:rsid w:val="00917BAD"/>
    <w:rsid w:val="00920E8A"/>
    <w:rsid w:val="0092234B"/>
    <w:rsid w:val="009224B3"/>
    <w:rsid w:val="0092621E"/>
    <w:rsid w:val="00932646"/>
    <w:rsid w:val="00932655"/>
    <w:rsid w:val="00934B28"/>
    <w:rsid w:val="00945A0E"/>
    <w:rsid w:val="00945BCD"/>
    <w:rsid w:val="009501DE"/>
    <w:rsid w:val="0095181E"/>
    <w:rsid w:val="00954CF4"/>
    <w:rsid w:val="00954D3A"/>
    <w:rsid w:val="00956FB1"/>
    <w:rsid w:val="00957976"/>
    <w:rsid w:val="00960068"/>
    <w:rsid w:val="00961143"/>
    <w:rsid w:val="00962277"/>
    <w:rsid w:val="009625B9"/>
    <w:rsid w:val="00972B52"/>
    <w:rsid w:val="0097544B"/>
    <w:rsid w:val="00982481"/>
    <w:rsid w:val="00982574"/>
    <w:rsid w:val="00984BB5"/>
    <w:rsid w:val="00985347"/>
    <w:rsid w:val="00985E60"/>
    <w:rsid w:val="009871C7"/>
    <w:rsid w:val="009879DC"/>
    <w:rsid w:val="00993938"/>
    <w:rsid w:val="0099573D"/>
    <w:rsid w:val="0099687F"/>
    <w:rsid w:val="009A0151"/>
    <w:rsid w:val="009A798A"/>
    <w:rsid w:val="009B1FBB"/>
    <w:rsid w:val="009B3EE6"/>
    <w:rsid w:val="009B4244"/>
    <w:rsid w:val="009B4A6F"/>
    <w:rsid w:val="009B5E0F"/>
    <w:rsid w:val="009B5FCC"/>
    <w:rsid w:val="009B6B18"/>
    <w:rsid w:val="009B781A"/>
    <w:rsid w:val="009C4A4E"/>
    <w:rsid w:val="009C5BB9"/>
    <w:rsid w:val="009E1D16"/>
    <w:rsid w:val="009F51D0"/>
    <w:rsid w:val="009F6A4B"/>
    <w:rsid w:val="00A014F1"/>
    <w:rsid w:val="00A01670"/>
    <w:rsid w:val="00A01C4F"/>
    <w:rsid w:val="00A03003"/>
    <w:rsid w:val="00A1378B"/>
    <w:rsid w:val="00A15143"/>
    <w:rsid w:val="00A1749E"/>
    <w:rsid w:val="00A21492"/>
    <w:rsid w:val="00A21D08"/>
    <w:rsid w:val="00A30D81"/>
    <w:rsid w:val="00A35039"/>
    <w:rsid w:val="00A47C2D"/>
    <w:rsid w:val="00A51E92"/>
    <w:rsid w:val="00A54AC4"/>
    <w:rsid w:val="00A54B09"/>
    <w:rsid w:val="00A5656B"/>
    <w:rsid w:val="00A61FCD"/>
    <w:rsid w:val="00A6662F"/>
    <w:rsid w:val="00A66A17"/>
    <w:rsid w:val="00A66FF7"/>
    <w:rsid w:val="00A671DB"/>
    <w:rsid w:val="00A7086A"/>
    <w:rsid w:val="00A779A8"/>
    <w:rsid w:val="00A77D24"/>
    <w:rsid w:val="00A77ED6"/>
    <w:rsid w:val="00A81D0D"/>
    <w:rsid w:val="00A82534"/>
    <w:rsid w:val="00A869AD"/>
    <w:rsid w:val="00A87A70"/>
    <w:rsid w:val="00A92AAB"/>
    <w:rsid w:val="00A946E4"/>
    <w:rsid w:val="00A94B40"/>
    <w:rsid w:val="00A9509E"/>
    <w:rsid w:val="00AA03DD"/>
    <w:rsid w:val="00AA0D10"/>
    <w:rsid w:val="00AA491E"/>
    <w:rsid w:val="00AA5BCA"/>
    <w:rsid w:val="00AA6EE7"/>
    <w:rsid w:val="00AB1345"/>
    <w:rsid w:val="00AB316A"/>
    <w:rsid w:val="00AB5AA0"/>
    <w:rsid w:val="00AC0900"/>
    <w:rsid w:val="00AC5127"/>
    <w:rsid w:val="00AC647F"/>
    <w:rsid w:val="00AD1D2F"/>
    <w:rsid w:val="00AD5114"/>
    <w:rsid w:val="00AE54E6"/>
    <w:rsid w:val="00AE5AE3"/>
    <w:rsid w:val="00AE5BA9"/>
    <w:rsid w:val="00AF62F1"/>
    <w:rsid w:val="00B01EF4"/>
    <w:rsid w:val="00B021C5"/>
    <w:rsid w:val="00B0322B"/>
    <w:rsid w:val="00B034F0"/>
    <w:rsid w:val="00B147DA"/>
    <w:rsid w:val="00B160A9"/>
    <w:rsid w:val="00B22F86"/>
    <w:rsid w:val="00B23910"/>
    <w:rsid w:val="00B25F2F"/>
    <w:rsid w:val="00B3396B"/>
    <w:rsid w:val="00B41F12"/>
    <w:rsid w:val="00B430A0"/>
    <w:rsid w:val="00B51D6F"/>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1195"/>
    <w:rsid w:val="00BC140A"/>
    <w:rsid w:val="00BD4020"/>
    <w:rsid w:val="00BE0FB2"/>
    <w:rsid w:val="00BE1F6F"/>
    <w:rsid w:val="00BE58E9"/>
    <w:rsid w:val="00BE66C8"/>
    <w:rsid w:val="00BE7535"/>
    <w:rsid w:val="00BF4A98"/>
    <w:rsid w:val="00C018E9"/>
    <w:rsid w:val="00C02DC3"/>
    <w:rsid w:val="00C03945"/>
    <w:rsid w:val="00C054E6"/>
    <w:rsid w:val="00C13181"/>
    <w:rsid w:val="00C23076"/>
    <w:rsid w:val="00C279C2"/>
    <w:rsid w:val="00C27E14"/>
    <w:rsid w:val="00C33739"/>
    <w:rsid w:val="00C34156"/>
    <w:rsid w:val="00C451F5"/>
    <w:rsid w:val="00C5707D"/>
    <w:rsid w:val="00C634D2"/>
    <w:rsid w:val="00C65295"/>
    <w:rsid w:val="00C652AD"/>
    <w:rsid w:val="00C65370"/>
    <w:rsid w:val="00C665B3"/>
    <w:rsid w:val="00C749FC"/>
    <w:rsid w:val="00C750D5"/>
    <w:rsid w:val="00C8413D"/>
    <w:rsid w:val="00C843B8"/>
    <w:rsid w:val="00C86400"/>
    <w:rsid w:val="00C90783"/>
    <w:rsid w:val="00C91009"/>
    <w:rsid w:val="00C93F7B"/>
    <w:rsid w:val="00C94982"/>
    <w:rsid w:val="00CA0331"/>
    <w:rsid w:val="00CA39AC"/>
    <w:rsid w:val="00CA5723"/>
    <w:rsid w:val="00CA600C"/>
    <w:rsid w:val="00CB1BA4"/>
    <w:rsid w:val="00CC0CE7"/>
    <w:rsid w:val="00CC19A0"/>
    <w:rsid w:val="00CC395F"/>
    <w:rsid w:val="00CC39BF"/>
    <w:rsid w:val="00CC4466"/>
    <w:rsid w:val="00CC4C1B"/>
    <w:rsid w:val="00CC6785"/>
    <w:rsid w:val="00CD5134"/>
    <w:rsid w:val="00CD652A"/>
    <w:rsid w:val="00CE36E0"/>
    <w:rsid w:val="00CF2DCD"/>
    <w:rsid w:val="00CF75E8"/>
    <w:rsid w:val="00D008D9"/>
    <w:rsid w:val="00D03FE6"/>
    <w:rsid w:val="00D0718D"/>
    <w:rsid w:val="00D072FC"/>
    <w:rsid w:val="00D07947"/>
    <w:rsid w:val="00D10B92"/>
    <w:rsid w:val="00D1197B"/>
    <w:rsid w:val="00D12CAC"/>
    <w:rsid w:val="00D14885"/>
    <w:rsid w:val="00D149C5"/>
    <w:rsid w:val="00D16811"/>
    <w:rsid w:val="00D179E0"/>
    <w:rsid w:val="00D2256E"/>
    <w:rsid w:val="00D27A01"/>
    <w:rsid w:val="00D3097E"/>
    <w:rsid w:val="00D32623"/>
    <w:rsid w:val="00D41A58"/>
    <w:rsid w:val="00D429C3"/>
    <w:rsid w:val="00D4392F"/>
    <w:rsid w:val="00D441B0"/>
    <w:rsid w:val="00D538B4"/>
    <w:rsid w:val="00D637C6"/>
    <w:rsid w:val="00D6535A"/>
    <w:rsid w:val="00D65525"/>
    <w:rsid w:val="00D73533"/>
    <w:rsid w:val="00D83BFC"/>
    <w:rsid w:val="00D849E8"/>
    <w:rsid w:val="00D95DCB"/>
    <w:rsid w:val="00D9610E"/>
    <w:rsid w:val="00D97B4F"/>
    <w:rsid w:val="00D97D03"/>
    <w:rsid w:val="00DA0E41"/>
    <w:rsid w:val="00DA3CA0"/>
    <w:rsid w:val="00DA42DE"/>
    <w:rsid w:val="00DB0403"/>
    <w:rsid w:val="00DB570E"/>
    <w:rsid w:val="00DB6001"/>
    <w:rsid w:val="00DC4B63"/>
    <w:rsid w:val="00DD3841"/>
    <w:rsid w:val="00DD3BB5"/>
    <w:rsid w:val="00DE2E4A"/>
    <w:rsid w:val="00DF05B7"/>
    <w:rsid w:val="00E0293D"/>
    <w:rsid w:val="00E02950"/>
    <w:rsid w:val="00E05273"/>
    <w:rsid w:val="00E05334"/>
    <w:rsid w:val="00E07999"/>
    <w:rsid w:val="00E119AD"/>
    <w:rsid w:val="00E128AE"/>
    <w:rsid w:val="00E26626"/>
    <w:rsid w:val="00E319C5"/>
    <w:rsid w:val="00E3401B"/>
    <w:rsid w:val="00E36F95"/>
    <w:rsid w:val="00E36F99"/>
    <w:rsid w:val="00E40717"/>
    <w:rsid w:val="00E4696D"/>
    <w:rsid w:val="00E5052F"/>
    <w:rsid w:val="00E51559"/>
    <w:rsid w:val="00E57384"/>
    <w:rsid w:val="00E62BA8"/>
    <w:rsid w:val="00E676F5"/>
    <w:rsid w:val="00E67CCA"/>
    <w:rsid w:val="00E70F19"/>
    <w:rsid w:val="00E767B3"/>
    <w:rsid w:val="00E767D9"/>
    <w:rsid w:val="00E80EF1"/>
    <w:rsid w:val="00E8106B"/>
    <w:rsid w:val="00E94120"/>
    <w:rsid w:val="00E94789"/>
    <w:rsid w:val="00E9511C"/>
    <w:rsid w:val="00E95549"/>
    <w:rsid w:val="00E9591E"/>
    <w:rsid w:val="00E96FF3"/>
    <w:rsid w:val="00EA2133"/>
    <w:rsid w:val="00EA58EA"/>
    <w:rsid w:val="00EB53A4"/>
    <w:rsid w:val="00EC4B64"/>
    <w:rsid w:val="00EC5664"/>
    <w:rsid w:val="00EC76B9"/>
    <w:rsid w:val="00ED0149"/>
    <w:rsid w:val="00ED1A4B"/>
    <w:rsid w:val="00ED1F52"/>
    <w:rsid w:val="00ED2D1A"/>
    <w:rsid w:val="00ED3F1B"/>
    <w:rsid w:val="00ED6482"/>
    <w:rsid w:val="00EE5535"/>
    <w:rsid w:val="00EE6F18"/>
    <w:rsid w:val="00EE719A"/>
    <w:rsid w:val="00F04137"/>
    <w:rsid w:val="00F0670D"/>
    <w:rsid w:val="00F107BC"/>
    <w:rsid w:val="00F15DCF"/>
    <w:rsid w:val="00F17042"/>
    <w:rsid w:val="00F23127"/>
    <w:rsid w:val="00F31005"/>
    <w:rsid w:val="00F37B33"/>
    <w:rsid w:val="00F411A0"/>
    <w:rsid w:val="00F4255C"/>
    <w:rsid w:val="00F42DD2"/>
    <w:rsid w:val="00F43C13"/>
    <w:rsid w:val="00F46E7E"/>
    <w:rsid w:val="00F5195F"/>
    <w:rsid w:val="00F53FC5"/>
    <w:rsid w:val="00F629D5"/>
    <w:rsid w:val="00F63CC2"/>
    <w:rsid w:val="00F6480A"/>
    <w:rsid w:val="00F66115"/>
    <w:rsid w:val="00F70830"/>
    <w:rsid w:val="00F71E47"/>
    <w:rsid w:val="00F7799F"/>
    <w:rsid w:val="00F844AB"/>
    <w:rsid w:val="00F86FE4"/>
    <w:rsid w:val="00F87AFF"/>
    <w:rsid w:val="00F9041C"/>
    <w:rsid w:val="00F928D4"/>
    <w:rsid w:val="00F94009"/>
    <w:rsid w:val="00F962EC"/>
    <w:rsid w:val="00FA2778"/>
    <w:rsid w:val="00FA3126"/>
    <w:rsid w:val="00FA5A7F"/>
    <w:rsid w:val="00FA7ACD"/>
    <w:rsid w:val="00FB4758"/>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0AB38256"/>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76204"/>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unhideWhenUsed/>
    <w:rsid w:val="00820730"/>
    <w:pPr>
      <w:spacing w:line="240" w:lineRule="auto"/>
    </w:pPr>
    <w:rPr>
      <w:szCs w:val="20"/>
    </w:rPr>
  </w:style>
  <w:style w:type="character" w:customStyle="1" w:styleId="CommentaireCar">
    <w:name w:val="Commentaire Car"/>
    <w:basedOn w:val="Policepardfaut"/>
    <w:link w:val="Commentaire"/>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411662011">
      <w:bodyDiv w:val="1"/>
      <w:marLeft w:val="0"/>
      <w:marRight w:val="0"/>
      <w:marTop w:val="0"/>
      <w:marBottom w:val="0"/>
      <w:divBdr>
        <w:top w:val="none" w:sz="0" w:space="0" w:color="auto"/>
        <w:left w:val="none" w:sz="0" w:space="0" w:color="auto"/>
        <w:bottom w:val="none" w:sz="0" w:space="0" w:color="auto"/>
        <w:right w:val="none" w:sz="0" w:space="0" w:color="auto"/>
      </w:divBdr>
      <w:divsChild>
        <w:div w:id="2035379677">
          <w:marLeft w:val="446"/>
          <w:marRight w:val="0"/>
          <w:marTop w:val="6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786923368">
      <w:bodyDiv w:val="1"/>
      <w:marLeft w:val="0"/>
      <w:marRight w:val="0"/>
      <w:marTop w:val="0"/>
      <w:marBottom w:val="0"/>
      <w:divBdr>
        <w:top w:val="none" w:sz="0" w:space="0" w:color="auto"/>
        <w:left w:val="none" w:sz="0" w:space="0" w:color="auto"/>
        <w:bottom w:val="none" w:sz="0" w:space="0" w:color="auto"/>
        <w:right w:val="none" w:sz="0" w:space="0" w:color="auto"/>
      </w:divBdr>
      <w:divsChild>
        <w:div w:id="2056539945">
          <w:marLeft w:val="446"/>
          <w:marRight w:val="0"/>
          <w:marTop w:val="67"/>
          <w:marBottom w:val="0"/>
          <w:divBdr>
            <w:top w:val="none" w:sz="0" w:space="0" w:color="auto"/>
            <w:left w:val="none" w:sz="0" w:space="0" w:color="auto"/>
            <w:bottom w:val="none" w:sz="0" w:space="0" w:color="auto"/>
            <w:right w:val="none" w:sz="0" w:space="0" w:color="auto"/>
          </w:divBdr>
        </w:div>
      </w:divsChild>
    </w:div>
    <w:div w:id="1932471030">
      <w:bodyDiv w:val="1"/>
      <w:marLeft w:val="0"/>
      <w:marRight w:val="0"/>
      <w:marTop w:val="0"/>
      <w:marBottom w:val="0"/>
      <w:divBdr>
        <w:top w:val="none" w:sz="0" w:space="0" w:color="auto"/>
        <w:left w:val="none" w:sz="0" w:space="0" w:color="auto"/>
        <w:bottom w:val="none" w:sz="0" w:space="0" w:color="auto"/>
        <w:right w:val="none" w:sz="0" w:space="0" w:color="auto"/>
      </w:divBdr>
      <w:divsChild>
        <w:div w:id="1241141990">
          <w:marLeft w:val="1166"/>
          <w:marRight w:val="0"/>
          <w:marTop w:val="120"/>
          <w:marBottom w:val="0"/>
          <w:divBdr>
            <w:top w:val="none" w:sz="0" w:space="0" w:color="auto"/>
            <w:left w:val="none" w:sz="0" w:space="0" w:color="auto"/>
            <w:bottom w:val="none" w:sz="0" w:space="0" w:color="auto"/>
            <w:right w:val="none" w:sz="0" w:space="0" w:color="auto"/>
          </w:divBdr>
        </w:div>
        <w:div w:id="554587075">
          <w:marLeft w:val="1166"/>
          <w:marRight w:val="0"/>
          <w:marTop w:val="120"/>
          <w:marBottom w:val="0"/>
          <w:divBdr>
            <w:top w:val="none" w:sz="0" w:space="0" w:color="auto"/>
            <w:left w:val="none" w:sz="0" w:space="0" w:color="auto"/>
            <w:bottom w:val="none" w:sz="0" w:space="0" w:color="auto"/>
            <w:right w:val="none" w:sz="0" w:space="0" w:color="auto"/>
          </w:divBdr>
        </w:div>
      </w:divsChild>
    </w:div>
    <w:div w:id="194028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lis-subventions.cnsa.fr/aide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ore.anotin@cnsa.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nsa.fr/soutien-a-la-recherche-et-a-linnovation/deposer-un-projet/actions-innovantes-thematiques" TargetMode="External"/><Relationship Id="rId4" Type="http://schemas.openxmlformats.org/officeDocument/2006/relationships/settings" Target="settings.xml"/><Relationship Id="rId9" Type="http://schemas.openxmlformats.org/officeDocument/2006/relationships/hyperlink" Target="mailto:innovation2020@cnsa.fr"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C9B27-4D8C-4E58-BD5E-04BE40843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7</TotalTime>
  <Pages>2</Pages>
  <Words>774</Words>
  <Characters>4581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Communiqué de presse : La CNSA lance un appel à projets pour tirer les enseignements de la crise du Covid-19</vt:lpstr>
    </vt:vector>
  </TitlesOfParts>
  <Company>CNSA</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La CNSA lance un appel à projets pour tirer les enseignements de la crise du Covid-19</dc:title>
  <dc:creator>CNSA</dc:creator>
  <cp:lastModifiedBy>ANOTIN Aurore</cp:lastModifiedBy>
  <cp:revision>4</cp:revision>
  <cp:lastPrinted>2020-03-03T14:37:00Z</cp:lastPrinted>
  <dcterms:created xsi:type="dcterms:W3CDTF">2020-05-04T14:25:00Z</dcterms:created>
  <dcterms:modified xsi:type="dcterms:W3CDTF">2020-05-04T16:37:00Z</dcterms:modified>
</cp:coreProperties>
</file>