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F38C2" w14:textId="7910AF7D" w:rsidR="00EB0E5F" w:rsidRPr="00641220" w:rsidRDefault="008777EB" w:rsidP="00641220">
      <w:pPr>
        <w:pStyle w:val="CNSA-Date"/>
      </w:pPr>
      <w:r>
        <w:t>7</w:t>
      </w:r>
      <w:r w:rsidR="00407533">
        <w:t xml:space="preserve"> juillet 2017</w:t>
      </w:r>
    </w:p>
    <w:p w14:paraId="34915DB8" w14:textId="77777777" w:rsidR="004B48DD" w:rsidRPr="00AA6041" w:rsidRDefault="004B48DD" w:rsidP="009F2864">
      <w:pPr>
        <w:spacing w:before="420"/>
        <w:rPr>
          <w:sz w:val="32"/>
          <w:szCs w:val="32"/>
        </w:rPr>
      </w:pPr>
    </w:p>
    <w:p w14:paraId="1C574DA2" w14:textId="77777777" w:rsidR="00593AD8" w:rsidRDefault="00593AD8" w:rsidP="00AA6041">
      <w:pPr>
        <w:pStyle w:val="CNSAtexte"/>
        <w:rPr>
          <w:b/>
          <w:sz w:val="28"/>
          <w:szCs w:val="28"/>
        </w:rPr>
      </w:pPr>
    </w:p>
    <w:p w14:paraId="47C51D42" w14:textId="77777777" w:rsidR="00305FFA" w:rsidRPr="00AA6041" w:rsidRDefault="00AA6041" w:rsidP="00AA6041">
      <w:pPr>
        <w:pStyle w:val="CNSAtexte"/>
        <w:rPr>
          <w:b/>
          <w:sz w:val="28"/>
          <w:szCs w:val="28"/>
        </w:rPr>
      </w:pPr>
      <w:r w:rsidRPr="00AA6041">
        <w:rPr>
          <w:b/>
          <w:sz w:val="28"/>
          <w:szCs w:val="28"/>
        </w:rPr>
        <w:t xml:space="preserve">La Caisse nationale de solidarité pour l’autonomie (CNSA) et l’Unapei diffusent sur leurs sites internet une première série de fiches d’information en facile à lire et à comprendre </w:t>
      </w:r>
      <w:r w:rsidR="00A03DCF" w:rsidRPr="00AA6041">
        <w:rPr>
          <w:rFonts w:cs="Arial"/>
          <w:b/>
          <w:bCs/>
          <w:sz w:val="28"/>
          <w:szCs w:val="28"/>
        </w:rPr>
        <w:t>sur les aides</w:t>
      </w:r>
      <w:r w:rsidR="005C617B" w:rsidRPr="00AA6041">
        <w:rPr>
          <w:rFonts w:cs="Arial"/>
          <w:b/>
          <w:bCs/>
          <w:sz w:val="28"/>
          <w:szCs w:val="28"/>
        </w:rPr>
        <w:t xml:space="preserve"> </w:t>
      </w:r>
      <w:r w:rsidR="00A03DCF" w:rsidRPr="00AA6041">
        <w:rPr>
          <w:rFonts w:cs="Arial"/>
          <w:b/>
          <w:bCs/>
          <w:sz w:val="28"/>
          <w:szCs w:val="28"/>
        </w:rPr>
        <w:t>et les démarches à réaliser pour une meilleure information des personnes handicapées</w:t>
      </w:r>
    </w:p>
    <w:p w14:paraId="70003667" w14:textId="77777777" w:rsidR="002F04A0" w:rsidRDefault="002F04A0" w:rsidP="002F04A0">
      <w:pPr>
        <w:pStyle w:val="CNSAtexte"/>
      </w:pPr>
    </w:p>
    <w:p w14:paraId="53340DEB" w14:textId="77777777" w:rsidR="005C617B" w:rsidRDefault="005C617B" w:rsidP="005C617B">
      <w:pPr>
        <w:pStyle w:val="CNSAtexte"/>
      </w:pPr>
      <w:r w:rsidRPr="005C617B">
        <w:t xml:space="preserve">La méthode « </w:t>
      </w:r>
      <w:r>
        <w:t>facile à lire et à comprendre » a été</w:t>
      </w:r>
      <w:r w:rsidRPr="005C617B">
        <w:t xml:space="preserve"> élaborée dans le cadr</w:t>
      </w:r>
      <w:r>
        <w:t xml:space="preserve">e du projet européen </w:t>
      </w:r>
      <w:proofErr w:type="spellStart"/>
      <w:r>
        <w:t>Pathways</w:t>
      </w:r>
      <w:proofErr w:type="spellEnd"/>
      <w:r>
        <w:t>. Elle est</w:t>
      </w:r>
      <w:r w:rsidRPr="005C617B">
        <w:t xml:space="preserve"> portée en France par l’U</w:t>
      </w:r>
      <w:r>
        <w:t>napei et l’association Nous Aussi. Elle</w:t>
      </w:r>
      <w:r w:rsidRPr="005C617B">
        <w:t xml:space="preserve"> propose des règles pour aider les rédacteurs de documents à rendre l’information facile à lire et à comprendre pour les personnes déficientes intellectuelles. </w:t>
      </w:r>
    </w:p>
    <w:p w14:paraId="0F06DDFF" w14:textId="77777777" w:rsidR="005C617B" w:rsidRDefault="005C617B" w:rsidP="005C617B">
      <w:pPr>
        <w:pStyle w:val="CNSAtexte"/>
      </w:pPr>
    </w:p>
    <w:p w14:paraId="157F2926" w14:textId="6FB3A12A" w:rsidR="00A03DCF" w:rsidRDefault="00A03DCF" w:rsidP="002F04A0">
      <w:pPr>
        <w:pStyle w:val="CNSAtexte"/>
      </w:pPr>
      <w:r>
        <w:t>L</w:t>
      </w:r>
      <w:r w:rsidRPr="00A03DCF">
        <w:t xml:space="preserve">’objectif </w:t>
      </w:r>
      <w:r w:rsidR="00AD0508">
        <w:t xml:space="preserve">de la méthode </w:t>
      </w:r>
      <w:r>
        <w:t>consiste à</w:t>
      </w:r>
      <w:r w:rsidRPr="00A03DCF">
        <w:t xml:space="preserve"> rendre les personnes déficientes intellectuelles plus autonomes dans leurs démarches grâce à une meilleure compréhension de l’information. L’information rédigée en facile à lire et à comprendre est par ailleurs utile pour les personnes maîtrisant mal le français. </w:t>
      </w:r>
    </w:p>
    <w:p w14:paraId="22BA6666" w14:textId="77777777" w:rsidR="00AD0508" w:rsidRDefault="00AD0508" w:rsidP="002F04A0">
      <w:pPr>
        <w:pStyle w:val="CNSAtexte"/>
      </w:pPr>
    </w:p>
    <w:p w14:paraId="087E1430" w14:textId="77777777" w:rsidR="00DF6573" w:rsidRDefault="00A03DCF" w:rsidP="005B36A6">
      <w:pPr>
        <w:rPr>
          <w:rFonts w:cs="Arial"/>
          <w:b/>
          <w:bCs/>
          <w:color w:val="97BE0D"/>
          <w:sz w:val="24"/>
        </w:rPr>
      </w:pPr>
      <w:r w:rsidRPr="00A03DCF">
        <w:rPr>
          <w:rFonts w:cs="Arial"/>
          <w:b/>
          <w:bCs/>
          <w:color w:val="97BE0D"/>
          <w:sz w:val="24"/>
        </w:rPr>
        <w:t>De quoi se compose le kit d’information ?</w:t>
      </w:r>
    </w:p>
    <w:p w14:paraId="4B115F44" w14:textId="02983723" w:rsidR="005C2723" w:rsidRDefault="005C2723" w:rsidP="005C2723">
      <w:pPr>
        <w:pStyle w:val="CNSAtexte"/>
      </w:pPr>
      <w:r>
        <w:t xml:space="preserve">Pour appuyer les </w:t>
      </w:r>
      <w:r w:rsidR="0074412D" w:rsidRPr="00A03DCF">
        <w:t>maison</w:t>
      </w:r>
      <w:r w:rsidR="00387FA3">
        <w:t>s</w:t>
      </w:r>
      <w:r w:rsidR="0074412D" w:rsidRPr="00A03DCF">
        <w:t xml:space="preserve"> départementale</w:t>
      </w:r>
      <w:r w:rsidR="00387FA3">
        <w:t>s</w:t>
      </w:r>
      <w:r w:rsidR="0074412D" w:rsidRPr="00A03DCF">
        <w:t xml:space="preserve"> des personnes handicapées (MDPH)</w:t>
      </w:r>
      <w:r w:rsidR="0074412D">
        <w:t xml:space="preserve"> </w:t>
      </w:r>
      <w:r>
        <w:t>dans leur mission d’information sur les droits des personnes en situation de handicap, la CNSA met à disposition ce kit.</w:t>
      </w:r>
    </w:p>
    <w:p w14:paraId="67D93832" w14:textId="2C7E8025" w:rsidR="00A03DCF" w:rsidRPr="00545630" w:rsidRDefault="005C2723" w:rsidP="00A96CBF">
      <w:pPr>
        <w:pStyle w:val="CNSAtexte"/>
      </w:pPr>
      <w:r>
        <w:t>L</w:t>
      </w:r>
      <w:r w:rsidR="00AA6041" w:rsidRPr="00A03DCF">
        <w:t xml:space="preserve">es fiches portent sur les droits et les prestations </w:t>
      </w:r>
      <w:r w:rsidR="00AA6041">
        <w:t xml:space="preserve">à destination </w:t>
      </w:r>
      <w:r w:rsidR="00AA6041" w:rsidRPr="00A03DCF">
        <w:t xml:space="preserve">des personnes handicapées, et </w:t>
      </w:r>
      <w:r w:rsidR="00AA6041">
        <w:t xml:space="preserve">sur </w:t>
      </w:r>
      <w:r w:rsidR="00AA6041" w:rsidRPr="00A03DCF">
        <w:t>différentes démarches à réaliser</w:t>
      </w:r>
      <w:r w:rsidR="00AA6041">
        <w:t xml:space="preserve">, notamment auprès de la </w:t>
      </w:r>
      <w:r w:rsidR="00AA6041" w:rsidRPr="00A03DCF">
        <w:t xml:space="preserve">MDPH. </w:t>
      </w:r>
      <w:r w:rsidR="00A03DCF" w:rsidRPr="00545630">
        <w:t xml:space="preserve">À ce jour, </w:t>
      </w:r>
      <w:hyperlink r:id="rId8" w:history="1">
        <w:r w:rsidR="00C444E8" w:rsidRPr="0010778E">
          <w:rPr>
            <w:rStyle w:val="Lienhypertexte"/>
          </w:rPr>
          <w:t>1</w:t>
        </w:r>
        <w:r w:rsidR="001A36D4" w:rsidRPr="0010778E">
          <w:rPr>
            <w:rStyle w:val="Lienhypertexte"/>
          </w:rPr>
          <w:t>7</w:t>
        </w:r>
        <w:r w:rsidR="00C444E8" w:rsidRPr="0010778E">
          <w:rPr>
            <w:rStyle w:val="Lienhypertexte"/>
          </w:rPr>
          <w:t xml:space="preserve"> </w:t>
        </w:r>
        <w:r w:rsidR="00A03DCF" w:rsidRPr="0010778E">
          <w:rPr>
            <w:rStyle w:val="Lienhypertexte"/>
          </w:rPr>
          <w:t>fiches d’informations sont disponibles</w:t>
        </w:r>
      </w:hyperlink>
      <w:r w:rsidR="00A03DCF" w:rsidRPr="00545630">
        <w:t>. Elles portent sur :</w:t>
      </w:r>
    </w:p>
    <w:p w14:paraId="134DD04D" w14:textId="77777777" w:rsidR="005C617B" w:rsidRDefault="00C444E8" w:rsidP="00A96CBF">
      <w:pPr>
        <w:pStyle w:val="CNSA-Puce"/>
        <w:jc w:val="left"/>
      </w:pPr>
      <w:r w:rsidRPr="005C617B">
        <w:rPr>
          <w:b/>
        </w:rPr>
        <w:t xml:space="preserve">La </w:t>
      </w:r>
      <w:r w:rsidR="005C617B" w:rsidRPr="005C617B">
        <w:rPr>
          <w:b/>
        </w:rPr>
        <w:t>carte mobilité inclusion (</w:t>
      </w:r>
      <w:r w:rsidRPr="005C617B">
        <w:rPr>
          <w:b/>
        </w:rPr>
        <w:t>CMI</w:t>
      </w:r>
      <w:r w:rsidR="005C617B" w:rsidRPr="005C617B">
        <w:rPr>
          <w:b/>
        </w:rPr>
        <w:t>)</w:t>
      </w:r>
      <w:r>
        <w:t xml:space="preserve"> : les différentes CMI, les démarches à réaliser en fonction de sa situation</w:t>
      </w:r>
      <w:r w:rsidR="005C617B">
        <w:t>.</w:t>
      </w:r>
      <w:bookmarkStart w:id="0" w:name="_GoBack"/>
      <w:bookmarkEnd w:id="0"/>
    </w:p>
    <w:p w14:paraId="2B3CD04C" w14:textId="77777777" w:rsidR="00A03DCF" w:rsidRPr="00D41D56" w:rsidRDefault="00A03DCF" w:rsidP="00A96CBF">
      <w:pPr>
        <w:pStyle w:val="CNSA-Puce"/>
        <w:jc w:val="left"/>
      </w:pPr>
      <w:r w:rsidRPr="00D41D56">
        <w:rPr>
          <w:b/>
        </w:rPr>
        <w:t>Les aides</w:t>
      </w:r>
      <w:r>
        <w:rPr>
          <w:b/>
        </w:rPr>
        <w:t xml:space="preserve"> et prestations</w:t>
      </w:r>
      <w:r w:rsidRPr="00D41D56">
        <w:t xml:space="preserve"> : la prestation de compensation du handicap, </w:t>
      </w:r>
      <w:r w:rsidR="00EE0285">
        <w:t>l</w:t>
      </w:r>
      <w:r w:rsidR="00EE0285" w:rsidRPr="00EE0285">
        <w:t>'allocation aux adultes handicapés</w:t>
      </w:r>
      <w:r w:rsidRPr="00D41D56">
        <w:t xml:space="preserve">, </w:t>
      </w:r>
      <w:r w:rsidR="00EE0285">
        <w:t>l</w:t>
      </w:r>
      <w:r w:rsidR="00EE0285" w:rsidRPr="00EE0285">
        <w:t>'allocation d'éducation de l'enfant handicapé</w:t>
      </w:r>
      <w:r w:rsidRPr="00D41D56">
        <w:t>, le complément de ressources : pour expliquer à quoi l’aide sert, comment faire une demande, les conditions d’accès…</w:t>
      </w:r>
    </w:p>
    <w:p w14:paraId="570FC189" w14:textId="77777777" w:rsidR="005C617B" w:rsidRDefault="00A03DCF" w:rsidP="00A96CBF">
      <w:pPr>
        <w:pStyle w:val="CNSA-Puce"/>
        <w:numPr>
          <w:ilvl w:val="0"/>
          <w:numId w:val="15"/>
        </w:numPr>
        <w:tabs>
          <w:tab w:val="clear" w:pos="641"/>
          <w:tab w:val="left" w:pos="567"/>
        </w:tabs>
        <w:ind w:left="567" w:hanging="283"/>
        <w:jc w:val="left"/>
      </w:pPr>
      <w:r w:rsidRPr="00292556">
        <w:rPr>
          <w:b/>
        </w:rPr>
        <w:t>La vie professionnelle</w:t>
      </w:r>
      <w:r w:rsidRPr="00D41D56">
        <w:t xml:space="preserve"> </w:t>
      </w:r>
      <w:r w:rsidR="005C617B">
        <w:t xml:space="preserve">: </w:t>
      </w:r>
      <w:r w:rsidRPr="00D41D56">
        <w:t>pour parler de la RQTH, du travail en milieu ordinaire ou en milieu protégé, des aides pour trouver du travail, de l’</w:t>
      </w:r>
      <w:r w:rsidR="00292556">
        <w:t>adaptation du poste de travail.</w:t>
      </w:r>
    </w:p>
    <w:p w14:paraId="12807B04" w14:textId="77777777" w:rsidR="00292556" w:rsidRDefault="00292556" w:rsidP="00A96CBF">
      <w:pPr>
        <w:pStyle w:val="CNSA-Puce"/>
        <w:numPr>
          <w:ilvl w:val="0"/>
          <w:numId w:val="0"/>
        </w:numPr>
        <w:jc w:val="left"/>
      </w:pPr>
    </w:p>
    <w:p w14:paraId="65FBFE8D" w14:textId="5C6A28FF" w:rsidR="00A03DCF" w:rsidRDefault="00A03DCF" w:rsidP="00A96CBF">
      <w:pPr>
        <w:pStyle w:val="CNSA-Puce"/>
        <w:numPr>
          <w:ilvl w:val="0"/>
          <w:numId w:val="0"/>
        </w:numPr>
        <w:jc w:val="left"/>
      </w:pPr>
      <w:r w:rsidRPr="00D41D56">
        <w:t>D’autres fiches viendront compléter le kit au fil des mois</w:t>
      </w:r>
      <w:r w:rsidR="005C617B">
        <w:t xml:space="preserve">. Elles porteront notamment sur la scolarisation, </w:t>
      </w:r>
      <w:r w:rsidR="00AD0508">
        <w:t>comment faire ses démarches auprès de</w:t>
      </w:r>
      <w:r w:rsidR="005C617B">
        <w:t xml:space="preserve"> la MDPH...</w:t>
      </w:r>
    </w:p>
    <w:p w14:paraId="0F61469C" w14:textId="77777777" w:rsidR="00A03DCF" w:rsidRDefault="00A03DCF" w:rsidP="00A96CBF">
      <w:pPr>
        <w:pStyle w:val="CNSA-Puce"/>
        <w:numPr>
          <w:ilvl w:val="0"/>
          <w:numId w:val="0"/>
        </w:numPr>
        <w:jc w:val="left"/>
        <w:rPr>
          <w:rFonts w:cs="Arial"/>
          <w:b/>
          <w:bCs/>
          <w:color w:val="97BE0D"/>
          <w:sz w:val="24"/>
          <w:lang w:val="fr-FR"/>
        </w:rPr>
      </w:pPr>
    </w:p>
    <w:p w14:paraId="21DE8AEB" w14:textId="77777777" w:rsidR="00AA6041" w:rsidRDefault="00A03DCF" w:rsidP="00AA6041">
      <w:pPr>
        <w:pStyle w:val="CNSA-Puce"/>
        <w:numPr>
          <w:ilvl w:val="0"/>
          <w:numId w:val="0"/>
        </w:numPr>
        <w:rPr>
          <w:rFonts w:cs="Arial"/>
          <w:b/>
          <w:bCs/>
          <w:color w:val="97BE0D"/>
          <w:sz w:val="24"/>
          <w:lang w:val="fr-FR"/>
        </w:rPr>
      </w:pPr>
      <w:r w:rsidRPr="00A03DCF">
        <w:rPr>
          <w:rFonts w:cs="Arial"/>
          <w:b/>
          <w:bCs/>
          <w:color w:val="97BE0D"/>
          <w:sz w:val="24"/>
          <w:lang w:val="fr-FR"/>
        </w:rPr>
        <w:t>Comment les fiches d’information sont-elles élaborées ?</w:t>
      </w:r>
    </w:p>
    <w:p w14:paraId="71840E58" w14:textId="1C74A781" w:rsidR="005C617B" w:rsidRDefault="00AA6041" w:rsidP="00A96CBF">
      <w:pPr>
        <w:pStyle w:val="CNSA-Puce"/>
        <w:numPr>
          <w:ilvl w:val="0"/>
          <w:numId w:val="0"/>
        </w:numPr>
        <w:jc w:val="left"/>
      </w:pPr>
      <w:r w:rsidRPr="005C617B">
        <w:t xml:space="preserve">La participation des personnes concernées dans la conception des documents est </w:t>
      </w:r>
      <w:r>
        <w:t xml:space="preserve">un des </w:t>
      </w:r>
      <w:r w:rsidRPr="00A96CBF">
        <w:t xml:space="preserve">points clé de la méthode </w:t>
      </w:r>
      <w:r w:rsidR="00AD0508">
        <w:t>facile à lire et à comprendre.</w:t>
      </w:r>
      <w:r w:rsidRPr="00A96CBF">
        <w:t xml:space="preserve"> </w:t>
      </w:r>
      <w:r w:rsidR="00AD0508">
        <w:t>L</w:t>
      </w:r>
      <w:r w:rsidRPr="00A96CBF">
        <w:t>a CNSA a pleinemen</w:t>
      </w:r>
      <w:r w:rsidR="00927D0B" w:rsidRPr="00A96CBF">
        <w:t>t integré cette démarche en investi</w:t>
      </w:r>
      <w:r w:rsidRPr="00A96CBF">
        <w:t xml:space="preserve">ssant dans un véritable partenariat. </w:t>
      </w:r>
      <w:r w:rsidR="00A03DCF" w:rsidRPr="00A96CBF">
        <w:t>Les textes sont rédigés par la CNSA,</w:t>
      </w:r>
      <w:r w:rsidR="00904069" w:rsidRPr="00A96CBF">
        <w:t xml:space="preserve"> relus par des professionnels de MDPH,</w:t>
      </w:r>
      <w:r w:rsidR="00A03DCF" w:rsidRPr="00A96CBF">
        <w:t xml:space="preserve"> puis testés auprès de deux personnes </w:t>
      </w:r>
      <w:r w:rsidR="00164F8B" w:rsidRPr="00A96CBF">
        <w:t xml:space="preserve">en situation de </w:t>
      </w:r>
      <w:r w:rsidR="00164F8B" w:rsidRPr="00A96CBF">
        <w:lastRenderedPageBreak/>
        <w:t xml:space="preserve">handicap </w:t>
      </w:r>
      <w:r w:rsidR="00A03DCF" w:rsidRPr="00A96CBF">
        <w:t>vacataires à la CNSA et</w:t>
      </w:r>
      <w:r w:rsidR="00A03DCF">
        <w:t xml:space="preserve"> de volontaires bénéficiaires d’un service d’accompagnement à la vie sociale pour personnes déficientes intellectuelles avec lequel la Caisse a conventionné.</w:t>
      </w:r>
      <w:r>
        <w:t xml:space="preserve"> </w:t>
      </w:r>
    </w:p>
    <w:p w14:paraId="64661E37" w14:textId="77777777" w:rsidR="00A03DCF" w:rsidRPr="00D41D56" w:rsidRDefault="00A03DCF" w:rsidP="00A96CBF">
      <w:pPr>
        <w:pStyle w:val="Style1"/>
        <w:rPr>
          <w:sz w:val="22"/>
          <w:szCs w:val="22"/>
        </w:rPr>
      </w:pPr>
      <w:r w:rsidRPr="00D41D56">
        <w:t>Comment le kit d’information est-il diffusé ?</w:t>
      </w:r>
    </w:p>
    <w:p w14:paraId="3CA207B6" w14:textId="292ED43C" w:rsidR="00A03DCF" w:rsidRPr="00A03DCF" w:rsidRDefault="00A03DCF" w:rsidP="00A96CBF">
      <w:pPr>
        <w:pStyle w:val="CNSAtexte"/>
      </w:pPr>
      <w:r w:rsidRPr="002F04A0">
        <w:t>Ce kit d’information prend la forme de fiches au format PDF. Les fiches sont</w:t>
      </w:r>
      <w:r>
        <w:t xml:space="preserve"> </w:t>
      </w:r>
      <w:r w:rsidR="00F06C83">
        <w:t>disponibles</w:t>
      </w:r>
      <w:r>
        <w:t xml:space="preserve"> </w:t>
      </w:r>
      <w:r w:rsidRPr="0010778E">
        <w:t xml:space="preserve">sur le </w:t>
      </w:r>
      <w:hyperlink r:id="rId9" w:history="1">
        <w:r w:rsidRPr="0010778E">
          <w:rPr>
            <w:rStyle w:val="Lienhypertexte"/>
          </w:rPr>
          <w:t>site internet de la CNSA</w:t>
        </w:r>
      </w:hyperlink>
      <w:r w:rsidRPr="0010778E">
        <w:t xml:space="preserve"> et celui de </w:t>
      </w:r>
      <w:hyperlink r:id="rId10" w:history="1">
        <w:r w:rsidRPr="0010778E">
          <w:rPr>
            <w:rStyle w:val="Lienhypertexte"/>
          </w:rPr>
          <w:t>l’</w:t>
        </w:r>
        <w:proofErr w:type="spellStart"/>
        <w:r w:rsidRPr="0010778E">
          <w:rPr>
            <w:rStyle w:val="Lienhypertexte"/>
          </w:rPr>
          <w:t>U</w:t>
        </w:r>
        <w:r w:rsidR="00AA6041" w:rsidRPr="0010778E">
          <w:rPr>
            <w:rStyle w:val="Lienhypertexte"/>
          </w:rPr>
          <w:t>napei</w:t>
        </w:r>
        <w:proofErr w:type="spellEnd"/>
      </w:hyperlink>
      <w:r>
        <w:t>.</w:t>
      </w:r>
      <w:r w:rsidR="00D00614">
        <w:t xml:space="preserve"> Elles ont été </w:t>
      </w:r>
      <w:r w:rsidR="00AD0508">
        <w:t>adressées</w:t>
      </w:r>
      <w:r w:rsidR="00D00614">
        <w:t xml:space="preserve"> aux </w:t>
      </w:r>
      <w:r w:rsidRPr="00A03DCF">
        <w:t xml:space="preserve"> MDPH,</w:t>
      </w:r>
      <w:r w:rsidR="00D00614">
        <w:t xml:space="preserve"> qui pourront les mettre sur leurs sites internet ou les i</w:t>
      </w:r>
      <w:r w:rsidRPr="00A03DCF">
        <w:t>mprim</w:t>
      </w:r>
      <w:r w:rsidR="00D00614">
        <w:t>er pour les remettre à leurs usagers</w:t>
      </w:r>
      <w:r w:rsidR="008E0B07">
        <w:t>, dans le cadre de leur mission d’accueil et d’information du public</w:t>
      </w:r>
      <w:r w:rsidR="00D00614">
        <w:t>.</w:t>
      </w:r>
      <w:r w:rsidRPr="00A03DCF">
        <w:t xml:space="preserve"> </w:t>
      </w:r>
    </w:p>
    <w:p w14:paraId="2F0EA1E4" w14:textId="77777777" w:rsidR="0039372D" w:rsidRDefault="0039372D" w:rsidP="00A96CBF">
      <w:pPr>
        <w:jc w:val="left"/>
        <w:rPr>
          <w:lang w:val="it-IT"/>
        </w:rPr>
      </w:pPr>
    </w:p>
    <w:p w14:paraId="5F657A53" w14:textId="4E977042" w:rsidR="005C617B" w:rsidRDefault="009A5DEF" w:rsidP="00CC224E">
      <w:pPr>
        <w:rPr>
          <w:lang w:val="it-IT"/>
        </w:rPr>
      </w:pPr>
      <w:r>
        <w:rPr>
          <w:lang w:val="it-IT"/>
        </w:rPr>
        <w:t>La CNSA s’est appuyée sur l’expertise de l</w:t>
      </w:r>
      <w:r w:rsidR="005C617B">
        <w:rPr>
          <w:lang w:val="it-IT"/>
        </w:rPr>
        <w:t xml:space="preserve">’Unapei </w:t>
      </w:r>
      <w:r>
        <w:rPr>
          <w:lang w:val="it-IT"/>
        </w:rPr>
        <w:t>pour construire et mettre en oeuvre sa démarche d’</w:t>
      </w:r>
      <w:r w:rsidR="005C617B" w:rsidRPr="005C617B">
        <w:rPr>
          <w:lang w:val="it-IT"/>
        </w:rPr>
        <w:t>accessibilité de l’i</w:t>
      </w:r>
      <w:r>
        <w:rPr>
          <w:lang w:val="it-IT"/>
        </w:rPr>
        <w:t>nformation</w:t>
      </w:r>
      <w:r w:rsidR="00AD0508">
        <w:rPr>
          <w:lang w:val="it-IT"/>
        </w:rPr>
        <w:t xml:space="preserve"> dans cette mission d’appui aux MDPH</w:t>
      </w:r>
      <w:r>
        <w:rPr>
          <w:lang w:val="it-IT"/>
        </w:rPr>
        <w:t xml:space="preserve">. </w:t>
      </w:r>
    </w:p>
    <w:p w14:paraId="53129B77" w14:textId="77777777" w:rsidR="009A5DEF" w:rsidRPr="00DF6573" w:rsidRDefault="009A5DEF" w:rsidP="00CC224E">
      <w:pPr>
        <w:rPr>
          <w:lang w:val="it-IT"/>
        </w:rPr>
      </w:pPr>
    </w:p>
    <w:p w14:paraId="0BE311DB" w14:textId="77777777" w:rsidR="001540DB" w:rsidRPr="00593AD8" w:rsidRDefault="001540DB" w:rsidP="003C1425">
      <w:pPr>
        <w:keepNext/>
        <w:pBdr>
          <w:top w:val="single" w:sz="8" w:space="11" w:color="auto"/>
        </w:pBdr>
        <w:spacing w:after="120" w:line="240" w:lineRule="atLeast"/>
        <w:rPr>
          <w:rFonts w:cs="Arial"/>
          <w:sz w:val="18"/>
          <w:szCs w:val="18"/>
        </w:rPr>
      </w:pPr>
      <w:r w:rsidRPr="00593AD8">
        <w:rPr>
          <w:rFonts w:cs="Arial"/>
          <w:b/>
          <w:bCs/>
          <w:sz w:val="18"/>
          <w:szCs w:val="18"/>
        </w:rPr>
        <w:t>À propos de la CNSA</w:t>
      </w:r>
    </w:p>
    <w:p w14:paraId="79FD12CE" w14:textId="4462C61E" w:rsidR="00305FFA" w:rsidRPr="00593AD8" w:rsidRDefault="00305FFA" w:rsidP="00593AD8">
      <w:pPr>
        <w:keepNext/>
        <w:spacing w:line="240" w:lineRule="auto"/>
        <w:jc w:val="left"/>
        <w:rPr>
          <w:rFonts w:cs="Arial"/>
          <w:sz w:val="18"/>
          <w:szCs w:val="18"/>
        </w:rPr>
      </w:pPr>
      <w:r w:rsidRPr="00593AD8">
        <w:rPr>
          <w:rFonts w:cs="Arial"/>
          <w:sz w:val="18"/>
          <w:szCs w:val="18"/>
        </w:rPr>
        <w:t>Créée par la loi du 30 juin 2004, la Caisse nationale de solidarité pour l’autonomie (CNSA) est chargée de :</w:t>
      </w:r>
    </w:p>
    <w:p w14:paraId="7CC762F7" w14:textId="77777777" w:rsidR="00305FFA" w:rsidRPr="00593AD8" w:rsidRDefault="00305FFA" w:rsidP="00593AD8">
      <w:pPr>
        <w:keepNext/>
        <w:spacing w:line="240" w:lineRule="auto"/>
        <w:jc w:val="left"/>
        <w:rPr>
          <w:rFonts w:cs="Arial"/>
          <w:sz w:val="18"/>
          <w:szCs w:val="18"/>
        </w:rPr>
      </w:pPr>
    </w:p>
    <w:p w14:paraId="082CA0EF" w14:textId="77777777" w:rsidR="00305FFA" w:rsidRPr="00593AD8" w:rsidRDefault="00305FFA" w:rsidP="00593AD8">
      <w:pPr>
        <w:pStyle w:val="Paragraphedeliste"/>
        <w:keepNext/>
        <w:numPr>
          <w:ilvl w:val="0"/>
          <w:numId w:val="12"/>
        </w:numPr>
        <w:spacing w:line="240" w:lineRule="auto"/>
        <w:jc w:val="left"/>
        <w:rPr>
          <w:rFonts w:cs="Arial"/>
          <w:sz w:val="18"/>
          <w:szCs w:val="18"/>
        </w:rPr>
      </w:pPr>
      <w:r w:rsidRPr="00593AD8">
        <w:rPr>
          <w:rFonts w:cs="Arial"/>
          <w:sz w:val="18"/>
          <w:szCs w:val="18"/>
        </w:rPr>
        <w:t>Participer au financement de l’aide à l’autonomie des personnes âgées et des personnes hand</w:t>
      </w:r>
      <w:r w:rsidRPr="00593AD8">
        <w:rPr>
          <w:rFonts w:cs="Arial"/>
          <w:sz w:val="18"/>
          <w:szCs w:val="18"/>
        </w:rPr>
        <w:t>i</w:t>
      </w:r>
      <w:r w:rsidRPr="00593AD8">
        <w:rPr>
          <w:rFonts w:cs="Arial"/>
          <w:sz w:val="18"/>
          <w:szCs w:val="18"/>
        </w:rPr>
        <w:t>capées : contribution au financement de l’allocation personnalisée d’autonomie et de la prestation de compensation du handicap, concours au financement des maisons départementales des pe</w:t>
      </w:r>
      <w:r w:rsidRPr="00593AD8">
        <w:rPr>
          <w:rFonts w:cs="Arial"/>
          <w:sz w:val="18"/>
          <w:szCs w:val="18"/>
        </w:rPr>
        <w:t>r</w:t>
      </w:r>
      <w:r w:rsidRPr="00593AD8">
        <w:rPr>
          <w:rFonts w:cs="Arial"/>
          <w:sz w:val="18"/>
          <w:szCs w:val="18"/>
        </w:rPr>
        <w:t>sonnes handicapées,</w:t>
      </w:r>
      <w:r w:rsidR="002F04A0" w:rsidRPr="00593AD8">
        <w:rPr>
          <w:rFonts w:cs="Arial"/>
          <w:sz w:val="18"/>
          <w:szCs w:val="18"/>
        </w:rPr>
        <w:t xml:space="preserve"> </w:t>
      </w:r>
      <w:r w:rsidR="002F04A0" w:rsidRPr="00593AD8">
        <w:rPr>
          <w:rStyle w:val="Numrodepage"/>
          <w:sz w:val="18"/>
          <w:szCs w:val="18"/>
        </w:rPr>
        <w:t>des conférences des financeurs,</w:t>
      </w:r>
      <w:r w:rsidRPr="00593AD8">
        <w:rPr>
          <w:rFonts w:cs="Arial"/>
          <w:sz w:val="18"/>
          <w:szCs w:val="18"/>
        </w:rPr>
        <w:t xml:space="preserve"> affectation des crédits destinés aux ét</w:t>
      </w:r>
      <w:r w:rsidRPr="00593AD8">
        <w:rPr>
          <w:rFonts w:cs="Arial"/>
          <w:sz w:val="18"/>
          <w:szCs w:val="18"/>
        </w:rPr>
        <w:t>a</w:t>
      </w:r>
      <w:r w:rsidRPr="00593AD8">
        <w:rPr>
          <w:rFonts w:cs="Arial"/>
          <w:sz w:val="18"/>
          <w:szCs w:val="18"/>
        </w:rPr>
        <w:t>blissements et services médico-sociaux, soutien à la modernisation et à la professionnalisation des services d’aide à domicile.</w:t>
      </w:r>
    </w:p>
    <w:p w14:paraId="3326A666" w14:textId="77777777" w:rsidR="00305FFA" w:rsidRPr="00593AD8" w:rsidRDefault="00305FFA" w:rsidP="00593AD8">
      <w:pPr>
        <w:pStyle w:val="Paragraphedeliste"/>
        <w:keepNext/>
        <w:numPr>
          <w:ilvl w:val="0"/>
          <w:numId w:val="12"/>
        </w:numPr>
        <w:spacing w:line="240" w:lineRule="auto"/>
        <w:jc w:val="left"/>
        <w:rPr>
          <w:rFonts w:cs="Arial"/>
          <w:sz w:val="18"/>
          <w:szCs w:val="18"/>
        </w:rPr>
      </w:pPr>
      <w:r w:rsidRPr="00593AD8">
        <w:rPr>
          <w:rFonts w:cs="Arial"/>
          <w:sz w:val="18"/>
          <w:szCs w:val="18"/>
        </w:rPr>
        <w:t>Garantir l’égalité de traitement sur tout le territoire quel que soit l’âge et le type de handicap, en veillant à une répartition équitable des ressources et en apportant un appui technique aux acteurs locaux pour favoriser l’harmonisation des pratiques.</w:t>
      </w:r>
    </w:p>
    <w:p w14:paraId="6CCA6C05" w14:textId="77777777" w:rsidR="00305FFA" w:rsidRPr="00593AD8" w:rsidRDefault="00305FFA" w:rsidP="00593AD8">
      <w:pPr>
        <w:pStyle w:val="Paragraphedeliste"/>
        <w:keepNext/>
        <w:numPr>
          <w:ilvl w:val="0"/>
          <w:numId w:val="12"/>
        </w:numPr>
        <w:spacing w:line="240" w:lineRule="auto"/>
        <w:jc w:val="left"/>
        <w:rPr>
          <w:rFonts w:cs="Arial"/>
          <w:sz w:val="18"/>
          <w:szCs w:val="18"/>
        </w:rPr>
      </w:pPr>
      <w:r w:rsidRPr="00593AD8">
        <w:rPr>
          <w:rFonts w:cs="Arial"/>
          <w:sz w:val="18"/>
          <w:szCs w:val="18"/>
        </w:rPr>
        <w:t>Assurer une mission d’information et d’animation de réseau.</w:t>
      </w:r>
    </w:p>
    <w:p w14:paraId="2C9EFB45" w14:textId="77777777" w:rsidR="002F04A0" w:rsidRPr="00593AD8" w:rsidRDefault="002F04A0" w:rsidP="00593AD8">
      <w:pPr>
        <w:pStyle w:val="Corps"/>
        <w:keepNext/>
        <w:numPr>
          <w:ilvl w:val="0"/>
          <w:numId w:val="12"/>
        </w:numPr>
        <w:spacing w:line="230" w:lineRule="atLeast"/>
        <w:jc w:val="left"/>
        <w:rPr>
          <w:rStyle w:val="Numrodepage"/>
          <w:sz w:val="18"/>
          <w:szCs w:val="18"/>
          <w:lang w:val="fr-FR"/>
        </w:rPr>
      </w:pPr>
      <w:r w:rsidRPr="00593AD8">
        <w:rPr>
          <w:rStyle w:val="Numrodepage"/>
          <w:sz w:val="18"/>
          <w:szCs w:val="18"/>
          <w:lang w:val="fr-FR"/>
        </w:rPr>
        <w:t>Assurer une mission d’information des personnes âgées, des personnes handicapées et de leurs proches.</w:t>
      </w:r>
    </w:p>
    <w:p w14:paraId="6A1A5EDB" w14:textId="77777777" w:rsidR="002F04A0" w:rsidRPr="00593AD8" w:rsidRDefault="002F04A0" w:rsidP="00593AD8">
      <w:pPr>
        <w:pStyle w:val="Corps"/>
        <w:keepNext/>
        <w:numPr>
          <w:ilvl w:val="0"/>
          <w:numId w:val="12"/>
        </w:numPr>
        <w:spacing w:line="276" w:lineRule="auto"/>
        <w:jc w:val="left"/>
        <w:rPr>
          <w:rStyle w:val="Numrodepage"/>
          <w:sz w:val="18"/>
          <w:szCs w:val="18"/>
          <w:lang w:val="fr-FR"/>
        </w:rPr>
      </w:pPr>
      <w:r w:rsidRPr="00593AD8">
        <w:rPr>
          <w:rStyle w:val="Numrodepage"/>
          <w:sz w:val="18"/>
          <w:szCs w:val="18"/>
          <w:lang w:val="it-IT"/>
        </w:rPr>
        <w:t>Enfin, la CNSA a un r</w:t>
      </w:r>
      <w:proofErr w:type="spellStart"/>
      <w:r w:rsidRPr="00593AD8">
        <w:rPr>
          <w:rStyle w:val="Numrodepage"/>
          <w:sz w:val="18"/>
          <w:szCs w:val="18"/>
          <w:lang w:val="fr-FR"/>
        </w:rPr>
        <w:t>ôle</w:t>
      </w:r>
      <w:proofErr w:type="spellEnd"/>
      <w:r w:rsidRPr="00593AD8">
        <w:rPr>
          <w:rStyle w:val="Numrodepage"/>
          <w:sz w:val="18"/>
          <w:szCs w:val="18"/>
          <w:lang w:val="fr-FR"/>
        </w:rPr>
        <w:t xml:space="preserve"> d’expertise et de recherche sur toutes les questions liées à l’</w:t>
      </w:r>
      <w:r w:rsidRPr="00593AD8">
        <w:rPr>
          <w:rStyle w:val="Numrodepage"/>
          <w:sz w:val="18"/>
          <w:szCs w:val="18"/>
          <w:lang w:val="it-IT"/>
        </w:rPr>
        <w:t>acc</w:t>
      </w:r>
      <w:r w:rsidRPr="00593AD8">
        <w:rPr>
          <w:rStyle w:val="Numrodepage"/>
          <w:sz w:val="18"/>
          <w:szCs w:val="18"/>
          <w:lang w:val="fr-FR"/>
        </w:rPr>
        <w:t>ès à l’autonomie, quels que soient l’âge et l’origine du handicap.</w:t>
      </w:r>
    </w:p>
    <w:p w14:paraId="10B5DAC4" w14:textId="77777777" w:rsidR="002F04A0" w:rsidRPr="00593AD8" w:rsidRDefault="002F04A0" w:rsidP="00593AD8">
      <w:pPr>
        <w:pStyle w:val="Corps"/>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Style w:val="Numrodepage"/>
          <w:sz w:val="18"/>
          <w:szCs w:val="18"/>
          <w:lang w:val="fr-FR"/>
        </w:rPr>
      </w:pPr>
      <w:r w:rsidRPr="00593AD8">
        <w:rPr>
          <w:rStyle w:val="Numrodepage"/>
          <w:sz w:val="18"/>
          <w:szCs w:val="18"/>
          <w:lang w:val="fr-FR"/>
        </w:rPr>
        <w:t>En 2017, la CNSA gère un budget de plus de 25 milliards d’</w:t>
      </w:r>
      <w:r w:rsidRPr="00593AD8">
        <w:rPr>
          <w:rStyle w:val="Numrodepage"/>
          <w:sz w:val="18"/>
          <w:szCs w:val="18"/>
          <w:lang w:val="pt-PT"/>
        </w:rPr>
        <w:t>euros.</w:t>
      </w:r>
    </w:p>
    <w:p w14:paraId="2B965790" w14:textId="77777777" w:rsidR="00305FFA" w:rsidRPr="00593AD8" w:rsidRDefault="00305FFA" w:rsidP="00593AD8">
      <w:pPr>
        <w:spacing w:line="240" w:lineRule="auto"/>
        <w:jc w:val="left"/>
        <w:rPr>
          <w:rFonts w:cs="Arial"/>
          <w:sz w:val="18"/>
          <w:szCs w:val="18"/>
        </w:rPr>
      </w:pPr>
    </w:p>
    <w:p w14:paraId="18E852CF" w14:textId="5E62243F" w:rsidR="00593AD8" w:rsidRPr="00593AD8" w:rsidRDefault="0010778E" w:rsidP="00593AD8">
      <w:pPr>
        <w:pStyle w:val="CNSA-ContactsPresse"/>
        <w:spacing w:line="240" w:lineRule="auto"/>
        <w:jc w:val="left"/>
        <w:rPr>
          <w:rStyle w:val="Lienhypertexte"/>
          <w:szCs w:val="18"/>
        </w:rPr>
      </w:pPr>
      <w:hyperlink r:id="rId11" w:history="1">
        <w:r w:rsidR="00593AD8" w:rsidRPr="00593AD8">
          <w:rPr>
            <w:rStyle w:val="Lienhypertexte"/>
            <w:szCs w:val="18"/>
          </w:rPr>
          <w:t>www.cnsa.fr</w:t>
        </w:r>
      </w:hyperlink>
      <w:r w:rsidR="00593AD8" w:rsidRPr="00593AD8">
        <w:rPr>
          <w:szCs w:val="18"/>
        </w:rPr>
        <w:t xml:space="preserve"> – </w:t>
      </w:r>
      <w:hyperlink r:id="rId12" w:history="1">
        <w:r w:rsidR="00593AD8" w:rsidRPr="00593AD8">
          <w:rPr>
            <w:rStyle w:val="Lienhypertexte"/>
            <w:szCs w:val="18"/>
          </w:rPr>
          <w:t>www.pour-les-personnes-agees.gouv.fr</w:t>
        </w:r>
      </w:hyperlink>
    </w:p>
    <w:p w14:paraId="41A9F84B" w14:textId="1E787A22" w:rsidR="00321CA9" w:rsidRPr="00593AD8" w:rsidRDefault="00321CA9" w:rsidP="00593AD8">
      <w:pPr>
        <w:jc w:val="left"/>
        <w:rPr>
          <w:sz w:val="18"/>
          <w:szCs w:val="18"/>
        </w:rPr>
      </w:pPr>
    </w:p>
    <w:p w14:paraId="30A72BF0" w14:textId="1A777472" w:rsidR="00321CA9" w:rsidRPr="00593AD8" w:rsidRDefault="00305FFA" w:rsidP="00593AD8">
      <w:pPr>
        <w:keepNext/>
        <w:keepLines/>
        <w:widowControl w:val="0"/>
        <w:spacing w:after="180"/>
        <w:jc w:val="left"/>
        <w:rPr>
          <w:sz w:val="18"/>
          <w:szCs w:val="18"/>
        </w:rPr>
      </w:pPr>
      <w:r w:rsidRPr="00593AD8">
        <w:rPr>
          <w:rFonts w:cs="Arial"/>
          <w:bCs/>
          <w:sz w:val="18"/>
          <w:szCs w:val="18"/>
        </w:rPr>
        <w:t>Contact p</w:t>
      </w:r>
      <w:r w:rsidR="00321CA9" w:rsidRPr="00593AD8">
        <w:rPr>
          <w:rFonts w:cs="Arial"/>
          <w:bCs/>
          <w:sz w:val="18"/>
          <w:szCs w:val="18"/>
        </w:rPr>
        <w:t>resse</w:t>
      </w:r>
      <w:r w:rsidR="00593AD8" w:rsidRPr="00593AD8">
        <w:rPr>
          <w:rFonts w:cs="Arial"/>
          <w:bCs/>
          <w:sz w:val="18"/>
          <w:szCs w:val="18"/>
        </w:rPr>
        <w:t> :</w:t>
      </w:r>
      <w:r w:rsidR="00AA6041" w:rsidRPr="00593AD8">
        <w:rPr>
          <w:rFonts w:cs="Arial"/>
          <w:b/>
          <w:bCs/>
          <w:sz w:val="18"/>
          <w:szCs w:val="18"/>
        </w:rPr>
        <w:t xml:space="preserve"> </w:t>
      </w:r>
      <w:r w:rsidR="00321CA9" w:rsidRPr="00593AD8">
        <w:rPr>
          <w:sz w:val="18"/>
          <w:szCs w:val="18"/>
        </w:rPr>
        <w:t xml:space="preserve">Aurore </w:t>
      </w:r>
      <w:proofErr w:type="spellStart"/>
      <w:r w:rsidR="00321CA9" w:rsidRPr="00593AD8">
        <w:rPr>
          <w:sz w:val="18"/>
          <w:szCs w:val="18"/>
        </w:rPr>
        <w:t>Anotin</w:t>
      </w:r>
      <w:proofErr w:type="spellEnd"/>
      <w:r w:rsidR="00321CA9" w:rsidRPr="00593AD8">
        <w:rPr>
          <w:b/>
          <w:sz w:val="18"/>
          <w:szCs w:val="18"/>
        </w:rPr>
        <w:t xml:space="preserve"> </w:t>
      </w:r>
      <w:r w:rsidR="00AA6041" w:rsidRPr="00593AD8">
        <w:rPr>
          <w:b/>
          <w:sz w:val="18"/>
          <w:szCs w:val="18"/>
        </w:rPr>
        <w:t xml:space="preserve"> </w:t>
      </w:r>
      <w:r w:rsidR="00AA6041" w:rsidRPr="00593AD8">
        <w:rPr>
          <w:sz w:val="18"/>
          <w:szCs w:val="18"/>
        </w:rPr>
        <w:t xml:space="preserve">- </w:t>
      </w:r>
      <w:r w:rsidR="00321CA9" w:rsidRPr="00593AD8">
        <w:rPr>
          <w:sz w:val="18"/>
          <w:szCs w:val="18"/>
        </w:rPr>
        <w:t>01 53 91 21 75</w:t>
      </w:r>
      <w:r w:rsidR="00AA6041" w:rsidRPr="00593AD8">
        <w:rPr>
          <w:sz w:val="18"/>
          <w:szCs w:val="18"/>
        </w:rPr>
        <w:t xml:space="preserve"> - </w:t>
      </w:r>
      <w:hyperlink r:id="rId13" w:history="1">
        <w:r w:rsidR="002F04A0" w:rsidRPr="00593AD8">
          <w:rPr>
            <w:rStyle w:val="Lienhypertexte"/>
            <w:sz w:val="18"/>
            <w:szCs w:val="18"/>
          </w:rPr>
          <w:t>aurore.anotin@cnsa.fr</w:t>
        </w:r>
      </w:hyperlink>
      <w:r w:rsidR="00593AD8">
        <w:rPr>
          <w:rStyle w:val="Lienhypertexte"/>
          <w:sz w:val="18"/>
          <w:szCs w:val="18"/>
        </w:rPr>
        <w:t xml:space="preserve"> </w:t>
      </w:r>
      <w:r w:rsidR="00593AD8" w:rsidRPr="00593AD8">
        <w:rPr>
          <w:rStyle w:val="Lienhypertexte"/>
          <w:color w:val="00B0F0"/>
          <w:sz w:val="18"/>
          <w:szCs w:val="18"/>
        </w:rPr>
        <w:t>@</w:t>
      </w:r>
      <w:proofErr w:type="spellStart"/>
      <w:r w:rsidR="00593AD8" w:rsidRPr="00593AD8">
        <w:rPr>
          <w:rStyle w:val="Lienhypertexte"/>
          <w:color w:val="00B0F0"/>
          <w:sz w:val="18"/>
          <w:szCs w:val="18"/>
        </w:rPr>
        <w:t>CNSA_actu</w:t>
      </w:r>
      <w:proofErr w:type="spellEnd"/>
    </w:p>
    <w:p w14:paraId="6EB863BD" w14:textId="77777777" w:rsidR="002F04A0" w:rsidRDefault="002F04A0" w:rsidP="00431343">
      <w:pPr>
        <w:pStyle w:val="CNSA-ContactsPresse"/>
      </w:pPr>
    </w:p>
    <w:p w14:paraId="32D72E84" w14:textId="77777777" w:rsidR="00AA6041" w:rsidRPr="00EA61F9" w:rsidRDefault="00AA6041" w:rsidP="00AA6041">
      <w:pPr>
        <w:keepNext/>
        <w:pBdr>
          <w:top w:val="single" w:sz="8" w:space="11" w:color="auto"/>
        </w:pBdr>
        <w:spacing w:after="120" w:line="240" w:lineRule="atLeast"/>
        <w:rPr>
          <w:rFonts w:cs="Arial"/>
          <w:sz w:val="22"/>
        </w:rPr>
      </w:pPr>
      <w:r w:rsidRPr="00EA61F9">
        <w:rPr>
          <w:rFonts w:cs="Arial"/>
          <w:b/>
          <w:bCs/>
          <w:sz w:val="22"/>
        </w:rPr>
        <w:t>À propos de l</w:t>
      </w:r>
      <w:r>
        <w:rPr>
          <w:rFonts w:cs="Arial"/>
          <w:b/>
          <w:bCs/>
          <w:sz w:val="22"/>
        </w:rPr>
        <w:t>’Unapei</w:t>
      </w:r>
    </w:p>
    <w:p w14:paraId="04204451" w14:textId="77777777" w:rsidR="00D81C4F" w:rsidRPr="00593AD8" w:rsidRDefault="00AA6041" w:rsidP="00593AD8">
      <w:pPr>
        <w:widowControl w:val="0"/>
        <w:autoSpaceDE w:val="0"/>
        <w:autoSpaceDN w:val="0"/>
        <w:adjustRightInd w:val="0"/>
        <w:spacing w:line="240" w:lineRule="auto"/>
        <w:jc w:val="left"/>
        <w:rPr>
          <w:rFonts w:cs="Arial"/>
          <w:sz w:val="18"/>
          <w:szCs w:val="18"/>
        </w:rPr>
      </w:pPr>
      <w:r w:rsidRPr="00593AD8">
        <w:rPr>
          <w:rFonts w:cs="Arial"/>
          <w:sz w:val="18"/>
          <w:szCs w:val="18"/>
        </w:rPr>
        <w:t>Première fédération d'associations française de représentation et de défense des intérêts des personnes handicapées intellectuelles et de leurs familles, l'Unapei milite pour une société inclusive et solidaire. L'Unapei et ses 550 associations membres agissent pour que chaque personne handicapée soit consid</w:t>
      </w:r>
      <w:r w:rsidRPr="00593AD8">
        <w:rPr>
          <w:rFonts w:cs="Arial"/>
          <w:sz w:val="18"/>
          <w:szCs w:val="18"/>
        </w:rPr>
        <w:t>é</w:t>
      </w:r>
      <w:r w:rsidRPr="00593AD8">
        <w:rPr>
          <w:rFonts w:cs="Arial"/>
          <w:sz w:val="18"/>
          <w:szCs w:val="18"/>
        </w:rPr>
        <w:t>rée comme un citoyen à part entière et dispose de réponses adaptées à ses souhaits. Elles rassemblent plus de 55 000 familles adhérentes et 71 500 bénévoles et emploient 94 000 professionnels au sein de 3100 établissements et services médico-sociaux qui accompagnent 200 000 personnes handicapées.</w:t>
      </w:r>
      <w:r w:rsidR="00D81C4F" w:rsidRPr="00593AD8">
        <w:rPr>
          <w:rFonts w:cs="Arial"/>
          <w:sz w:val="18"/>
          <w:szCs w:val="18"/>
        </w:rPr>
        <w:t xml:space="preserve"> </w:t>
      </w:r>
    </w:p>
    <w:p w14:paraId="64E97A0A" w14:textId="77777777" w:rsidR="00D81C4F" w:rsidRPr="00593AD8" w:rsidRDefault="00D81C4F" w:rsidP="00593AD8">
      <w:pPr>
        <w:widowControl w:val="0"/>
        <w:autoSpaceDE w:val="0"/>
        <w:autoSpaceDN w:val="0"/>
        <w:adjustRightInd w:val="0"/>
        <w:spacing w:line="240" w:lineRule="auto"/>
        <w:jc w:val="left"/>
        <w:rPr>
          <w:rFonts w:cs="Arial"/>
          <w:sz w:val="18"/>
          <w:szCs w:val="18"/>
        </w:rPr>
      </w:pPr>
    </w:p>
    <w:p w14:paraId="6BFBCEB0" w14:textId="77777777" w:rsidR="00AA6041" w:rsidRPr="00593AD8" w:rsidRDefault="00D81C4F" w:rsidP="00593AD8">
      <w:pPr>
        <w:widowControl w:val="0"/>
        <w:autoSpaceDE w:val="0"/>
        <w:autoSpaceDN w:val="0"/>
        <w:adjustRightInd w:val="0"/>
        <w:spacing w:line="240" w:lineRule="auto"/>
        <w:jc w:val="left"/>
        <w:rPr>
          <w:rFonts w:cs="Arial"/>
          <w:sz w:val="18"/>
          <w:szCs w:val="18"/>
        </w:rPr>
      </w:pPr>
      <w:r w:rsidRPr="00593AD8">
        <w:rPr>
          <w:rFonts w:cs="Arial"/>
          <w:sz w:val="18"/>
          <w:szCs w:val="18"/>
        </w:rPr>
        <w:t>Unapei, 15 rue Coysevox 75876 Paris cedex 18 -</w:t>
      </w:r>
      <w:hyperlink w:history="1">
        <w:r w:rsidRPr="00593AD8">
          <w:rPr>
            <w:rStyle w:val="Lienhypertexte"/>
            <w:rFonts w:cs="Arial"/>
            <w:color w:val="auto"/>
            <w:sz w:val="18"/>
            <w:szCs w:val="18"/>
          </w:rPr>
          <w:t xml:space="preserve"> www.unapei.org/</w:t>
        </w:r>
      </w:hyperlink>
    </w:p>
    <w:p w14:paraId="363515D9" w14:textId="77777777" w:rsidR="00D81C4F" w:rsidRPr="00593AD8" w:rsidRDefault="00D81C4F" w:rsidP="00593AD8">
      <w:pPr>
        <w:pStyle w:val="CNSA-ContactsPresse"/>
        <w:spacing w:line="240" w:lineRule="auto"/>
        <w:jc w:val="left"/>
        <w:rPr>
          <w:rFonts w:cs="Arial"/>
          <w:color w:val="97BE0D"/>
          <w:szCs w:val="18"/>
        </w:rPr>
      </w:pPr>
    </w:p>
    <w:p w14:paraId="2D93EC7E" w14:textId="6932B298" w:rsidR="00AA6041" w:rsidRPr="00593AD8" w:rsidRDefault="00D81C4F" w:rsidP="00593AD8">
      <w:pPr>
        <w:pStyle w:val="CNSA-ContactsPresse"/>
        <w:spacing w:line="240" w:lineRule="auto"/>
        <w:jc w:val="left"/>
        <w:rPr>
          <w:rStyle w:val="Lienhypertexte"/>
          <w:rFonts w:cs="Arial"/>
          <w:szCs w:val="18"/>
        </w:rPr>
      </w:pPr>
      <w:r w:rsidRPr="00593AD8">
        <w:rPr>
          <w:rFonts w:cs="Arial"/>
          <w:szCs w:val="18"/>
        </w:rPr>
        <w:t xml:space="preserve">Contact </w:t>
      </w:r>
      <w:r w:rsidR="00AA6041" w:rsidRPr="00593AD8">
        <w:rPr>
          <w:rFonts w:cs="Arial"/>
          <w:szCs w:val="18"/>
        </w:rPr>
        <w:t>presse</w:t>
      </w:r>
      <w:r w:rsidR="00593AD8" w:rsidRPr="00593AD8">
        <w:rPr>
          <w:rFonts w:cs="Arial"/>
          <w:bCs w:val="0"/>
          <w:szCs w:val="18"/>
        </w:rPr>
        <w:t> </w:t>
      </w:r>
      <w:r w:rsidR="00593AD8" w:rsidRPr="00593AD8">
        <w:rPr>
          <w:rFonts w:cs="Arial"/>
          <w:szCs w:val="18"/>
        </w:rPr>
        <w:t xml:space="preserve">: </w:t>
      </w:r>
      <w:r w:rsidR="00AA6041" w:rsidRPr="00593AD8">
        <w:rPr>
          <w:rFonts w:cs="Arial"/>
          <w:szCs w:val="18"/>
        </w:rPr>
        <w:t xml:space="preserve">Anne-Charlotte </w:t>
      </w:r>
      <w:proofErr w:type="spellStart"/>
      <w:r w:rsidR="00AA6041" w:rsidRPr="00593AD8">
        <w:rPr>
          <w:rFonts w:cs="Arial"/>
          <w:szCs w:val="18"/>
        </w:rPr>
        <w:t>Chéron</w:t>
      </w:r>
      <w:proofErr w:type="spellEnd"/>
      <w:r w:rsidR="00AA6041" w:rsidRPr="00593AD8">
        <w:rPr>
          <w:rFonts w:cs="Arial"/>
          <w:szCs w:val="18"/>
        </w:rPr>
        <w:t xml:space="preserve"> - 01 44 85 50 83 </w:t>
      </w:r>
      <w:r w:rsidR="00AA6041" w:rsidRPr="00593AD8">
        <w:rPr>
          <w:rFonts w:cs="Arial"/>
          <w:color w:val="343434"/>
          <w:szCs w:val="18"/>
        </w:rPr>
        <w:t xml:space="preserve">- </w:t>
      </w:r>
      <w:hyperlink r:id="rId14" w:history="1">
        <w:r w:rsidR="00AA6041" w:rsidRPr="00593AD8">
          <w:rPr>
            <w:rFonts w:cs="Arial"/>
            <w:color w:val="0000FF"/>
            <w:szCs w:val="18"/>
            <w:u w:val="single" w:color="0000FF"/>
          </w:rPr>
          <w:t>a</w:t>
        </w:r>
        <w:r w:rsidR="00AA6041" w:rsidRPr="00593AD8">
          <w:rPr>
            <w:rFonts w:cs="Arial"/>
            <w:color w:val="0000FF"/>
            <w:szCs w:val="18"/>
            <w:u w:color="0000FF"/>
          </w:rPr>
          <w:t>-</w:t>
        </w:r>
        <w:r w:rsidR="00AA6041" w:rsidRPr="00593AD8">
          <w:rPr>
            <w:rFonts w:cs="Arial"/>
            <w:color w:val="0000FF"/>
            <w:szCs w:val="18"/>
            <w:u w:val="single" w:color="0000FF"/>
          </w:rPr>
          <w:t>c.cheron@unapei.org</w:t>
        </w:r>
      </w:hyperlink>
      <w:r w:rsidR="00AA6041" w:rsidRPr="00593AD8">
        <w:rPr>
          <w:rFonts w:cs="Arial"/>
          <w:color w:val="343434"/>
          <w:szCs w:val="18"/>
        </w:rPr>
        <w:t xml:space="preserve"> </w:t>
      </w:r>
      <w:r w:rsidR="00AA6041" w:rsidRPr="00593AD8">
        <w:rPr>
          <w:rStyle w:val="Lienhypertexte"/>
          <w:rFonts w:cs="Arial"/>
          <w:color w:val="00B0F0"/>
          <w:szCs w:val="18"/>
        </w:rPr>
        <w:t>@</w:t>
      </w:r>
      <w:proofErr w:type="spellStart"/>
      <w:r w:rsidR="00AA6041" w:rsidRPr="00593AD8">
        <w:rPr>
          <w:rStyle w:val="Lienhypertexte"/>
          <w:rFonts w:cs="Arial"/>
          <w:color w:val="00B0F0"/>
          <w:szCs w:val="18"/>
        </w:rPr>
        <w:t>unapei_info</w:t>
      </w:r>
      <w:proofErr w:type="spellEnd"/>
    </w:p>
    <w:p w14:paraId="1EE45C44" w14:textId="77777777" w:rsidR="00AA6041" w:rsidRPr="00593AD8" w:rsidRDefault="00AA6041" w:rsidP="00593AD8">
      <w:pPr>
        <w:pBdr>
          <w:bottom w:val="single" w:sz="4" w:space="1" w:color="auto"/>
        </w:pBdr>
        <w:rPr>
          <w:rFonts w:cs="Arial"/>
          <w:sz w:val="18"/>
          <w:szCs w:val="18"/>
        </w:rPr>
      </w:pPr>
    </w:p>
    <w:sectPr w:rsidR="00AA6041" w:rsidRPr="00593AD8" w:rsidSect="00AA6041">
      <w:headerReference w:type="default" r:id="rId15"/>
      <w:footerReference w:type="default" r:id="rId16"/>
      <w:headerReference w:type="first" r:id="rId17"/>
      <w:footerReference w:type="first" r:id="rId18"/>
      <w:type w:val="continuous"/>
      <w:pgSz w:w="11906" w:h="16838" w:code="9"/>
      <w:pgMar w:top="2552" w:right="1134" w:bottom="993" w:left="2268" w:header="426"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2BF66" w14:textId="77777777" w:rsidR="00E56328" w:rsidRDefault="00E56328">
      <w:r>
        <w:separator/>
      </w:r>
    </w:p>
  </w:endnote>
  <w:endnote w:type="continuationSeparator" w:id="0">
    <w:p w14:paraId="4611AAC1" w14:textId="77777777" w:rsidR="00E56328" w:rsidRDefault="00E5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BA31B" w14:textId="77777777" w:rsidR="00AA6041" w:rsidRPr="00DB2AFC" w:rsidRDefault="00AA6041">
    <w:pPr>
      <w:pStyle w:val="Pieddepage"/>
      <w:rPr>
        <w:sz w:val="18"/>
      </w:rPr>
    </w:pPr>
    <w:r w:rsidRPr="00DB2AFC">
      <w:rPr>
        <w:rStyle w:val="Numrodepage"/>
        <w:sz w:val="18"/>
      </w:rPr>
      <w:fldChar w:fldCharType="begin"/>
    </w:r>
    <w:r w:rsidRPr="00DB2AFC">
      <w:rPr>
        <w:rStyle w:val="Numrodepage"/>
        <w:sz w:val="18"/>
      </w:rPr>
      <w:instrText xml:space="preserve"> PAGE </w:instrText>
    </w:r>
    <w:r w:rsidRPr="00DB2AFC">
      <w:rPr>
        <w:rStyle w:val="Numrodepage"/>
        <w:sz w:val="18"/>
      </w:rPr>
      <w:fldChar w:fldCharType="separate"/>
    </w:r>
    <w:r w:rsidR="0010778E">
      <w:rPr>
        <w:rStyle w:val="Numrodepage"/>
        <w:noProof/>
        <w:sz w:val="18"/>
      </w:rPr>
      <w:t>2</w:t>
    </w:r>
    <w:r w:rsidRPr="00DB2AFC">
      <w:rPr>
        <w:rStyle w:val="Numrodepage"/>
        <w:sz w:val="18"/>
      </w:rPr>
      <w:fldChar w:fldCharType="end"/>
    </w:r>
    <w:r w:rsidRPr="00DB2AFC">
      <w:rPr>
        <w:rStyle w:val="Numrodepage"/>
        <w:sz w:val="18"/>
      </w:rPr>
      <w:t>/</w:t>
    </w:r>
    <w:r w:rsidRPr="00DB2AFC">
      <w:rPr>
        <w:rStyle w:val="Numrodepage"/>
        <w:sz w:val="18"/>
      </w:rPr>
      <w:fldChar w:fldCharType="begin"/>
    </w:r>
    <w:r w:rsidRPr="00DB2AFC">
      <w:rPr>
        <w:rStyle w:val="Numrodepage"/>
        <w:sz w:val="18"/>
      </w:rPr>
      <w:instrText xml:space="preserve"> NUMPAGES </w:instrText>
    </w:r>
    <w:r w:rsidRPr="00DB2AFC">
      <w:rPr>
        <w:rStyle w:val="Numrodepage"/>
        <w:sz w:val="18"/>
      </w:rPr>
      <w:fldChar w:fldCharType="separate"/>
    </w:r>
    <w:r w:rsidR="0010778E">
      <w:rPr>
        <w:rStyle w:val="Numrodepage"/>
        <w:noProof/>
        <w:sz w:val="18"/>
      </w:rPr>
      <w:t>2</w:t>
    </w:r>
    <w:r w:rsidRPr="00DB2AFC">
      <w:rPr>
        <w:rStyle w:val="Numrodepage"/>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AD7E7" w14:textId="77777777" w:rsidR="00AA6041" w:rsidRPr="00D838B0" w:rsidRDefault="00AA6041" w:rsidP="00EE4885">
    <w:pPr>
      <w:pStyle w:val="Pieddepage"/>
    </w:pPr>
    <w:r w:rsidRPr="00DB2AFC">
      <w:rPr>
        <w:rStyle w:val="Numrodepage"/>
        <w:sz w:val="18"/>
      </w:rPr>
      <w:fldChar w:fldCharType="begin"/>
    </w:r>
    <w:r w:rsidRPr="00DB2AFC">
      <w:rPr>
        <w:rStyle w:val="Numrodepage"/>
        <w:sz w:val="18"/>
      </w:rPr>
      <w:instrText xml:space="preserve"> PAGE </w:instrText>
    </w:r>
    <w:r w:rsidRPr="00DB2AFC">
      <w:rPr>
        <w:rStyle w:val="Numrodepage"/>
        <w:sz w:val="18"/>
      </w:rPr>
      <w:fldChar w:fldCharType="separate"/>
    </w:r>
    <w:r w:rsidR="0010778E">
      <w:rPr>
        <w:rStyle w:val="Numrodepage"/>
        <w:noProof/>
        <w:sz w:val="18"/>
      </w:rPr>
      <w:t>1</w:t>
    </w:r>
    <w:r w:rsidRPr="00DB2AFC">
      <w:rPr>
        <w:rStyle w:val="Numrodepage"/>
        <w:sz w:val="18"/>
      </w:rPr>
      <w:fldChar w:fldCharType="end"/>
    </w:r>
    <w:r w:rsidRPr="00DB2AFC">
      <w:rPr>
        <w:rStyle w:val="Numrodepage"/>
        <w:sz w:val="18"/>
      </w:rPr>
      <w:t>/</w:t>
    </w:r>
    <w:r w:rsidRPr="00DB2AFC">
      <w:rPr>
        <w:rStyle w:val="Numrodepage"/>
        <w:sz w:val="18"/>
      </w:rPr>
      <w:fldChar w:fldCharType="begin"/>
    </w:r>
    <w:r w:rsidRPr="00DB2AFC">
      <w:rPr>
        <w:rStyle w:val="Numrodepage"/>
        <w:sz w:val="18"/>
      </w:rPr>
      <w:instrText xml:space="preserve"> NUMPAGES </w:instrText>
    </w:r>
    <w:r w:rsidRPr="00DB2AFC">
      <w:rPr>
        <w:rStyle w:val="Numrodepage"/>
        <w:sz w:val="18"/>
      </w:rPr>
      <w:fldChar w:fldCharType="separate"/>
    </w:r>
    <w:r w:rsidR="0010778E">
      <w:rPr>
        <w:rStyle w:val="Numrodepage"/>
        <w:noProof/>
        <w:sz w:val="18"/>
      </w:rPr>
      <w:t>2</w:t>
    </w:r>
    <w:r w:rsidRPr="00DB2AFC">
      <w:rPr>
        <w:rStyle w:val="Numrodepage"/>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94288" w14:textId="77777777" w:rsidR="00E56328" w:rsidRDefault="00E56328">
      <w:r>
        <w:separator/>
      </w:r>
    </w:p>
  </w:footnote>
  <w:footnote w:type="continuationSeparator" w:id="0">
    <w:p w14:paraId="1AE7412D" w14:textId="77777777" w:rsidR="00E56328" w:rsidRDefault="00E56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E6AD0" w14:textId="77777777" w:rsidR="00AA6041" w:rsidRDefault="00AA6041">
    <w:pPr>
      <w:pStyle w:val="En-tte"/>
    </w:pPr>
    <w:r>
      <w:rPr>
        <w:noProof/>
      </w:rPr>
      <w:drawing>
        <wp:anchor distT="0" distB="0" distL="114300" distR="114300" simplePos="0" relativeHeight="251661824" behindDoc="0" locked="0" layoutInCell="1" allowOverlap="1" wp14:anchorId="14A04F19" wp14:editId="65072D80">
          <wp:simplePos x="0" y="0"/>
          <wp:positionH relativeFrom="column">
            <wp:posOffset>3474085</wp:posOffset>
          </wp:positionH>
          <wp:positionV relativeFrom="paragraph">
            <wp:posOffset>332050</wp:posOffset>
          </wp:positionV>
          <wp:extent cx="1724400" cy="475200"/>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pei.gif"/>
                  <pic:cNvPicPr/>
                </pic:nvPicPr>
                <pic:blipFill>
                  <a:blip r:embed="rId1">
                    <a:extLst>
                      <a:ext uri="{28A0092B-C50C-407E-A947-70E740481C1C}">
                        <a14:useLocalDpi xmlns:a14="http://schemas.microsoft.com/office/drawing/2010/main" val="0"/>
                      </a:ext>
                    </a:extLst>
                  </a:blip>
                  <a:stretch>
                    <a:fillRect/>
                  </a:stretch>
                </pic:blipFill>
                <pic:spPr>
                  <a:xfrm>
                    <a:off x="0" y="0"/>
                    <a:ext cx="1724400" cy="475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1" locked="1" layoutInCell="1" allowOverlap="1" wp14:anchorId="5F6962E9" wp14:editId="6904758F">
          <wp:simplePos x="0" y="0"/>
          <wp:positionH relativeFrom="page">
            <wp:posOffset>742950</wp:posOffset>
          </wp:positionH>
          <wp:positionV relativeFrom="page">
            <wp:posOffset>525145</wp:posOffset>
          </wp:positionV>
          <wp:extent cx="1889760" cy="873125"/>
          <wp:effectExtent l="0" t="0" r="0" b="3175"/>
          <wp:wrapNone/>
          <wp:docPr id="8" name="Image 8"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uvelle image"/>
                  <pic:cNvPicPr>
                    <a:picLocks noChangeAspect="1" noChangeArrowheads="1"/>
                  </pic:cNvPicPr>
                </pic:nvPicPr>
                <pic:blipFill>
                  <a:blip r:embed="rId2">
                    <a:extLst>
                      <a:ext uri="{28A0092B-C50C-407E-A947-70E740481C1C}">
                        <a14:useLocalDpi xmlns:a14="http://schemas.microsoft.com/office/drawing/2010/main" val="0"/>
                      </a:ext>
                    </a:extLst>
                  </a:blip>
                  <a:srcRect l="15901" t="28397" r="15401" b="14108"/>
                  <a:stretch>
                    <a:fillRect/>
                  </a:stretch>
                </pic:blipFill>
                <pic:spPr bwMode="auto">
                  <a:xfrm>
                    <a:off x="0" y="0"/>
                    <a:ext cx="188976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9498" w14:textId="77777777" w:rsidR="00AA6041" w:rsidRDefault="00AA6041">
    <w:pPr>
      <w:pStyle w:val="En-tte"/>
    </w:pPr>
    <w:r>
      <w:rPr>
        <w:noProof/>
      </w:rPr>
      <w:drawing>
        <wp:anchor distT="0" distB="0" distL="114300" distR="114300" simplePos="0" relativeHeight="251660800" behindDoc="0" locked="0" layoutInCell="1" allowOverlap="1" wp14:anchorId="6B1EE4E2" wp14:editId="1B3FAE8F">
          <wp:simplePos x="0" y="0"/>
          <wp:positionH relativeFrom="column">
            <wp:posOffset>3377046</wp:posOffset>
          </wp:positionH>
          <wp:positionV relativeFrom="paragraph">
            <wp:posOffset>522550</wp:posOffset>
          </wp:positionV>
          <wp:extent cx="2164019" cy="596348"/>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pei.gif"/>
                  <pic:cNvPicPr/>
                </pic:nvPicPr>
                <pic:blipFill>
                  <a:blip r:embed="rId1">
                    <a:extLst>
                      <a:ext uri="{28A0092B-C50C-407E-A947-70E740481C1C}">
                        <a14:useLocalDpi xmlns:a14="http://schemas.microsoft.com/office/drawing/2010/main" val="0"/>
                      </a:ext>
                    </a:extLst>
                  </a:blip>
                  <a:stretch>
                    <a:fillRect/>
                  </a:stretch>
                </pic:blipFill>
                <pic:spPr>
                  <a:xfrm>
                    <a:off x="0" y="0"/>
                    <a:ext cx="2162723" cy="5959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1" layoutInCell="1" allowOverlap="1" wp14:anchorId="7518728C" wp14:editId="45EF5374">
          <wp:simplePos x="0" y="0"/>
          <wp:positionH relativeFrom="page">
            <wp:posOffset>1421130</wp:posOffset>
          </wp:positionH>
          <wp:positionV relativeFrom="page">
            <wp:posOffset>2150110</wp:posOffset>
          </wp:positionV>
          <wp:extent cx="2221865" cy="255905"/>
          <wp:effectExtent l="0" t="0" r="6985" b="0"/>
          <wp:wrapNone/>
          <wp:docPr id="17" name="Image 17" descr="- 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865" cy="255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1" layoutInCell="1" allowOverlap="1" wp14:anchorId="096166E1" wp14:editId="78B48221">
          <wp:simplePos x="0" y="0"/>
          <wp:positionH relativeFrom="page">
            <wp:posOffset>545465</wp:posOffset>
          </wp:positionH>
          <wp:positionV relativeFrom="page">
            <wp:posOffset>508635</wp:posOffset>
          </wp:positionV>
          <wp:extent cx="2476500" cy="1143000"/>
          <wp:effectExtent l="0" t="0" r="0" b="0"/>
          <wp:wrapNone/>
          <wp:docPr id="16" name="Image 16"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uvelle image"/>
                  <pic:cNvPicPr>
                    <a:picLocks noChangeAspect="1" noChangeArrowheads="1"/>
                  </pic:cNvPicPr>
                </pic:nvPicPr>
                <pic:blipFill>
                  <a:blip r:embed="rId3">
                    <a:extLst>
                      <a:ext uri="{28A0092B-C50C-407E-A947-70E740481C1C}">
                        <a14:useLocalDpi xmlns:a14="http://schemas.microsoft.com/office/drawing/2010/main" val="0"/>
                      </a:ext>
                    </a:extLst>
                  </a:blip>
                  <a:srcRect l="15868" t="28403" r="15373" b="14090"/>
                  <a:stretch>
                    <a:fillRect/>
                  </a:stretch>
                </pic:blipFill>
                <pic:spPr bwMode="auto">
                  <a:xfrm>
                    <a:off x="0" y="0"/>
                    <a:ext cx="2476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28AC2"/>
    <w:lvl w:ilvl="0">
      <w:start w:val="1"/>
      <w:numFmt w:val="decimal"/>
      <w:lvlText w:val="%1."/>
      <w:lvlJc w:val="left"/>
      <w:pPr>
        <w:tabs>
          <w:tab w:val="num" w:pos="1492"/>
        </w:tabs>
        <w:ind w:left="1492" w:hanging="360"/>
      </w:pPr>
    </w:lvl>
  </w:abstractNum>
  <w:abstractNum w:abstractNumId="1">
    <w:nsid w:val="FFFFFF7D"/>
    <w:multiLevelType w:val="singleLevel"/>
    <w:tmpl w:val="42529124"/>
    <w:lvl w:ilvl="0">
      <w:start w:val="1"/>
      <w:numFmt w:val="decimal"/>
      <w:lvlText w:val="%1."/>
      <w:lvlJc w:val="left"/>
      <w:pPr>
        <w:tabs>
          <w:tab w:val="num" w:pos="1209"/>
        </w:tabs>
        <w:ind w:left="1209" w:hanging="360"/>
      </w:pPr>
    </w:lvl>
  </w:abstractNum>
  <w:abstractNum w:abstractNumId="2">
    <w:nsid w:val="FFFFFF7E"/>
    <w:multiLevelType w:val="singleLevel"/>
    <w:tmpl w:val="5C92A25C"/>
    <w:lvl w:ilvl="0">
      <w:start w:val="1"/>
      <w:numFmt w:val="decimal"/>
      <w:lvlText w:val="%1."/>
      <w:lvlJc w:val="left"/>
      <w:pPr>
        <w:tabs>
          <w:tab w:val="num" w:pos="926"/>
        </w:tabs>
        <w:ind w:left="926" w:hanging="360"/>
      </w:pPr>
    </w:lvl>
  </w:abstractNum>
  <w:abstractNum w:abstractNumId="3">
    <w:nsid w:val="FFFFFF7F"/>
    <w:multiLevelType w:val="singleLevel"/>
    <w:tmpl w:val="E778A708"/>
    <w:lvl w:ilvl="0">
      <w:start w:val="1"/>
      <w:numFmt w:val="decimal"/>
      <w:lvlText w:val="%1."/>
      <w:lvlJc w:val="left"/>
      <w:pPr>
        <w:tabs>
          <w:tab w:val="num" w:pos="643"/>
        </w:tabs>
        <w:ind w:left="643" w:hanging="360"/>
      </w:pPr>
    </w:lvl>
  </w:abstractNum>
  <w:abstractNum w:abstractNumId="4">
    <w:nsid w:val="FFFFFF80"/>
    <w:multiLevelType w:val="singleLevel"/>
    <w:tmpl w:val="1AFA58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EAC5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1A2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24A3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8A6BE0"/>
    <w:lvl w:ilvl="0">
      <w:start w:val="1"/>
      <w:numFmt w:val="decimal"/>
      <w:lvlText w:val="%1."/>
      <w:lvlJc w:val="left"/>
      <w:pPr>
        <w:tabs>
          <w:tab w:val="num" w:pos="360"/>
        </w:tabs>
        <w:ind w:left="360" w:hanging="360"/>
      </w:pPr>
    </w:lvl>
  </w:abstractNum>
  <w:abstractNum w:abstractNumId="9">
    <w:nsid w:val="FFFFFF89"/>
    <w:multiLevelType w:val="singleLevel"/>
    <w:tmpl w:val="C7D6FF4E"/>
    <w:lvl w:ilvl="0">
      <w:start w:val="1"/>
      <w:numFmt w:val="bullet"/>
      <w:lvlText w:val=""/>
      <w:lvlJc w:val="left"/>
      <w:pPr>
        <w:tabs>
          <w:tab w:val="num" w:pos="360"/>
        </w:tabs>
        <w:ind w:left="360" w:hanging="360"/>
      </w:pPr>
      <w:rPr>
        <w:rFonts w:ascii="Symbol" w:hAnsi="Symbol" w:hint="default"/>
      </w:rPr>
    </w:lvl>
  </w:abstractNum>
  <w:abstractNum w:abstractNumId="10">
    <w:nsid w:val="05B51530"/>
    <w:multiLevelType w:val="hybridMultilevel"/>
    <w:tmpl w:val="EFBC97C6"/>
    <w:lvl w:ilvl="0" w:tplc="2D78CBF4">
      <w:start w:val="1"/>
      <w:numFmt w:val="bullet"/>
      <w:pStyle w:val="CNSA-Puce"/>
      <w:lvlText w:val=""/>
      <w:lvlJc w:val="left"/>
      <w:pPr>
        <w:tabs>
          <w:tab w:val="num" w:pos="567"/>
        </w:tabs>
        <w:ind w:left="567" w:hanging="283"/>
      </w:pPr>
      <w:rPr>
        <w:rFonts w:ascii="Symbol" w:hAnsi="Symbol" w:hint="default"/>
        <w:color w:val="79B51D"/>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1A3CA5"/>
    <w:multiLevelType w:val="hybridMultilevel"/>
    <w:tmpl w:val="9B6C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D97121A"/>
    <w:multiLevelType w:val="hybridMultilevel"/>
    <w:tmpl w:val="52FCF3B0"/>
    <w:lvl w:ilvl="0" w:tplc="040C0001">
      <w:start w:val="1"/>
      <w:numFmt w:val="bullet"/>
      <w:lvlText w:val=""/>
      <w:lvlJc w:val="left"/>
      <w:pPr>
        <w:ind w:left="644" w:hanging="360"/>
      </w:pPr>
      <w:rPr>
        <w:rFonts w:ascii="Symbol" w:hAnsi="Symbol" w:hint="default"/>
      </w:rPr>
    </w:lvl>
    <w:lvl w:ilvl="1" w:tplc="EA403056">
      <w:numFmt w:val="bullet"/>
      <w:lvlText w:val="-"/>
      <w:lvlJc w:val="left"/>
      <w:pPr>
        <w:ind w:left="1364" w:hanging="360"/>
      </w:pPr>
      <w:rPr>
        <w:rFonts w:ascii="Arial" w:eastAsia="Times New Roman" w:hAnsi="Arial" w:cs="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1F873721"/>
    <w:multiLevelType w:val="hybridMultilevel"/>
    <w:tmpl w:val="4D3C7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542D49"/>
    <w:multiLevelType w:val="hybridMultilevel"/>
    <w:tmpl w:val="EDC2DE2E"/>
    <w:lvl w:ilvl="0" w:tplc="9790F614">
      <w:start w:val="1"/>
      <w:numFmt w:val="bullet"/>
      <w:lvlText w:val=""/>
      <w:lvlJc w:val="left"/>
      <w:pPr>
        <w:ind w:left="720" w:hanging="360"/>
      </w:pPr>
      <w:rPr>
        <w:rFonts w:ascii="Symbol" w:hAnsi="Symbol" w:hint="default"/>
        <w:color w:val="99CC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567"/>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ED"/>
    <w:rsid w:val="000062DC"/>
    <w:rsid w:val="00010774"/>
    <w:rsid w:val="00040A2C"/>
    <w:rsid w:val="0008442B"/>
    <w:rsid w:val="000B0E17"/>
    <w:rsid w:val="000C5B67"/>
    <w:rsid w:val="000D0836"/>
    <w:rsid w:val="000F793E"/>
    <w:rsid w:val="00100EB5"/>
    <w:rsid w:val="0010778E"/>
    <w:rsid w:val="00143F58"/>
    <w:rsid w:val="001540DB"/>
    <w:rsid w:val="00164F8B"/>
    <w:rsid w:val="001838B1"/>
    <w:rsid w:val="00184BA2"/>
    <w:rsid w:val="001A36D4"/>
    <w:rsid w:val="001A54F0"/>
    <w:rsid w:val="001C1971"/>
    <w:rsid w:val="001C6796"/>
    <w:rsid w:val="001E5608"/>
    <w:rsid w:val="001F7B50"/>
    <w:rsid w:val="00200E96"/>
    <w:rsid w:val="0020420D"/>
    <w:rsid w:val="002126ED"/>
    <w:rsid w:val="00213B56"/>
    <w:rsid w:val="002220E0"/>
    <w:rsid w:val="002458A0"/>
    <w:rsid w:val="00264356"/>
    <w:rsid w:val="00270703"/>
    <w:rsid w:val="00276DB4"/>
    <w:rsid w:val="00283CD3"/>
    <w:rsid w:val="00292556"/>
    <w:rsid w:val="002938ED"/>
    <w:rsid w:val="002A288C"/>
    <w:rsid w:val="002C0A7C"/>
    <w:rsid w:val="002C52BC"/>
    <w:rsid w:val="002D49FB"/>
    <w:rsid w:val="002E0920"/>
    <w:rsid w:val="002F04A0"/>
    <w:rsid w:val="002F1F0C"/>
    <w:rsid w:val="002F6F9E"/>
    <w:rsid w:val="00305FFA"/>
    <w:rsid w:val="00321CA9"/>
    <w:rsid w:val="00353C1A"/>
    <w:rsid w:val="0035658C"/>
    <w:rsid w:val="00363926"/>
    <w:rsid w:val="00367367"/>
    <w:rsid w:val="00370C2E"/>
    <w:rsid w:val="00387FA3"/>
    <w:rsid w:val="0039372D"/>
    <w:rsid w:val="0039542C"/>
    <w:rsid w:val="003C1425"/>
    <w:rsid w:val="003C3E43"/>
    <w:rsid w:val="003C4EB8"/>
    <w:rsid w:val="003E1E2A"/>
    <w:rsid w:val="003E4593"/>
    <w:rsid w:val="003E5347"/>
    <w:rsid w:val="003F53EE"/>
    <w:rsid w:val="00407533"/>
    <w:rsid w:val="004215BC"/>
    <w:rsid w:val="00431343"/>
    <w:rsid w:val="004552FF"/>
    <w:rsid w:val="004571A0"/>
    <w:rsid w:val="00470664"/>
    <w:rsid w:val="00474927"/>
    <w:rsid w:val="00476340"/>
    <w:rsid w:val="0049108F"/>
    <w:rsid w:val="004A1B27"/>
    <w:rsid w:val="004A2EC8"/>
    <w:rsid w:val="004B48DD"/>
    <w:rsid w:val="004C319E"/>
    <w:rsid w:val="0050717A"/>
    <w:rsid w:val="005257A9"/>
    <w:rsid w:val="00525C75"/>
    <w:rsid w:val="00526ECA"/>
    <w:rsid w:val="00537512"/>
    <w:rsid w:val="005520AD"/>
    <w:rsid w:val="005662CE"/>
    <w:rsid w:val="005778BE"/>
    <w:rsid w:val="00581BA0"/>
    <w:rsid w:val="00593AD8"/>
    <w:rsid w:val="005B36A6"/>
    <w:rsid w:val="005C2723"/>
    <w:rsid w:val="005C617B"/>
    <w:rsid w:val="00600A85"/>
    <w:rsid w:val="00617A95"/>
    <w:rsid w:val="0063159F"/>
    <w:rsid w:val="00641220"/>
    <w:rsid w:val="0065507A"/>
    <w:rsid w:val="00665947"/>
    <w:rsid w:val="00673171"/>
    <w:rsid w:val="00674032"/>
    <w:rsid w:val="006927EE"/>
    <w:rsid w:val="006A22C1"/>
    <w:rsid w:val="00704C29"/>
    <w:rsid w:val="00720E77"/>
    <w:rsid w:val="00735A6A"/>
    <w:rsid w:val="0074412D"/>
    <w:rsid w:val="007527CA"/>
    <w:rsid w:val="00763CC9"/>
    <w:rsid w:val="00782F66"/>
    <w:rsid w:val="007E3EEB"/>
    <w:rsid w:val="00822D49"/>
    <w:rsid w:val="00836029"/>
    <w:rsid w:val="00845D79"/>
    <w:rsid w:val="00855340"/>
    <w:rsid w:val="00872E1D"/>
    <w:rsid w:val="008777EB"/>
    <w:rsid w:val="00895277"/>
    <w:rsid w:val="008A0323"/>
    <w:rsid w:val="008A5E79"/>
    <w:rsid w:val="008C1919"/>
    <w:rsid w:val="008D5F83"/>
    <w:rsid w:val="008D7C12"/>
    <w:rsid w:val="008E0B07"/>
    <w:rsid w:val="008E34D3"/>
    <w:rsid w:val="008F5FD6"/>
    <w:rsid w:val="00904069"/>
    <w:rsid w:val="00922490"/>
    <w:rsid w:val="00927D0B"/>
    <w:rsid w:val="0094410A"/>
    <w:rsid w:val="00946810"/>
    <w:rsid w:val="00946F05"/>
    <w:rsid w:val="009827C9"/>
    <w:rsid w:val="00985347"/>
    <w:rsid w:val="009865A4"/>
    <w:rsid w:val="00996E49"/>
    <w:rsid w:val="009A1E89"/>
    <w:rsid w:val="009A5DEF"/>
    <w:rsid w:val="009B5FCC"/>
    <w:rsid w:val="009D6A24"/>
    <w:rsid w:val="009F2864"/>
    <w:rsid w:val="009F51F8"/>
    <w:rsid w:val="00A014F1"/>
    <w:rsid w:val="00A03DCF"/>
    <w:rsid w:val="00A1499B"/>
    <w:rsid w:val="00A20508"/>
    <w:rsid w:val="00A35A6B"/>
    <w:rsid w:val="00A46F0F"/>
    <w:rsid w:val="00A51E92"/>
    <w:rsid w:val="00A54AC4"/>
    <w:rsid w:val="00A86A46"/>
    <w:rsid w:val="00A96CBF"/>
    <w:rsid w:val="00AA2238"/>
    <w:rsid w:val="00AA6041"/>
    <w:rsid w:val="00AB38BD"/>
    <w:rsid w:val="00AD0508"/>
    <w:rsid w:val="00AD5114"/>
    <w:rsid w:val="00AF0DB2"/>
    <w:rsid w:val="00AF62F1"/>
    <w:rsid w:val="00B12397"/>
    <w:rsid w:val="00B26DFE"/>
    <w:rsid w:val="00B640B2"/>
    <w:rsid w:val="00BA5A80"/>
    <w:rsid w:val="00BB6BDB"/>
    <w:rsid w:val="00BC4374"/>
    <w:rsid w:val="00BC538C"/>
    <w:rsid w:val="00BD5B62"/>
    <w:rsid w:val="00BE1F6F"/>
    <w:rsid w:val="00C03ED3"/>
    <w:rsid w:val="00C2499F"/>
    <w:rsid w:val="00C31FC2"/>
    <w:rsid w:val="00C3332C"/>
    <w:rsid w:val="00C444E8"/>
    <w:rsid w:val="00C451E7"/>
    <w:rsid w:val="00C90330"/>
    <w:rsid w:val="00C94982"/>
    <w:rsid w:val="00CA0785"/>
    <w:rsid w:val="00CB1BA4"/>
    <w:rsid w:val="00CC224E"/>
    <w:rsid w:val="00CC2C68"/>
    <w:rsid w:val="00CD40F0"/>
    <w:rsid w:val="00D00614"/>
    <w:rsid w:val="00D0364F"/>
    <w:rsid w:val="00D0467F"/>
    <w:rsid w:val="00D12746"/>
    <w:rsid w:val="00D12CAC"/>
    <w:rsid w:val="00D25A79"/>
    <w:rsid w:val="00D5631C"/>
    <w:rsid w:val="00D75A3D"/>
    <w:rsid w:val="00D81C4F"/>
    <w:rsid w:val="00D838B0"/>
    <w:rsid w:val="00DB2AFC"/>
    <w:rsid w:val="00DB62C3"/>
    <w:rsid w:val="00DC1FA9"/>
    <w:rsid w:val="00DD2F9F"/>
    <w:rsid w:val="00DD7890"/>
    <w:rsid w:val="00DE5EC9"/>
    <w:rsid w:val="00DF6573"/>
    <w:rsid w:val="00E02DFF"/>
    <w:rsid w:val="00E254C9"/>
    <w:rsid w:val="00E401DF"/>
    <w:rsid w:val="00E50BA2"/>
    <w:rsid w:val="00E56328"/>
    <w:rsid w:val="00E57384"/>
    <w:rsid w:val="00E579D5"/>
    <w:rsid w:val="00E60220"/>
    <w:rsid w:val="00E75E1A"/>
    <w:rsid w:val="00EA61F9"/>
    <w:rsid w:val="00EB0E5F"/>
    <w:rsid w:val="00EE0285"/>
    <w:rsid w:val="00EE0808"/>
    <w:rsid w:val="00EE4885"/>
    <w:rsid w:val="00EE67BF"/>
    <w:rsid w:val="00F06C83"/>
    <w:rsid w:val="00F6051D"/>
    <w:rsid w:val="00F6480A"/>
    <w:rsid w:val="00F66493"/>
    <w:rsid w:val="00F80808"/>
    <w:rsid w:val="00F83380"/>
    <w:rsid w:val="00F849F7"/>
    <w:rsid w:val="00FB0FEA"/>
    <w:rsid w:val="00FB2B48"/>
    <w:rsid w:val="00FF0C7F"/>
    <w:rsid w:val="00FF2D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C9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C75"/>
    <w:pPr>
      <w:spacing w:line="280" w:lineRule="atLeast"/>
      <w:jc w:val="both"/>
    </w:pPr>
    <w:rPr>
      <w:rFonts w:ascii="Arial" w:hAnsi="Arial"/>
      <w:szCs w:val="24"/>
    </w:rPr>
  </w:style>
  <w:style w:type="paragraph" w:styleId="Titre1">
    <w:name w:val="heading 1"/>
    <w:basedOn w:val="Normal"/>
    <w:next w:val="Normal"/>
    <w:qFormat/>
    <w:rsid w:val="008C1919"/>
    <w:pPr>
      <w:keepNext/>
      <w:spacing w:before="240" w:after="60"/>
      <w:outlineLvl w:val="0"/>
    </w:pPr>
    <w:rPr>
      <w:rFonts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12CAC"/>
    <w:rPr>
      <w:sz w:val="14"/>
    </w:rPr>
  </w:style>
  <w:style w:type="paragraph" w:styleId="Pieddepage">
    <w:name w:val="footer"/>
    <w:basedOn w:val="Normal"/>
    <w:semiHidden/>
    <w:rsid w:val="007527CA"/>
    <w:pPr>
      <w:suppressAutoHyphens/>
      <w:jc w:val="right"/>
    </w:pPr>
  </w:style>
  <w:style w:type="paragraph" w:customStyle="1" w:styleId="CNSA-Titre">
    <w:name w:val="CNSA - Titre"/>
    <w:basedOn w:val="Normal"/>
    <w:rsid w:val="00EA61F9"/>
    <w:pPr>
      <w:suppressAutoHyphens/>
      <w:spacing w:line="400" w:lineRule="atLeast"/>
      <w:jc w:val="left"/>
    </w:pPr>
    <w:rPr>
      <w:rFonts w:cs="Arial"/>
      <w:b/>
      <w:bCs/>
      <w:sz w:val="32"/>
    </w:rPr>
  </w:style>
  <w:style w:type="paragraph" w:customStyle="1" w:styleId="CNSA-Sous-titre">
    <w:name w:val="CNSA - Sous-titre"/>
    <w:basedOn w:val="Normal"/>
    <w:next w:val="Normal"/>
    <w:link w:val="CNSA-Sous-titreCar"/>
    <w:rsid w:val="005520AD"/>
    <w:pPr>
      <w:keepNext/>
      <w:suppressAutoHyphens/>
      <w:spacing w:before="360"/>
      <w:jc w:val="left"/>
    </w:pPr>
    <w:rPr>
      <w:rFonts w:cs="Arial"/>
      <w:b/>
      <w:bCs/>
      <w:color w:val="97BE0D"/>
      <w:sz w:val="24"/>
    </w:rPr>
  </w:style>
  <w:style w:type="paragraph" w:customStyle="1" w:styleId="CNSA-Date">
    <w:name w:val="CNSA - Date"/>
    <w:basedOn w:val="Normal"/>
    <w:semiHidden/>
    <w:rsid w:val="00641220"/>
    <w:pPr>
      <w:suppressAutoHyphens/>
      <w:spacing w:before="120"/>
      <w:ind w:left="4649"/>
      <w:jc w:val="left"/>
    </w:pPr>
    <w:rPr>
      <w:rFonts w:cs="Arial"/>
      <w:b/>
      <w:bCs/>
      <w:color w:val="56554F"/>
    </w:rPr>
  </w:style>
  <w:style w:type="character" w:styleId="Numrodepage">
    <w:name w:val="page number"/>
    <w:basedOn w:val="Policepardfaut"/>
    <w:rsid w:val="00DD7890"/>
  </w:style>
  <w:style w:type="character" w:styleId="lev">
    <w:name w:val="Strong"/>
    <w:basedOn w:val="Policepardfaut"/>
    <w:qFormat/>
    <w:rsid w:val="00EA61F9"/>
    <w:rPr>
      <w:b/>
      <w:bCs/>
    </w:rPr>
  </w:style>
  <w:style w:type="paragraph" w:customStyle="1" w:styleId="CNSA-ContactsPresse">
    <w:name w:val="CNSA - Contacts Presse"/>
    <w:basedOn w:val="Normal"/>
    <w:rsid w:val="00B12397"/>
    <w:pPr>
      <w:spacing w:line="230" w:lineRule="atLeast"/>
    </w:pPr>
    <w:rPr>
      <w:bCs/>
      <w:sz w:val="18"/>
    </w:rPr>
  </w:style>
  <w:style w:type="paragraph" w:customStyle="1" w:styleId="CNSA-Puce">
    <w:name w:val="CNSA - Puce"/>
    <w:basedOn w:val="Normal"/>
    <w:rsid w:val="0065507A"/>
    <w:pPr>
      <w:numPr>
        <w:numId w:val="11"/>
      </w:numPr>
      <w:tabs>
        <w:tab w:val="left" w:pos="641"/>
      </w:tabs>
      <w:ind w:left="568" w:hanging="284"/>
    </w:pPr>
    <w:rPr>
      <w:lang w:val="pt-BR"/>
    </w:rPr>
  </w:style>
  <w:style w:type="paragraph" w:styleId="Paragraphedeliste">
    <w:name w:val="List Paragraph"/>
    <w:basedOn w:val="Normal"/>
    <w:uiPriority w:val="34"/>
    <w:qFormat/>
    <w:rsid w:val="00305FFA"/>
    <w:pPr>
      <w:ind w:left="720"/>
      <w:contextualSpacing/>
    </w:pPr>
  </w:style>
  <w:style w:type="character" w:styleId="Marquedecommentaire">
    <w:name w:val="annotation reference"/>
    <w:basedOn w:val="Policepardfaut"/>
    <w:rsid w:val="00DF6573"/>
    <w:rPr>
      <w:sz w:val="16"/>
      <w:szCs w:val="16"/>
    </w:rPr>
  </w:style>
  <w:style w:type="paragraph" w:styleId="Commentaire">
    <w:name w:val="annotation text"/>
    <w:basedOn w:val="Normal"/>
    <w:link w:val="CommentaireCar"/>
    <w:rsid w:val="00DF6573"/>
    <w:pPr>
      <w:spacing w:line="240" w:lineRule="auto"/>
    </w:pPr>
    <w:rPr>
      <w:szCs w:val="20"/>
    </w:rPr>
  </w:style>
  <w:style w:type="character" w:customStyle="1" w:styleId="CommentaireCar">
    <w:name w:val="Commentaire Car"/>
    <w:basedOn w:val="Policepardfaut"/>
    <w:link w:val="Commentaire"/>
    <w:rsid w:val="00DF6573"/>
    <w:rPr>
      <w:rFonts w:ascii="Arial" w:hAnsi="Arial"/>
    </w:rPr>
  </w:style>
  <w:style w:type="paragraph" w:styleId="Objetducommentaire">
    <w:name w:val="annotation subject"/>
    <w:basedOn w:val="Commentaire"/>
    <w:next w:val="Commentaire"/>
    <w:link w:val="ObjetducommentaireCar"/>
    <w:rsid w:val="00DF6573"/>
    <w:rPr>
      <w:b/>
      <w:bCs/>
    </w:rPr>
  </w:style>
  <w:style w:type="character" w:customStyle="1" w:styleId="ObjetducommentaireCar">
    <w:name w:val="Objet du commentaire Car"/>
    <w:basedOn w:val="CommentaireCar"/>
    <w:link w:val="Objetducommentaire"/>
    <w:rsid w:val="00DF6573"/>
    <w:rPr>
      <w:rFonts w:ascii="Arial" w:hAnsi="Arial"/>
      <w:b/>
      <w:bCs/>
    </w:rPr>
  </w:style>
  <w:style w:type="paragraph" w:styleId="Textedebulles">
    <w:name w:val="Balloon Text"/>
    <w:basedOn w:val="Normal"/>
    <w:link w:val="TextedebullesCar"/>
    <w:rsid w:val="00DF657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DF6573"/>
    <w:rPr>
      <w:rFonts w:ascii="Tahoma" w:hAnsi="Tahoma" w:cs="Tahoma"/>
      <w:sz w:val="16"/>
      <w:szCs w:val="16"/>
    </w:rPr>
  </w:style>
  <w:style w:type="paragraph" w:customStyle="1" w:styleId="Style1">
    <w:name w:val="Style1"/>
    <w:basedOn w:val="CNSA-Sous-titre"/>
    <w:link w:val="Style1Car"/>
    <w:qFormat/>
    <w:rsid w:val="005520AD"/>
  </w:style>
  <w:style w:type="character" w:customStyle="1" w:styleId="CNSA-Sous-titreCar">
    <w:name w:val="CNSA - Sous-titre Car"/>
    <w:basedOn w:val="Policepardfaut"/>
    <w:link w:val="CNSA-Sous-titre"/>
    <w:rsid w:val="005520AD"/>
    <w:rPr>
      <w:rFonts w:ascii="Arial" w:hAnsi="Arial" w:cs="Arial"/>
      <w:b/>
      <w:bCs/>
      <w:color w:val="97BE0D"/>
      <w:sz w:val="24"/>
      <w:szCs w:val="24"/>
    </w:rPr>
  </w:style>
  <w:style w:type="character" w:customStyle="1" w:styleId="Style1Car">
    <w:name w:val="Style1 Car"/>
    <w:basedOn w:val="CNSA-Sous-titreCar"/>
    <w:link w:val="Style1"/>
    <w:rsid w:val="005520AD"/>
    <w:rPr>
      <w:rFonts w:ascii="Arial" w:hAnsi="Arial" w:cs="Arial"/>
      <w:b/>
      <w:bCs/>
      <w:color w:val="97BE0D"/>
      <w:sz w:val="24"/>
      <w:szCs w:val="24"/>
    </w:rPr>
  </w:style>
  <w:style w:type="paragraph" w:customStyle="1" w:styleId="CNSAtexte">
    <w:name w:val="CNSA texte"/>
    <w:basedOn w:val="Style1"/>
    <w:link w:val="CNSAtexteCar"/>
    <w:qFormat/>
    <w:rsid w:val="002F04A0"/>
    <w:pPr>
      <w:spacing w:before="0"/>
    </w:pPr>
    <w:rPr>
      <w:rFonts w:cs="Times New Roman"/>
      <w:b w:val="0"/>
      <w:bCs w:val="0"/>
      <w:color w:val="auto"/>
      <w:sz w:val="20"/>
    </w:rPr>
  </w:style>
  <w:style w:type="paragraph" w:customStyle="1" w:styleId="Corps">
    <w:name w:val="Corps"/>
    <w:rsid w:val="002F04A0"/>
    <w:pPr>
      <w:pBdr>
        <w:top w:val="nil"/>
        <w:left w:val="nil"/>
        <w:bottom w:val="nil"/>
        <w:right w:val="nil"/>
        <w:between w:val="nil"/>
        <w:bar w:val="nil"/>
      </w:pBdr>
      <w:spacing w:line="250" w:lineRule="atLeast"/>
      <w:jc w:val="both"/>
    </w:pPr>
    <w:rPr>
      <w:rFonts w:ascii="Arial" w:eastAsia="Arial" w:hAnsi="Arial" w:cs="Arial"/>
      <w:color w:val="000000"/>
      <w:u w:color="000000"/>
      <w:bdr w:val="nil"/>
      <w:lang w:val="en-US" w:eastAsia="en-US"/>
    </w:rPr>
  </w:style>
  <w:style w:type="character" w:customStyle="1" w:styleId="CNSAtexteCar">
    <w:name w:val="CNSA texte Car"/>
    <w:basedOn w:val="Style1Car"/>
    <w:link w:val="CNSAtexte"/>
    <w:rsid w:val="002F04A0"/>
    <w:rPr>
      <w:rFonts w:ascii="Arial" w:hAnsi="Arial" w:cs="Arial"/>
      <w:b w:val="0"/>
      <w:bCs w:val="0"/>
      <w:color w:val="97BE0D"/>
      <w:sz w:val="24"/>
      <w:szCs w:val="24"/>
    </w:rPr>
  </w:style>
  <w:style w:type="character" w:styleId="Lienhypertexte">
    <w:name w:val="Hyperlink"/>
    <w:basedOn w:val="Policepardfaut"/>
    <w:rsid w:val="002F04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C75"/>
    <w:pPr>
      <w:spacing w:line="280" w:lineRule="atLeast"/>
      <w:jc w:val="both"/>
    </w:pPr>
    <w:rPr>
      <w:rFonts w:ascii="Arial" w:hAnsi="Arial"/>
      <w:szCs w:val="24"/>
    </w:rPr>
  </w:style>
  <w:style w:type="paragraph" w:styleId="Titre1">
    <w:name w:val="heading 1"/>
    <w:basedOn w:val="Normal"/>
    <w:next w:val="Normal"/>
    <w:qFormat/>
    <w:rsid w:val="008C1919"/>
    <w:pPr>
      <w:keepNext/>
      <w:spacing w:before="240" w:after="60"/>
      <w:outlineLvl w:val="0"/>
    </w:pPr>
    <w:rPr>
      <w:rFonts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12CAC"/>
    <w:rPr>
      <w:sz w:val="14"/>
    </w:rPr>
  </w:style>
  <w:style w:type="paragraph" w:styleId="Pieddepage">
    <w:name w:val="footer"/>
    <w:basedOn w:val="Normal"/>
    <w:semiHidden/>
    <w:rsid w:val="007527CA"/>
    <w:pPr>
      <w:suppressAutoHyphens/>
      <w:jc w:val="right"/>
    </w:pPr>
  </w:style>
  <w:style w:type="paragraph" w:customStyle="1" w:styleId="CNSA-Titre">
    <w:name w:val="CNSA - Titre"/>
    <w:basedOn w:val="Normal"/>
    <w:rsid w:val="00EA61F9"/>
    <w:pPr>
      <w:suppressAutoHyphens/>
      <w:spacing w:line="400" w:lineRule="atLeast"/>
      <w:jc w:val="left"/>
    </w:pPr>
    <w:rPr>
      <w:rFonts w:cs="Arial"/>
      <w:b/>
      <w:bCs/>
      <w:sz w:val="32"/>
    </w:rPr>
  </w:style>
  <w:style w:type="paragraph" w:customStyle="1" w:styleId="CNSA-Sous-titre">
    <w:name w:val="CNSA - Sous-titre"/>
    <w:basedOn w:val="Normal"/>
    <w:next w:val="Normal"/>
    <w:link w:val="CNSA-Sous-titreCar"/>
    <w:rsid w:val="005520AD"/>
    <w:pPr>
      <w:keepNext/>
      <w:suppressAutoHyphens/>
      <w:spacing w:before="360"/>
      <w:jc w:val="left"/>
    </w:pPr>
    <w:rPr>
      <w:rFonts w:cs="Arial"/>
      <w:b/>
      <w:bCs/>
      <w:color w:val="97BE0D"/>
      <w:sz w:val="24"/>
    </w:rPr>
  </w:style>
  <w:style w:type="paragraph" w:customStyle="1" w:styleId="CNSA-Date">
    <w:name w:val="CNSA - Date"/>
    <w:basedOn w:val="Normal"/>
    <w:semiHidden/>
    <w:rsid w:val="00641220"/>
    <w:pPr>
      <w:suppressAutoHyphens/>
      <w:spacing w:before="120"/>
      <w:ind w:left="4649"/>
      <w:jc w:val="left"/>
    </w:pPr>
    <w:rPr>
      <w:rFonts w:cs="Arial"/>
      <w:b/>
      <w:bCs/>
      <w:color w:val="56554F"/>
    </w:rPr>
  </w:style>
  <w:style w:type="character" w:styleId="Numrodepage">
    <w:name w:val="page number"/>
    <w:basedOn w:val="Policepardfaut"/>
    <w:rsid w:val="00DD7890"/>
  </w:style>
  <w:style w:type="character" w:styleId="lev">
    <w:name w:val="Strong"/>
    <w:basedOn w:val="Policepardfaut"/>
    <w:qFormat/>
    <w:rsid w:val="00EA61F9"/>
    <w:rPr>
      <w:b/>
      <w:bCs/>
    </w:rPr>
  </w:style>
  <w:style w:type="paragraph" w:customStyle="1" w:styleId="CNSA-ContactsPresse">
    <w:name w:val="CNSA - Contacts Presse"/>
    <w:basedOn w:val="Normal"/>
    <w:rsid w:val="00B12397"/>
    <w:pPr>
      <w:spacing w:line="230" w:lineRule="atLeast"/>
    </w:pPr>
    <w:rPr>
      <w:bCs/>
      <w:sz w:val="18"/>
    </w:rPr>
  </w:style>
  <w:style w:type="paragraph" w:customStyle="1" w:styleId="CNSA-Puce">
    <w:name w:val="CNSA - Puce"/>
    <w:basedOn w:val="Normal"/>
    <w:rsid w:val="0065507A"/>
    <w:pPr>
      <w:numPr>
        <w:numId w:val="11"/>
      </w:numPr>
      <w:tabs>
        <w:tab w:val="left" w:pos="641"/>
      </w:tabs>
      <w:ind w:left="568" w:hanging="284"/>
    </w:pPr>
    <w:rPr>
      <w:lang w:val="pt-BR"/>
    </w:rPr>
  </w:style>
  <w:style w:type="paragraph" w:styleId="Paragraphedeliste">
    <w:name w:val="List Paragraph"/>
    <w:basedOn w:val="Normal"/>
    <w:uiPriority w:val="34"/>
    <w:qFormat/>
    <w:rsid w:val="00305FFA"/>
    <w:pPr>
      <w:ind w:left="720"/>
      <w:contextualSpacing/>
    </w:pPr>
  </w:style>
  <w:style w:type="character" w:styleId="Marquedecommentaire">
    <w:name w:val="annotation reference"/>
    <w:basedOn w:val="Policepardfaut"/>
    <w:rsid w:val="00DF6573"/>
    <w:rPr>
      <w:sz w:val="16"/>
      <w:szCs w:val="16"/>
    </w:rPr>
  </w:style>
  <w:style w:type="paragraph" w:styleId="Commentaire">
    <w:name w:val="annotation text"/>
    <w:basedOn w:val="Normal"/>
    <w:link w:val="CommentaireCar"/>
    <w:rsid w:val="00DF6573"/>
    <w:pPr>
      <w:spacing w:line="240" w:lineRule="auto"/>
    </w:pPr>
    <w:rPr>
      <w:szCs w:val="20"/>
    </w:rPr>
  </w:style>
  <w:style w:type="character" w:customStyle="1" w:styleId="CommentaireCar">
    <w:name w:val="Commentaire Car"/>
    <w:basedOn w:val="Policepardfaut"/>
    <w:link w:val="Commentaire"/>
    <w:rsid w:val="00DF6573"/>
    <w:rPr>
      <w:rFonts w:ascii="Arial" w:hAnsi="Arial"/>
    </w:rPr>
  </w:style>
  <w:style w:type="paragraph" w:styleId="Objetducommentaire">
    <w:name w:val="annotation subject"/>
    <w:basedOn w:val="Commentaire"/>
    <w:next w:val="Commentaire"/>
    <w:link w:val="ObjetducommentaireCar"/>
    <w:rsid w:val="00DF6573"/>
    <w:rPr>
      <w:b/>
      <w:bCs/>
    </w:rPr>
  </w:style>
  <w:style w:type="character" w:customStyle="1" w:styleId="ObjetducommentaireCar">
    <w:name w:val="Objet du commentaire Car"/>
    <w:basedOn w:val="CommentaireCar"/>
    <w:link w:val="Objetducommentaire"/>
    <w:rsid w:val="00DF6573"/>
    <w:rPr>
      <w:rFonts w:ascii="Arial" w:hAnsi="Arial"/>
      <w:b/>
      <w:bCs/>
    </w:rPr>
  </w:style>
  <w:style w:type="paragraph" w:styleId="Textedebulles">
    <w:name w:val="Balloon Text"/>
    <w:basedOn w:val="Normal"/>
    <w:link w:val="TextedebullesCar"/>
    <w:rsid w:val="00DF657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DF6573"/>
    <w:rPr>
      <w:rFonts w:ascii="Tahoma" w:hAnsi="Tahoma" w:cs="Tahoma"/>
      <w:sz w:val="16"/>
      <w:szCs w:val="16"/>
    </w:rPr>
  </w:style>
  <w:style w:type="paragraph" w:customStyle="1" w:styleId="Style1">
    <w:name w:val="Style1"/>
    <w:basedOn w:val="CNSA-Sous-titre"/>
    <w:link w:val="Style1Car"/>
    <w:qFormat/>
    <w:rsid w:val="005520AD"/>
  </w:style>
  <w:style w:type="character" w:customStyle="1" w:styleId="CNSA-Sous-titreCar">
    <w:name w:val="CNSA - Sous-titre Car"/>
    <w:basedOn w:val="Policepardfaut"/>
    <w:link w:val="CNSA-Sous-titre"/>
    <w:rsid w:val="005520AD"/>
    <w:rPr>
      <w:rFonts w:ascii="Arial" w:hAnsi="Arial" w:cs="Arial"/>
      <w:b/>
      <w:bCs/>
      <w:color w:val="97BE0D"/>
      <w:sz w:val="24"/>
      <w:szCs w:val="24"/>
    </w:rPr>
  </w:style>
  <w:style w:type="character" w:customStyle="1" w:styleId="Style1Car">
    <w:name w:val="Style1 Car"/>
    <w:basedOn w:val="CNSA-Sous-titreCar"/>
    <w:link w:val="Style1"/>
    <w:rsid w:val="005520AD"/>
    <w:rPr>
      <w:rFonts w:ascii="Arial" w:hAnsi="Arial" w:cs="Arial"/>
      <w:b/>
      <w:bCs/>
      <w:color w:val="97BE0D"/>
      <w:sz w:val="24"/>
      <w:szCs w:val="24"/>
    </w:rPr>
  </w:style>
  <w:style w:type="paragraph" w:customStyle="1" w:styleId="CNSAtexte">
    <w:name w:val="CNSA texte"/>
    <w:basedOn w:val="Style1"/>
    <w:link w:val="CNSAtexteCar"/>
    <w:qFormat/>
    <w:rsid w:val="002F04A0"/>
    <w:pPr>
      <w:spacing w:before="0"/>
    </w:pPr>
    <w:rPr>
      <w:rFonts w:cs="Times New Roman"/>
      <w:b w:val="0"/>
      <w:bCs w:val="0"/>
      <w:color w:val="auto"/>
      <w:sz w:val="20"/>
    </w:rPr>
  </w:style>
  <w:style w:type="paragraph" w:customStyle="1" w:styleId="Corps">
    <w:name w:val="Corps"/>
    <w:rsid w:val="002F04A0"/>
    <w:pPr>
      <w:pBdr>
        <w:top w:val="nil"/>
        <w:left w:val="nil"/>
        <w:bottom w:val="nil"/>
        <w:right w:val="nil"/>
        <w:between w:val="nil"/>
        <w:bar w:val="nil"/>
      </w:pBdr>
      <w:spacing w:line="250" w:lineRule="atLeast"/>
      <w:jc w:val="both"/>
    </w:pPr>
    <w:rPr>
      <w:rFonts w:ascii="Arial" w:eastAsia="Arial" w:hAnsi="Arial" w:cs="Arial"/>
      <w:color w:val="000000"/>
      <w:u w:color="000000"/>
      <w:bdr w:val="nil"/>
      <w:lang w:val="en-US" w:eastAsia="en-US"/>
    </w:rPr>
  </w:style>
  <w:style w:type="character" w:customStyle="1" w:styleId="CNSAtexteCar">
    <w:name w:val="CNSA texte Car"/>
    <w:basedOn w:val="Style1Car"/>
    <w:link w:val="CNSAtexte"/>
    <w:rsid w:val="002F04A0"/>
    <w:rPr>
      <w:rFonts w:ascii="Arial" w:hAnsi="Arial" w:cs="Arial"/>
      <w:b w:val="0"/>
      <w:bCs w:val="0"/>
      <w:color w:val="97BE0D"/>
      <w:sz w:val="24"/>
      <w:szCs w:val="24"/>
    </w:rPr>
  </w:style>
  <w:style w:type="character" w:styleId="Lienhypertexte">
    <w:name w:val="Hyperlink"/>
    <w:basedOn w:val="Policepardfaut"/>
    <w:rsid w:val="002F0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sa.fr/documentation/publications-de-la-cnsa/les-fiches-en-facile-a-lire-et-a-comprendre" TargetMode="External"/><Relationship Id="rId13" Type="http://schemas.openxmlformats.org/officeDocument/2006/relationships/hyperlink" Target="mailto:aurore.anotin@cnsa.fr"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ur-les-personnes-agees.gouv.f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sa.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apei.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sa.fr/documentation/publications-de-la-cnsa/les-fiches-en-facile-a-lire-et-a-comprendre" TargetMode="External"/><Relationship Id="rId14" Type="http://schemas.openxmlformats.org/officeDocument/2006/relationships/hyperlink" Target="mailto:a-c.cheron@unape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833</Words>
  <Characters>5136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CNSA</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CNSA</dc:creator>
  <cp:lastModifiedBy>CNSA</cp:lastModifiedBy>
  <cp:revision>11</cp:revision>
  <cp:lastPrinted>2009-06-26T15:50:00Z</cp:lastPrinted>
  <dcterms:created xsi:type="dcterms:W3CDTF">2017-06-21T13:33:00Z</dcterms:created>
  <dcterms:modified xsi:type="dcterms:W3CDTF">2017-07-06T11:44:00Z</dcterms:modified>
</cp:coreProperties>
</file>